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3" w:rsidRPr="00FE4443" w:rsidRDefault="002F5DCE" w:rsidP="00FE444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4pt;margin-top:-4.55pt;width:74.5pt;height:74.5pt;z-index:-251658752" o:allowincell="f">
            <v:imagedata r:id="rId9" o:title=""/>
          </v:shape>
          <o:OLEObject Type="Embed" ProgID="MS_ClipArt_Gallery" ShapeID="_x0000_s1027" DrawAspect="Content" ObjectID="_1583736609" r:id="rId10"/>
        </w:pict>
      </w:r>
      <w:r w:rsidR="00FE4443">
        <w:rPr>
          <w:sz w:val="26"/>
          <w:szCs w:val="26"/>
        </w:rPr>
        <w:t xml:space="preserve">      </w:t>
      </w:r>
      <w:r w:rsidR="00FE4443" w:rsidRPr="00FE4443">
        <w:rPr>
          <w:sz w:val="26"/>
          <w:szCs w:val="26"/>
        </w:rPr>
        <w:t>«</w:t>
      </w:r>
      <w:proofErr w:type="spellStart"/>
      <w:proofErr w:type="gramStart"/>
      <w:r w:rsidR="00FE4443" w:rsidRPr="00FE444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FE4443" w:rsidRPr="00FE4443">
        <w:rPr>
          <w:rFonts w:ascii="Times New Roman" w:hAnsi="Times New Roman" w:cs="Times New Roman"/>
          <w:sz w:val="26"/>
          <w:szCs w:val="26"/>
        </w:rPr>
        <w:t>öвсьöрт</w:t>
      </w:r>
      <w:proofErr w:type="spellEnd"/>
      <w:r w:rsidR="00FE4443" w:rsidRPr="00FE4443">
        <w:rPr>
          <w:rFonts w:ascii="Times New Roman" w:hAnsi="Times New Roman" w:cs="Times New Roman"/>
          <w:sz w:val="26"/>
          <w:szCs w:val="26"/>
        </w:rPr>
        <w:t>»</w:t>
      </w:r>
      <w:r w:rsidR="00FE4443" w:rsidRPr="00FE4443">
        <w:rPr>
          <w:rFonts w:ascii="Times New Roman" w:hAnsi="Times New Roman" w:cs="Times New Roman"/>
          <w:sz w:val="26"/>
          <w:szCs w:val="26"/>
        </w:rPr>
        <w:tab/>
      </w:r>
      <w:r w:rsidR="00FE4443" w:rsidRPr="00FE4443">
        <w:rPr>
          <w:rFonts w:ascii="Times New Roman" w:hAnsi="Times New Roman" w:cs="Times New Roman"/>
          <w:sz w:val="26"/>
          <w:szCs w:val="26"/>
        </w:rPr>
        <w:tab/>
      </w:r>
      <w:r w:rsidR="00FE4443" w:rsidRPr="00FE4443">
        <w:rPr>
          <w:rFonts w:ascii="Times New Roman" w:hAnsi="Times New Roman" w:cs="Times New Roman"/>
          <w:sz w:val="26"/>
          <w:szCs w:val="26"/>
        </w:rPr>
        <w:tab/>
      </w:r>
      <w:r w:rsidR="00FE4443" w:rsidRPr="00FE4443">
        <w:rPr>
          <w:rFonts w:ascii="Times New Roman" w:hAnsi="Times New Roman" w:cs="Times New Roman"/>
          <w:sz w:val="26"/>
          <w:szCs w:val="26"/>
        </w:rPr>
        <w:tab/>
      </w:r>
      <w:r w:rsidR="00FE4443" w:rsidRPr="00FE4443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4B1599">
        <w:rPr>
          <w:rFonts w:ascii="Times New Roman" w:hAnsi="Times New Roman" w:cs="Times New Roman"/>
          <w:sz w:val="26"/>
          <w:szCs w:val="26"/>
        </w:rPr>
        <w:t xml:space="preserve">        </w:t>
      </w:r>
      <w:r w:rsidR="00FE4443" w:rsidRPr="00FE444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E4443" w:rsidRPr="00FE4443" w:rsidRDefault="00FE4443" w:rsidP="00FE4443">
      <w:pPr>
        <w:contextualSpacing/>
        <w:rPr>
          <w:rFonts w:ascii="Times New Roman" w:hAnsi="Times New Roman" w:cs="Times New Roman"/>
          <w:sz w:val="26"/>
          <w:szCs w:val="26"/>
        </w:rPr>
      </w:pPr>
      <w:r w:rsidRPr="00FE4443">
        <w:rPr>
          <w:rFonts w:ascii="Times New Roman" w:hAnsi="Times New Roman" w:cs="Times New Roman"/>
          <w:sz w:val="26"/>
          <w:szCs w:val="26"/>
        </w:rPr>
        <w:t xml:space="preserve">Кар </w:t>
      </w:r>
      <w:proofErr w:type="spellStart"/>
      <w:r w:rsidRPr="00FE4443">
        <w:rPr>
          <w:rFonts w:ascii="Times New Roman" w:hAnsi="Times New Roman" w:cs="Times New Roman"/>
          <w:sz w:val="26"/>
          <w:szCs w:val="26"/>
        </w:rPr>
        <w:t>овмöдчöминса</w:t>
      </w:r>
      <w:proofErr w:type="spellEnd"/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  <w:t xml:space="preserve">городского поселения </w:t>
      </w:r>
    </w:p>
    <w:p w:rsidR="00FE4443" w:rsidRDefault="00FE4443" w:rsidP="00FE4443">
      <w:pPr>
        <w:ind w:right="-199"/>
        <w:contextualSpacing/>
        <w:rPr>
          <w:rFonts w:ascii="Times New Roman" w:hAnsi="Times New Roman" w:cs="Times New Roman"/>
          <w:sz w:val="26"/>
          <w:szCs w:val="26"/>
        </w:rPr>
      </w:pPr>
      <w:r w:rsidRPr="00FE4443">
        <w:rPr>
          <w:rFonts w:ascii="Times New Roman" w:hAnsi="Times New Roman" w:cs="Times New Roman"/>
          <w:sz w:val="26"/>
          <w:szCs w:val="26"/>
        </w:rPr>
        <w:t xml:space="preserve">  администрация                  </w:t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</w:r>
      <w:r w:rsidRPr="00FE4443">
        <w:rPr>
          <w:rFonts w:ascii="Times New Roman" w:hAnsi="Times New Roman" w:cs="Times New Roman"/>
          <w:sz w:val="26"/>
          <w:szCs w:val="26"/>
        </w:rPr>
        <w:tab/>
        <w:t xml:space="preserve">                     «</w:t>
      </w:r>
      <w:proofErr w:type="spellStart"/>
      <w:r w:rsidRPr="00FE4443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Pr="00FE4443">
        <w:rPr>
          <w:rFonts w:ascii="Times New Roman" w:hAnsi="Times New Roman" w:cs="Times New Roman"/>
          <w:sz w:val="26"/>
          <w:szCs w:val="26"/>
        </w:rPr>
        <w:t>»</w:t>
      </w:r>
    </w:p>
    <w:p w:rsidR="00FE4443" w:rsidRPr="00FE4443" w:rsidRDefault="00FE4443" w:rsidP="00FE4443">
      <w:pPr>
        <w:ind w:right="-199"/>
        <w:contextualSpacing/>
        <w:rPr>
          <w:rFonts w:ascii="Times New Roman" w:hAnsi="Times New Roman" w:cs="Times New Roman"/>
          <w:sz w:val="26"/>
          <w:szCs w:val="26"/>
        </w:rPr>
      </w:pPr>
      <w:r w:rsidRPr="00FE4443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E4443" w:rsidRPr="004B1599" w:rsidRDefault="00FE4443" w:rsidP="004B1599">
      <w:pPr>
        <w:shd w:val="pct5" w:color="auto" w:fill="auto"/>
        <w:spacing w:after="0" w:line="240" w:lineRule="auto"/>
        <w:ind w:right="-198"/>
        <w:jc w:val="center"/>
        <w:rPr>
          <w:rFonts w:ascii="Times New Roman" w:hAnsi="Times New Roman" w:cs="Times New Roman"/>
          <w:sz w:val="36"/>
          <w:szCs w:val="36"/>
        </w:rPr>
      </w:pPr>
      <w:r w:rsidRPr="004B1599">
        <w:rPr>
          <w:rFonts w:ascii="Times New Roman" w:hAnsi="Times New Roman" w:cs="Times New Roman"/>
          <w:sz w:val="36"/>
          <w:szCs w:val="36"/>
        </w:rPr>
        <w:t xml:space="preserve">ш  у  ö  </w:t>
      </w:r>
      <w:proofErr w:type="gramStart"/>
      <w:r w:rsidRPr="004B1599">
        <w:rPr>
          <w:rFonts w:ascii="Times New Roman" w:hAnsi="Times New Roman" w:cs="Times New Roman"/>
          <w:sz w:val="36"/>
          <w:szCs w:val="36"/>
        </w:rPr>
        <w:t>м</w:t>
      </w:r>
      <w:proofErr w:type="gramEnd"/>
    </w:p>
    <w:p w:rsidR="00FE4443" w:rsidRPr="004B1599" w:rsidRDefault="00FE4443" w:rsidP="004B1599">
      <w:pPr>
        <w:shd w:val="pct5" w:color="auto" w:fill="auto"/>
        <w:spacing w:after="0" w:line="240" w:lineRule="auto"/>
        <w:ind w:right="-198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B1599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4B1599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4A37B2" w:rsidRPr="004A37B2" w:rsidRDefault="00A47B1E" w:rsidP="00A47B1E">
      <w:pPr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37B2" w:rsidRPr="004A37B2">
        <w:rPr>
          <w:rFonts w:ascii="Times New Roman" w:hAnsi="Times New Roman" w:cs="Times New Roman"/>
          <w:sz w:val="28"/>
          <w:szCs w:val="28"/>
        </w:rPr>
        <w:t>.11.2015</w:t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</w:r>
      <w:r w:rsidR="004A37B2" w:rsidRPr="004A37B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4A37B2" w:rsidRPr="00E56E57" w:rsidRDefault="00E56E57" w:rsidP="00FE4443">
      <w:pPr>
        <w:widowControl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56E57">
        <w:rPr>
          <w:rFonts w:ascii="Times New Roman" w:hAnsi="Times New Roman" w:cs="Times New Roman"/>
          <w:sz w:val="28"/>
          <w:szCs w:val="28"/>
          <w:u w:val="single"/>
        </w:rPr>
        <w:t xml:space="preserve">В ред. от </w:t>
      </w:r>
      <w:r w:rsidR="006C3F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324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56E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324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56E5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0324F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4A37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A37B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A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A37B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4A37B2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proofErr w:type="gramStart"/>
      <w:r w:rsidRPr="004A37B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4A37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A37B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A928B1">
        <w:rPr>
          <w:rFonts w:ascii="Times New Roman" w:hAnsi="Times New Roman" w:cs="Times New Roman"/>
          <w:bCs/>
          <w:sz w:val="28"/>
          <w:szCs w:val="28"/>
        </w:rPr>
        <w:t>«Признание</w:t>
      </w:r>
      <w:r w:rsidRPr="004A37B2"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proofErr w:type="gramStart"/>
      <w:r w:rsidRPr="004A37B2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4A37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A37B2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им по договорам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A37B2">
        <w:rPr>
          <w:rFonts w:ascii="Times New Roman" w:hAnsi="Times New Roman" w:cs="Times New Roman"/>
          <w:bCs/>
          <w:sz w:val="28"/>
          <w:szCs w:val="28"/>
        </w:rPr>
        <w:t>социального найма жилых</w:t>
      </w:r>
      <w:r w:rsidRPr="004A37B2">
        <w:rPr>
          <w:rFonts w:ascii="Times New Roman" w:hAnsi="Times New Roman" w:cs="Times New Roman"/>
          <w:sz w:val="28"/>
          <w:szCs w:val="28"/>
        </w:rPr>
        <w:t xml:space="preserve"> </w:t>
      </w:r>
      <w:r w:rsidRPr="004A37B2">
        <w:rPr>
          <w:rFonts w:ascii="Times New Roman" w:hAnsi="Times New Roman" w:cs="Times New Roman"/>
          <w:bCs/>
          <w:sz w:val="28"/>
          <w:szCs w:val="28"/>
        </w:rPr>
        <w:t xml:space="preserve">помещений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4A37B2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</w:t>
      </w:r>
      <w:r w:rsidRPr="004A37B2">
        <w:rPr>
          <w:rFonts w:ascii="Times New Roman" w:hAnsi="Times New Roman" w:cs="Times New Roman"/>
          <w:sz w:val="28"/>
          <w:szCs w:val="28"/>
        </w:rPr>
        <w:t xml:space="preserve"> </w:t>
      </w:r>
      <w:r w:rsidRPr="004A37B2">
        <w:rPr>
          <w:rFonts w:ascii="Times New Roman" w:hAnsi="Times New Roman" w:cs="Times New Roman"/>
          <w:bCs/>
          <w:sz w:val="28"/>
          <w:szCs w:val="28"/>
        </w:rPr>
        <w:t xml:space="preserve">фонда </w:t>
      </w:r>
    </w:p>
    <w:p w:rsidR="004A37B2" w:rsidRPr="004A37B2" w:rsidRDefault="004A37B2" w:rsidP="00FE4443">
      <w:pPr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A37B2" w:rsidRPr="004A37B2" w:rsidRDefault="004A37B2" w:rsidP="00FE444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7B2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администрации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>» от 27.11.2012  № 187 «О разработке и утверждении административных регламентов предоставления муниципальных услуг и  административных регламентов  исполнения муниципальных функций администрацией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>», Устава муниципального образования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>»</w:t>
      </w:r>
    </w:p>
    <w:p w:rsidR="00C278B6" w:rsidRDefault="00C278B6" w:rsidP="00FE444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7B2" w:rsidRPr="004A37B2" w:rsidRDefault="004A37B2" w:rsidP="00FE4443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37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37B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37B2" w:rsidRPr="004A37B2" w:rsidRDefault="004A37B2" w:rsidP="00FE4443">
      <w:pPr>
        <w:pStyle w:val="afa"/>
        <w:widowControl w:val="0"/>
        <w:spacing w:line="276" w:lineRule="auto"/>
        <w:contextualSpacing/>
        <w:rPr>
          <w:sz w:val="28"/>
          <w:szCs w:val="28"/>
        </w:rPr>
      </w:pPr>
      <w:r w:rsidRPr="004A37B2">
        <w:rPr>
          <w:sz w:val="28"/>
          <w:szCs w:val="28"/>
        </w:rPr>
        <w:t xml:space="preserve">1.Утвердить административный </w:t>
      </w:r>
      <w:hyperlink w:anchor="P39" w:history="1">
        <w:r w:rsidRPr="004A37B2">
          <w:rPr>
            <w:sz w:val="28"/>
            <w:szCs w:val="28"/>
          </w:rPr>
          <w:t>регламент</w:t>
        </w:r>
      </w:hyperlink>
      <w:r w:rsidRPr="004A37B2">
        <w:rPr>
          <w:sz w:val="28"/>
          <w:szCs w:val="28"/>
        </w:rPr>
        <w:t xml:space="preserve"> предоставления муниципальной услуги </w:t>
      </w:r>
      <w:r w:rsidR="00A928B1">
        <w:rPr>
          <w:sz w:val="28"/>
          <w:szCs w:val="28"/>
        </w:rPr>
        <w:t>«П</w:t>
      </w:r>
      <w:r w:rsidRPr="004A37B2">
        <w:rPr>
          <w:sz w:val="28"/>
          <w:szCs w:val="28"/>
        </w:rPr>
        <w:t>ризнани</w:t>
      </w:r>
      <w:r w:rsidR="00A928B1">
        <w:rPr>
          <w:sz w:val="28"/>
          <w:szCs w:val="28"/>
        </w:rPr>
        <w:t>е</w:t>
      </w:r>
      <w:r w:rsidRPr="004A37B2">
        <w:rPr>
          <w:sz w:val="28"/>
          <w:szCs w:val="28"/>
        </w:rPr>
        <w:t xml:space="preserve"> граждан </w:t>
      </w:r>
      <w:proofErr w:type="gramStart"/>
      <w:r w:rsidRPr="004A37B2">
        <w:rPr>
          <w:sz w:val="28"/>
          <w:szCs w:val="28"/>
        </w:rPr>
        <w:t>малоимущими</w:t>
      </w:r>
      <w:proofErr w:type="gramEnd"/>
      <w:r w:rsidRPr="004A37B2">
        <w:rPr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A928B1">
        <w:rPr>
          <w:sz w:val="28"/>
          <w:szCs w:val="28"/>
        </w:rPr>
        <w:t>» согласно приложению</w:t>
      </w:r>
      <w:r w:rsidRPr="004A37B2">
        <w:rPr>
          <w:sz w:val="28"/>
          <w:szCs w:val="28"/>
        </w:rPr>
        <w:t xml:space="preserve">. </w:t>
      </w:r>
    </w:p>
    <w:p w:rsidR="004A37B2" w:rsidRPr="004A37B2" w:rsidRDefault="004A37B2" w:rsidP="00FE444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7B2">
        <w:rPr>
          <w:rFonts w:ascii="Times New Roman" w:hAnsi="Times New Roman" w:cs="Times New Roman"/>
          <w:sz w:val="28"/>
          <w:szCs w:val="28"/>
        </w:rPr>
        <w:t>2.Признать утратившими силу постановления администрации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 xml:space="preserve">» от 22.12.2011 № 204 «Об утверждении административного регламента предоставления муниципальной услуги </w:t>
      </w:r>
      <w:r w:rsidRPr="004A37B2">
        <w:rPr>
          <w:rFonts w:ascii="Times New Roman" w:hAnsi="Times New Roman" w:cs="Times New Roman"/>
          <w:bCs/>
          <w:sz w:val="28"/>
          <w:szCs w:val="28"/>
        </w:rPr>
        <w:t>по признанию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</w:t>
      </w:r>
      <w:r w:rsidRPr="004A37B2">
        <w:rPr>
          <w:rFonts w:ascii="Times New Roman" w:hAnsi="Times New Roman" w:cs="Times New Roman"/>
          <w:sz w:val="28"/>
          <w:szCs w:val="28"/>
        </w:rPr>
        <w:t>», от 17.05.2012 № 94 «О внесении изменений в постановление администрации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>» от 22.12.2011 № 204</w:t>
      </w:r>
      <w:proofErr w:type="gramEnd"/>
      <w:r w:rsidRPr="004A37B2">
        <w:rPr>
          <w:rFonts w:ascii="Times New Roman" w:hAnsi="Times New Roman" w:cs="Times New Roman"/>
          <w:sz w:val="28"/>
          <w:szCs w:val="28"/>
        </w:rPr>
        <w:t xml:space="preserve"> ««</w:t>
      </w:r>
      <w:proofErr w:type="gramStart"/>
      <w:r w:rsidRPr="004A37B2">
        <w:rPr>
          <w:rFonts w:ascii="Times New Roman" w:hAnsi="Times New Roman" w:cs="Times New Roman"/>
          <w:sz w:val="28"/>
          <w:szCs w:val="28"/>
        </w:rPr>
        <w:t xml:space="preserve">Об </w:t>
      </w:r>
      <w:r w:rsidRPr="004A37B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</w:t>
      </w:r>
      <w:r w:rsidRPr="004A37B2">
        <w:rPr>
          <w:rFonts w:ascii="Times New Roman" w:hAnsi="Times New Roman" w:cs="Times New Roman"/>
          <w:bCs/>
          <w:sz w:val="28"/>
          <w:szCs w:val="28"/>
        </w:rPr>
        <w:t>по признанию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</w:t>
      </w:r>
      <w:r w:rsidRPr="004A37B2">
        <w:rPr>
          <w:rFonts w:ascii="Times New Roman" w:hAnsi="Times New Roman" w:cs="Times New Roman"/>
          <w:sz w:val="28"/>
          <w:szCs w:val="28"/>
        </w:rPr>
        <w:t>»,  от 18.11.2013 № 166 «О внесении изменений в постановление администрации городского поселения «</w:t>
      </w:r>
      <w:proofErr w:type="spellStart"/>
      <w:r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 w:cs="Times New Roman"/>
          <w:sz w:val="28"/>
          <w:szCs w:val="28"/>
        </w:rPr>
        <w:t xml:space="preserve">» от 22.12.2011 № 204 ««Об утверждении административного регламента предоставления муниципальной услуги </w:t>
      </w:r>
      <w:r w:rsidRPr="004A37B2">
        <w:rPr>
          <w:rFonts w:ascii="Times New Roman" w:hAnsi="Times New Roman" w:cs="Times New Roman"/>
          <w:bCs/>
          <w:sz w:val="28"/>
          <w:szCs w:val="28"/>
        </w:rPr>
        <w:t>по признанию граждан малоимущими и</w:t>
      </w:r>
      <w:proofErr w:type="gramEnd"/>
      <w:r w:rsidRPr="004A37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37B2">
        <w:rPr>
          <w:rFonts w:ascii="Times New Roman" w:hAnsi="Times New Roman" w:cs="Times New Roman"/>
          <w:bCs/>
          <w:sz w:val="28"/>
          <w:szCs w:val="28"/>
        </w:rPr>
        <w:t>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</w:t>
      </w:r>
      <w:r w:rsidRPr="004A37B2">
        <w:rPr>
          <w:rFonts w:ascii="Times New Roman" w:hAnsi="Times New Roman" w:cs="Times New Roman"/>
          <w:sz w:val="28"/>
          <w:szCs w:val="28"/>
        </w:rPr>
        <w:t>»</w:t>
      </w:r>
      <w:r w:rsidR="00A928B1">
        <w:rPr>
          <w:rFonts w:ascii="Times New Roman" w:hAnsi="Times New Roman" w:cs="Times New Roman"/>
          <w:sz w:val="28"/>
          <w:szCs w:val="28"/>
        </w:rPr>
        <w:t xml:space="preserve">, от </w:t>
      </w:r>
      <w:r w:rsidR="00A928B1" w:rsidRPr="00A928B1">
        <w:rPr>
          <w:rFonts w:ascii="Times New Roman" w:hAnsi="Times New Roman" w:cs="Times New Roman"/>
          <w:sz w:val="28"/>
          <w:szCs w:val="28"/>
        </w:rPr>
        <w:t>14.03.2014 № 023</w:t>
      </w:r>
      <w:r w:rsidR="00A928B1">
        <w:rPr>
          <w:rFonts w:ascii="Times New Roman" w:hAnsi="Times New Roman" w:cs="Times New Roman"/>
          <w:sz w:val="28"/>
          <w:szCs w:val="28"/>
        </w:rPr>
        <w:t xml:space="preserve"> </w:t>
      </w:r>
      <w:r w:rsidR="00A928B1" w:rsidRPr="004A37B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«</w:t>
      </w:r>
      <w:proofErr w:type="spellStart"/>
      <w:r w:rsidR="00A928B1" w:rsidRPr="004A37B2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A928B1" w:rsidRPr="004A37B2">
        <w:rPr>
          <w:rFonts w:ascii="Times New Roman" w:hAnsi="Times New Roman" w:cs="Times New Roman"/>
          <w:sz w:val="28"/>
          <w:szCs w:val="28"/>
        </w:rPr>
        <w:t xml:space="preserve">» от 22.12.2011 № 204 ««Об утверждении административного регламента предоставления муниципальной услуги </w:t>
      </w:r>
      <w:r w:rsidR="00A928B1" w:rsidRPr="004A37B2">
        <w:rPr>
          <w:rFonts w:ascii="Times New Roman" w:hAnsi="Times New Roman" w:cs="Times New Roman"/>
          <w:bCs/>
          <w:sz w:val="28"/>
          <w:szCs w:val="28"/>
        </w:rPr>
        <w:t>по признанию граждан малоимущими и нуждающимися в улучшении жилищных условий в целях постановки на учет и предоставления</w:t>
      </w:r>
      <w:proofErr w:type="gramEnd"/>
      <w:r w:rsidR="00A928B1" w:rsidRPr="004A37B2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="00A928B1" w:rsidRPr="004A37B2">
        <w:rPr>
          <w:rFonts w:ascii="Times New Roman" w:hAnsi="Times New Roman" w:cs="Times New Roman"/>
          <w:sz w:val="28"/>
          <w:szCs w:val="28"/>
        </w:rPr>
        <w:t>»</w:t>
      </w:r>
      <w:r w:rsidRPr="004A37B2">
        <w:rPr>
          <w:rFonts w:ascii="Times New Roman" w:hAnsi="Times New Roman" w:cs="Times New Roman"/>
          <w:sz w:val="28"/>
          <w:szCs w:val="28"/>
        </w:rPr>
        <w:t>.</w:t>
      </w:r>
    </w:p>
    <w:p w:rsidR="004A37B2" w:rsidRPr="004A37B2" w:rsidRDefault="004A37B2" w:rsidP="00FE444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7B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4A37B2" w:rsidRPr="004A37B2" w:rsidRDefault="004A37B2" w:rsidP="00FE444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7B2" w:rsidRPr="004A37B2" w:rsidRDefault="004A37B2" w:rsidP="00FE4443">
      <w:pPr>
        <w:pStyle w:val="7"/>
        <w:widowControl w:val="0"/>
        <w:spacing w:before="0" w:after="0"/>
        <w:contextualSpacing/>
        <w:rPr>
          <w:sz w:val="28"/>
          <w:szCs w:val="28"/>
        </w:rPr>
      </w:pPr>
      <w:r w:rsidRPr="004A37B2">
        <w:rPr>
          <w:sz w:val="28"/>
          <w:szCs w:val="28"/>
        </w:rPr>
        <w:t xml:space="preserve"> </w:t>
      </w:r>
    </w:p>
    <w:p w:rsidR="004A37B2" w:rsidRPr="004A37B2" w:rsidRDefault="004A37B2" w:rsidP="00FE4443">
      <w:pPr>
        <w:pStyle w:val="7"/>
        <w:widowControl w:val="0"/>
        <w:spacing w:before="0" w:after="0"/>
        <w:contextualSpacing/>
        <w:rPr>
          <w:sz w:val="28"/>
          <w:szCs w:val="28"/>
        </w:rPr>
      </w:pPr>
      <w:r w:rsidRPr="004A37B2">
        <w:rPr>
          <w:sz w:val="28"/>
          <w:szCs w:val="28"/>
        </w:rPr>
        <w:t>Руководитель администрации</w:t>
      </w:r>
      <w:r w:rsidRPr="004A37B2">
        <w:rPr>
          <w:sz w:val="28"/>
          <w:szCs w:val="28"/>
        </w:rPr>
        <w:tab/>
      </w:r>
    </w:p>
    <w:p w:rsidR="004A37B2" w:rsidRPr="004A37B2" w:rsidRDefault="004A37B2" w:rsidP="00FE4443">
      <w:pPr>
        <w:pStyle w:val="7"/>
        <w:widowControl w:val="0"/>
        <w:spacing w:before="0" w:after="0"/>
        <w:contextualSpacing/>
        <w:rPr>
          <w:sz w:val="28"/>
          <w:szCs w:val="28"/>
        </w:rPr>
      </w:pPr>
      <w:r w:rsidRPr="004A37B2">
        <w:rPr>
          <w:sz w:val="28"/>
          <w:szCs w:val="28"/>
        </w:rPr>
        <w:t>городского поселения «</w:t>
      </w:r>
      <w:proofErr w:type="spellStart"/>
      <w:r w:rsidRPr="004A37B2">
        <w:rPr>
          <w:sz w:val="28"/>
          <w:szCs w:val="28"/>
        </w:rPr>
        <w:t>Жешарт</w:t>
      </w:r>
      <w:proofErr w:type="spellEnd"/>
      <w:r w:rsidRPr="004A37B2">
        <w:rPr>
          <w:sz w:val="28"/>
          <w:szCs w:val="28"/>
        </w:rPr>
        <w:t>»</w:t>
      </w:r>
      <w:r w:rsidRPr="004A37B2">
        <w:rPr>
          <w:sz w:val="28"/>
          <w:szCs w:val="28"/>
        </w:rPr>
        <w:tab/>
      </w:r>
      <w:r w:rsidRPr="004A37B2">
        <w:rPr>
          <w:sz w:val="28"/>
          <w:szCs w:val="28"/>
        </w:rPr>
        <w:tab/>
      </w:r>
      <w:r w:rsidRPr="004A37B2">
        <w:rPr>
          <w:sz w:val="28"/>
          <w:szCs w:val="28"/>
        </w:rPr>
        <w:tab/>
        <w:t xml:space="preserve">                            Ю.Д. </w:t>
      </w:r>
      <w:proofErr w:type="spellStart"/>
      <w:r w:rsidRPr="004A37B2">
        <w:rPr>
          <w:sz w:val="28"/>
          <w:szCs w:val="28"/>
        </w:rPr>
        <w:t>Штраух</w:t>
      </w:r>
      <w:proofErr w:type="spellEnd"/>
    </w:p>
    <w:p w:rsidR="004A37B2" w:rsidRPr="004A37B2" w:rsidRDefault="004A37B2" w:rsidP="00FE444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7B2" w:rsidRPr="004A37B2" w:rsidRDefault="004A37B2" w:rsidP="004A37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C278B6" w:rsidRDefault="00C278B6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</w:p>
    <w:p w:rsidR="004A37B2" w:rsidRPr="004A37B2" w:rsidRDefault="004A37B2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  <w:r w:rsidRPr="004A37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A37B2" w:rsidRPr="004A37B2" w:rsidRDefault="004A37B2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  <w:r w:rsidRPr="004A37B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A37B2" w:rsidRPr="004A37B2" w:rsidRDefault="004A37B2" w:rsidP="004A37B2">
      <w:pPr>
        <w:pStyle w:val="ConsPlusNormal0"/>
        <w:widowControl/>
        <w:jc w:val="right"/>
        <w:rPr>
          <w:rFonts w:ascii="Times New Roman" w:hAnsi="Times New Roman"/>
          <w:sz w:val="28"/>
          <w:szCs w:val="28"/>
        </w:rPr>
      </w:pPr>
      <w:r w:rsidRPr="004A37B2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4A37B2">
        <w:rPr>
          <w:rFonts w:ascii="Times New Roman" w:hAnsi="Times New Roman"/>
          <w:sz w:val="28"/>
          <w:szCs w:val="28"/>
        </w:rPr>
        <w:t>Жешарт</w:t>
      </w:r>
      <w:proofErr w:type="spellEnd"/>
      <w:r w:rsidRPr="004A37B2">
        <w:rPr>
          <w:rFonts w:ascii="Times New Roman" w:hAnsi="Times New Roman"/>
          <w:sz w:val="28"/>
          <w:szCs w:val="28"/>
        </w:rPr>
        <w:t>»</w:t>
      </w:r>
    </w:p>
    <w:p w:rsidR="004A37B2" w:rsidRPr="004A37B2" w:rsidRDefault="00FD1FC8" w:rsidP="00A928B1">
      <w:pPr>
        <w:pStyle w:val="ConsPlusNormal0"/>
        <w:widowControl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928B1">
        <w:rPr>
          <w:rFonts w:ascii="Times New Roman" w:hAnsi="Times New Roman"/>
          <w:sz w:val="28"/>
          <w:szCs w:val="28"/>
        </w:rPr>
        <w:t>19.11.</w:t>
      </w:r>
      <w:r w:rsidR="004A37B2" w:rsidRPr="004A37B2">
        <w:rPr>
          <w:rFonts w:ascii="Times New Roman" w:hAnsi="Times New Roman"/>
          <w:sz w:val="28"/>
          <w:szCs w:val="28"/>
        </w:rPr>
        <w:t xml:space="preserve">2015 № </w:t>
      </w:r>
      <w:r w:rsidR="00A928B1">
        <w:rPr>
          <w:rFonts w:ascii="Times New Roman" w:hAnsi="Times New Roman"/>
          <w:sz w:val="28"/>
          <w:szCs w:val="28"/>
        </w:rPr>
        <w:t>217</w:t>
      </w:r>
    </w:p>
    <w:p w:rsidR="004A37B2" w:rsidRDefault="004A37B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7B2" w:rsidRDefault="004A37B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37B2" w:rsidRDefault="004A37B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Признание граждан </w:t>
      </w:r>
      <w:proofErr w:type="gramStart"/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90EC3" w:rsidRPr="00D438E7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E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C96" w:rsidRPr="00E07C96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E07C96" w:rsidRPr="00E07C96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E07C96" w:rsidRPr="00E07C96">
        <w:rPr>
          <w:rFonts w:ascii="Times New Roman" w:hAnsi="Times New Roman" w:cs="Times New Roman"/>
          <w:sz w:val="28"/>
          <w:szCs w:val="28"/>
        </w:rPr>
        <w:t>»</w:t>
      </w:r>
      <w:r w:rsidR="00E07C96" w:rsidRPr="00E0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669C5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 </w:t>
      </w:r>
      <w:r w:rsidRPr="00D438E7">
        <w:rPr>
          <w:rFonts w:ascii="Times New Roman" w:eastAsia="Calibri" w:hAnsi="Times New Roman" w:cs="Times New Roman"/>
          <w:sz w:val="28"/>
          <w:szCs w:val="28"/>
        </w:rPr>
        <w:t>(далее – муниципальная услуга).</w:t>
      </w:r>
    </w:p>
    <w:p w:rsidR="00E07C96" w:rsidRPr="00007EDE" w:rsidRDefault="00386FA4" w:rsidP="00007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8E7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07C96" w:rsidRDefault="00E07C9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8958C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899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A4030" w:rsidRPr="009A4030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FE79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1.4 Информация о порядке предоставления муниципальной услуги</w:t>
      </w:r>
      <w:r w:rsidR="00A92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</w:rPr>
        <w:t>размещается: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на информационных стендах, расположенных в Органе, в МФЦ;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на официальном сайте Органа,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(http://www.gosuslugi.ru/) и региональной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Pr="00D438E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D438E7">
        <w:rPr>
          <w:rFonts w:ascii="Times New Roman" w:eastAsia="Calibri" w:hAnsi="Times New Roman" w:cs="Times New Roman"/>
          <w:sz w:val="28"/>
          <w:szCs w:val="28"/>
        </w:rPr>
        <w:t>) (далее – порталы государственных и муниципальных услуг (функций));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посредством телефонной связи по номеру Органа, МФЦ, в том числе </w:t>
      </w:r>
      <w:r w:rsidR="003629AD" w:rsidRPr="003629AD">
        <w:rPr>
          <w:rFonts w:ascii="Times New Roman" w:hAnsi="Times New Roman"/>
          <w:sz w:val="28"/>
          <w:szCs w:val="28"/>
        </w:rPr>
        <w:t xml:space="preserve">центра телефонного обслуживания </w:t>
      </w:r>
      <w:r w:rsidRPr="00D438E7">
        <w:rPr>
          <w:rFonts w:ascii="Times New Roman" w:eastAsia="Calibri" w:hAnsi="Times New Roman" w:cs="Times New Roman"/>
          <w:sz w:val="28"/>
          <w:szCs w:val="28"/>
        </w:rPr>
        <w:t>ЦТО (телефон: 8-800-200-8212)</w:t>
      </w:r>
      <w:r w:rsidRPr="00D438E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посредством факсимильного сообщения;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 личном обращении в Орган, МФЦ;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 письменном обращении в Орган, МФЦ,</w:t>
      </w:r>
      <w:r w:rsidR="00A92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</w:rPr>
        <w:t>в том числе по электронной почте;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путем публичного информирования.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категории заявителей;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порядок передачи результата заявителю;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386FA4" w:rsidRPr="00D438E7" w:rsidRDefault="00386FA4" w:rsidP="00D438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86FA4" w:rsidRPr="00D438E7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</w:t>
      </w:r>
      <w:r w:rsidR="00A928B1">
        <w:rPr>
          <w:rFonts w:ascii="Times New Roman" w:eastAsia="Calibri" w:hAnsi="Times New Roman" w:cs="Times New Roman"/>
          <w:sz w:val="28"/>
          <w:szCs w:val="28"/>
        </w:rPr>
        <w:t>ефону, электронной почте, лично</w:t>
      </w:r>
      <w:r w:rsidRPr="00D438E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на официальных сайтах МФЦ, Органа.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04671" w:rsidRPr="00D438E7" w:rsidRDefault="0010467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Наименование муниципальной услуги</w:t>
      </w:r>
    </w:p>
    <w:p w:rsidR="005600B5" w:rsidRPr="00D438E7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="009A4030" w:rsidRPr="009A4030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Признание граждан </w:t>
      </w:r>
      <w:proofErr w:type="gramStart"/>
      <w:r w:rsidR="009A4030" w:rsidRPr="009A4030">
        <w:rPr>
          <w:rFonts w:ascii="Times New Roman" w:eastAsia="Calibri" w:hAnsi="Times New Roman" w:cs="Times New Roman"/>
          <w:bCs/>
          <w:sz w:val="28"/>
          <w:szCs w:val="28"/>
        </w:rPr>
        <w:t>малоимущими</w:t>
      </w:r>
      <w:proofErr w:type="gramEnd"/>
      <w:r w:rsidR="009A4030" w:rsidRPr="009A4030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C96" w:rsidRPr="000E3975" w:rsidRDefault="00386FA4" w:rsidP="00E07C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E07C96" w:rsidRPr="00E07C96"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proofErr w:type="spellStart"/>
      <w:r w:rsidR="00E07C96" w:rsidRPr="00E07C96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="00E07C96" w:rsidRPr="00E07C96">
        <w:rPr>
          <w:rFonts w:ascii="Times New Roman" w:hAnsi="Times New Roman" w:cs="Times New Roman"/>
          <w:sz w:val="28"/>
          <w:szCs w:val="28"/>
        </w:rPr>
        <w:t>»</w:t>
      </w:r>
      <w:r w:rsidR="00E07C96" w:rsidRPr="00E07C9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sz w:val="28"/>
          <w:szCs w:val="28"/>
        </w:rPr>
        <w:t xml:space="preserve">2.3. Для получения муниципальной услуги заявитель </w:t>
      </w:r>
      <w:r w:rsidR="003629AD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 xml:space="preserve"> в одну из следующих организаций, участвующих в предоставлении муниципальной услуги:</w:t>
      </w:r>
    </w:p>
    <w:p w:rsidR="008234DB" w:rsidRPr="008234DB" w:rsidRDefault="00386FA4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2.3.1. </w:t>
      </w:r>
      <w:r w:rsidR="008234DB" w:rsidRPr="008234DB">
        <w:rPr>
          <w:rFonts w:ascii="Times New Roman" w:eastAsia="Times New Roman" w:hAnsi="Times New Roman" w:cs="Times New Roman"/>
          <w:sz w:val="28"/>
          <w:szCs w:val="28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8234DB" w:rsidRPr="0082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уведомления и выдачи результата предоставления муниципальной услуги заявителю. </w:t>
      </w:r>
    </w:p>
    <w:p w:rsidR="008234DB" w:rsidRPr="008234DB" w:rsidRDefault="008234DB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DB">
        <w:rPr>
          <w:rFonts w:ascii="Times New Roman" w:eastAsia="Calibri" w:hAnsi="Times New Roman" w:cs="Times New Roman"/>
          <w:sz w:val="28"/>
          <w:szCs w:val="28"/>
        </w:rPr>
        <w:t xml:space="preserve">2.3.2. Орган – в части приема и регистрации документов у заявителя, </w:t>
      </w:r>
      <w:r w:rsidRPr="008234DB">
        <w:rPr>
          <w:rFonts w:ascii="Times New Roman" w:eastAsia="Times New Roman" w:hAnsi="Times New Roman" w:cs="Times New Roman"/>
          <w:sz w:val="28"/>
          <w:szCs w:val="28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82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34DB">
        <w:rPr>
          <w:rFonts w:ascii="Times New Roman" w:eastAsia="Calibri" w:hAnsi="Times New Roman" w:cs="Times New Roman"/>
          <w:sz w:val="28"/>
          <w:szCs w:val="28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2.3</w:t>
      </w:r>
      <w:r w:rsidR="00386FA4" w:rsidRPr="00D438E7">
        <w:rPr>
          <w:rFonts w:ascii="Times New Roman" w:eastAsia="Calibri" w:hAnsi="Times New Roman" w:cs="Times New Roman"/>
          <w:sz w:val="28"/>
          <w:szCs w:val="28"/>
        </w:rPr>
        <w:t>.</w:t>
      </w:r>
      <w:r w:rsidRPr="00D438E7">
        <w:rPr>
          <w:rFonts w:ascii="Times New Roman" w:eastAsia="Calibri" w:hAnsi="Times New Roman" w:cs="Times New Roman"/>
          <w:sz w:val="28"/>
          <w:szCs w:val="28"/>
        </w:rPr>
        <w:t>3.</w:t>
      </w:r>
      <w:r w:rsidR="00386FA4" w:rsidRPr="00D438E7">
        <w:rPr>
          <w:rFonts w:ascii="Times New Roman" w:eastAsia="Calibri" w:hAnsi="Times New Roman" w:cs="Times New Roman"/>
          <w:sz w:val="28"/>
          <w:szCs w:val="28"/>
        </w:rPr>
        <w:t xml:space="preserve"> Органы и организации, участвующие в предоставлении муниципальной услуги: </w:t>
      </w:r>
    </w:p>
    <w:p w:rsidR="00792472" w:rsidRDefault="008606F0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2.3.3.1. </w:t>
      </w:r>
      <w:r w:rsidR="00A928B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05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472" w:rsidRPr="000B50E8">
        <w:rPr>
          <w:rFonts w:ascii="Times New Roman" w:eastAsia="Times New Roman" w:hAnsi="Times New Roman" w:cs="Times New Roman"/>
          <w:sz w:val="28"/>
          <w:szCs w:val="28"/>
        </w:rPr>
        <w:t>– в части предоставления выписки из домовой книги</w:t>
      </w:r>
      <w:r w:rsidR="00D051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BA9" w:rsidRPr="00D05144" w:rsidRDefault="009333F2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2.3.3.2.</w:t>
      </w:r>
      <w:r w:rsidRPr="009333F2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жилищно-эксплуатационная организация – в части предоставления </w:t>
      </w:r>
      <w:r w:rsidR="00D051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05144" w:rsidRPr="000E3975">
        <w:rPr>
          <w:sz w:val="28"/>
          <w:szCs w:val="28"/>
        </w:rPr>
        <w:t xml:space="preserve"> </w:t>
      </w:r>
      <w:r w:rsidR="00D05144" w:rsidRPr="00D05144">
        <w:rPr>
          <w:rFonts w:ascii="Times New Roman" w:hAnsi="Times New Roman" w:cs="Times New Roman"/>
          <w:sz w:val="28"/>
          <w:szCs w:val="28"/>
        </w:rPr>
        <w:t>справки о составе семьи</w:t>
      </w:r>
      <w:r w:rsidR="00D05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05144" w:rsidRPr="00D05144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D05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D7BA9" w:rsidRPr="007D7BA9">
        <w:rPr>
          <w:rFonts w:ascii="Times New Roman" w:eastAsia="Times New Roman" w:hAnsi="Times New Roman" w:cs="Times New Roman"/>
          <w:iCs/>
          <w:sz w:val="28"/>
          <w:szCs w:val="28"/>
        </w:rPr>
        <w:t>о регистрации по месту жительства;</w:t>
      </w:r>
    </w:p>
    <w:p w:rsidR="00104671" w:rsidRDefault="00104671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2.3.3.</w:t>
      </w:r>
      <w:r w:rsidR="007A1D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0E8" w:rsidRPr="000B50E8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налоговая служба – в части предоставления </w:t>
      </w:r>
      <w:r>
        <w:rPr>
          <w:rFonts w:ascii="Times New Roman" w:hAnsi="Times New Roman"/>
          <w:sz w:val="28"/>
          <w:szCs w:val="28"/>
        </w:rPr>
        <w:t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</w:t>
      </w:r>
      <w:r w:rsidR="00D55455">
        <w:rPr>
          <w:rFonts w:ascii="Times New Roman" w:hAnsi="Times New Roman"/>
          <w:sz w:val="28"/>
          <w:szCs w:val="28"/>
        </w:rPr>
        <w:t xml:space="preserve"> </w:t>
      </w:r>
      <w:r w:rsidR="00D55455" w:rsidRPr="004520E7">
        <w:rPr>
          <w:rFonts w:ascii="Times New Roman" w:hAnsi="Times New Roman"/>
          <w:sz w:val="28"/>
          <w:szCs w:val="28"/>
        </w:rPr>
        <w:t>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50E8" w:rsidRDefault="008606F0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</w:t>
      </w:r>
      <w:r w:rsidR="007A1D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50E8" w:rsidRPr="000B50E8">
        <w:rPr>
          <w:rFonts w:ascii="Times New Roman" w:eastAsia="Times New Roman" w:hAnsi="Times New Roman" w:cs="Times New Roman"/>
          <w:sz w:val="28"/>
          <w:szCs w:val="28"/>
        </w:rPr>
        <w:t xml:space="preserve">. Федеральная служба государственной регистрации, кадастра и картографии – </w:t>
      </w:r>
      <w:r w:rsidR="00104671">
        <w:rPr>
          <w:rFonts w:ascii="Times New Roman" w:eastAsia="Times New Roman" w:hAnsi="Times New Roman" w:cs="Times New Roman"/>
          <w:sz w:val="28"/>
          <w:szCs w:val="28"/>
        </w:rPr>
        <w:t xml:space="preserve">в части предоставления </w:t>
      </w:r>
      <w:r w:rsidR="00104671">
        <w:rPr>
          <w:rFonts w:ascii="Times New Roman" w:hAnsi="Times New Roman"/>
          <w:sz w:val="28"/>
          <w:szCs w:val="28"/>
        </w:rPr>
        <w:t>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  <w:r w:rsidR="007A1D28">
        <w:rPr>
          <w:rFonts w:ascii="Times New Roman" w:hAnsi="Times New Roman"/>
          <w:sz w:val="28"/>
          <w:szCs w:val="28"/>
        </w:rPr>
        <w:t xml:space="preserve"> </w:t>
      </w:r>
      <w:r w:rsidR="00104671">
        <w:rPr>
          <w:rFonts w:ascii="Times New Roman" w:hAnsi="Times New Roman"/>
          <w:sz w:val="28"/>
          <w:szCs w:val="28"/>
        </w:rPr>
        <w:t xml:space="preserve">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="00104671">
        <w:rPr>
          <w:rFonts w:ascii="Times New Roman" w:hAnsi="Times New Roman"/>
          <w:sz w:val="28"/>
          <w:szCs w:val="28"/>
        </w:rPr>
        <w:t>паенакоплений</w:t>
      </w:r>
      <w:proofErr w:type="spellEnd"/>
      <w:r w:rsidR="00104671">
        <w:rPr>
          <w:rFonts w:ascii="Times New Roman" w:hAnsi="Times New Roman"/>
          <w:sz w:val="28"/>
          <w:szCs w:val="28"/>
        </w:rPr>
        <w:t xml:space="preserve"> в жилищно-строительных, гаражно-строительных и дачно-строительных </w:t>
      </w:r>
      <w:proofErr w:type="spellStart"/>
      <w:r w:rsidR="00104671">
        <w:rPr>
          <w:rFonts w:ascii="Times New Roman" w:hAnsi="Times New Roman"/>
          <w:sz w:val="28"/>
          <w:szCs w:val="28"/>
        </w:rPr>
        <w:t>кооперативах</w:t>
      </w:r>
      <w:proofErr w:type="gramStart"/>
      <w:r w:rsidR="00104671">
        <w:rPr>
          <w:rFonts w:ascii="Times New Roman" w:hAnsi="Times New Roman"/>
          <w:sz w:val="28"/>
          <w:szCs w:val="28"/>
        </w:rPr>
        <w:t>;д</w:t>
      </w:r>
      <w:proofErr w:type="gramEnd"/>
      <w:r w:rsidR="00104671">
        <w:rPr>
          <w:rFonts w:ascii="Times New Roman" w:hAnsi="Times New Roman"/>
          <w:sz w:val="28"/>
          <w:szCs w:val="28"/>
        </w:rPr>
        <w:t>окументы</w:t>
      </w:r>
      <w:proofErr w:type="spellEnd"/>
      <w:r w:rsidR="00104671">
        <w:rPr>
          <w:rFonts w:ascii="Times New Roman" w:hAnsi="Times New Roman"/>
          <w:sz w:val="28"/>
          <w:szCs w:val="28"/>
        </w:rPr>
        <w:t>, подтверждающие наличие установленных в судебном порядке ограничений на распоряжение недвижимым имуществом;</w:t>
      </w:r>
    </w:p>
    <w:p w:rsidR="00104671" w:rsidRDefault="00104671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</w:t>
      </w:r>
      <w:r w:rsidR="007A1D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4671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Государственная инспекция безопасности дорожного движения - </w:t>
      </w:r>
      <w:r w:rsidRPr="00104671">
        <w:rPr>
          <w:rFonts w:ascii="Times New Roman" w:hAnsi="Times New Roman"/>
          <w:sz w:val="28"/>
          <w:szCs w:val="28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</w:t>
      </w:r>
      <w:r>
        <w:rPr>
          <w:rFonts w:ascii="Times New Roman" w:hAnsi="Times New Roman"/>
          <w:sz w:val="28"/>
          <w:szCs w:val="28"/>
        </w:rPr>
        <w:t xml:space="preserve"> налогооблож</w:t>
      </w:r>
      <w:r w:rsidR="00575DFA">
        <w:rPr>
          <w:rFonts w:ascii="Times New Roman" w:hAnsi="Times New Roman"/>
          <w:sz w:val="28"/>
          <w:szCs w:val="28"/>
        </w:rPr>
        <w:t>ению;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  <w:lang w:eastAsia="en-US"/>
        </w:rPr>
        <w:t>2.3.3.6.</w:t>
      </w:r>
      <w:r w:rsidRPr="00C56FCB">
        <w:rPr>
          <w:rFonts w:ascii="Calibri" w:eastAsia="Calibri" w:hAnsi="Calibri" w:cs="Times New Roman"/>
          <w:lang w:eastAsia="en-US"/>
        </w:rPr>
        <w:t xml:space="preserve"> </w:t>
      </w:r>
      <w:r w:rsidRPr="00C56FCB">
        <w:rPr>
          <w:rFonts w:ascii="Times New Roman" w:eastAsia="Calibri" w:hAnsi="Times New Roman" w:cs="Times New Roman"/>
          <w:sz w:val="28"/>
          <w:szCs w:val="28"/>
        </w:rPr>
        <w:t>Органы и организации участвующие в предоставлении сведений о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пенсионеров: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>2.3.3.6.1. Пенсионный фонд Российской Федерации – в части предоставления</w:t>
      </w:r>
      <w:r w:rsidRPr="00C56FCB">
        <w:rPr>
          <w:rFonts w:ascii="Calibri" w:eastAsia="Calibri" w:hAnsi="Calibri" w:cs="Times New Roman"/>
          <w:bCs/>
          <w:lang w:eastAsia="en-US"/>
        </w:rPr>
        <w:t xml:space="preserve"> </w:t>
      </w:r>
      <w:r w:rsidRPr="00C56FCB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сведений о размере </w:t>
      </w:r>
      <w:proofErr w:type="gramStart"/>
      <w:r w:rsidRPr="00C56FCB">
        <w:rPr>
          <w:rFonts w:ascii="Times New Roman" w:eastAsia="Calibri" w:hAnsi="Times New Roman" w:cs="Times New Roman"/>
          <w:bCs/>
          <w:sz w:val="28"/>
          <w:szCs w:val="28"/>
        </w:rPr>
        <w:t>выплат</w:t>
      </w:r>
      <w:proofErr w:type="gramEnd"/>
      <w:r w:rsidRPr="00C56FCB">
        <w:rPr>
          <w:rFonts w:ascii="Times New Roman" w:eastAsia="Calibri" w:hAnsi="Times New Roman" w:cs="Times New Roman"/>
          <w:bCs/>
          <w:sz w:val="28"/>
          <w:szCs w:val="28"/>
        </w:rPr>
        <w:t xml:space="preserve"> застрахованного лица за период (включая пенсию, доплаты, устанавливаемые к пенсии, социальные выплаты и выплаты по уходу); предоставления страхового номера индивидуального лицевого счета (СНИЛС) по данным лицевого счета застрахованного лица</w:t>
      </w: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2.3.3.6.2. Федеральная служба исполнения наказаний – в части предоставления сведений о размере выплат пенсионерам, состоящим на учете в отделе пенсионного обслуживания ФСКН; 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2.3.3.6.3. Министерство внутренних дел Российской Федерации – в части предоставления сведений о получении, назначении, неполучении пенсии и о прекращении выплат; 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2.3.3.6.4. Федеральная служба безопасности Российской Федерации </w:t>
      </w:r>
      <w:r w:rsidRPr="00C56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6FCB">
        <w:rPr>
          <w:rFonts w:ascii="Arial" w:eastAsia="Calibri" w:hAnsi="Arial" w:cs="Arial"/>
          <w:sz w:val="18"/>
          <w:szCs w:val="18"/>
          <w:shd w:val="clear" w:color="auto" w:fill="F9F9F9"/>
          <w:lang w:eastAsia="en-US"/>
        </w:rPr>
        <w:t xml:space="preserve"> </w:t>
      </w: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гражданина); </w:t>
      </w:r>
    </w:p>
    <w:p w:rsid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lastRenderedPageBreak/>
        <w:t>2.3.3.6.5. Федеральная таможенная служба – в части предоставления сведений о размере пенсии застрахованного лица.</w:t>
      </w:r>
    </w:p>
    <w:p w:rsidR="00F66D8A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D8A">
        <w:rPr>
          <w:rFonts w:ascii="Times New Roman" w:hAnsi="Times New Roman"/>
          <w:sz w:val="28"/>
          <w:szCs w:val="28"/>
        </w:rPr>
        <w:t>2.3.3.</w:t>
      </w:r>
      <w:r w:rsidR="007A1D28">
        <w:rPr>
          <w:rFonts w:ascii="Times New Roman" w:hAnsi="Times New Roman"/>
          <w:sz w:val="28"/>
          <w:szCs w:val="28"/>
        </w:rPr>
        <w:t>7</w:t>
      </w:r>
      <w:r w:rsidRPr="00F66D8A">
        <w:rPr>
          <w:rFonts w:ascii="Times New Roman" w:hAnsi="Times New Roman"/>
          <w:sz w:val="28"/>
          <w:szCs w:val="28"/>
        </w:rPr>
        <w:t xml:space="preserve">. </w:t>
      </w:r>
      <w:r w:rsidR="00F66D8A" w:rsidRPr="00F66D8A">
        <w:rPr>
          <w:rFonts w:ascii="Times New Roman" w:hAnsi="Times New Roman"/>
          <w:sz w:val="28"/>
          <w:szCs w:val="28"/>
        </w:rPr>
        <w:t xml:space="preserve">Министерство обороны Российской Федерации </w:t>
      </w:r>
      <w:r w:rsidRPr="00F66D8A">
        <w:rPr>
          <w:rFonts w:ascii="Times New Roman" w:hAnsi="Times New Roman"/>
          <w:sz w:val="28"/>
          <w:szCs w:val="28"/>
        </w:rPr>
        <w:t xml:space="preserve">– в части предоставления документов, подтверждающих временное отсутствие гражданина и (или) </w:t>
      </w:r>
      <w:r w:rsidRPr="00575DFA">
        <w:rPr>
          <w:rFonts w:ascii="Times New Roman" w:hAnsi="Times New Roman"/>
          <w:sz w:val="28"/>
          <w:szCs w:val="28"/>
        </w:rPr>
        <w:t>членов его семьи или одиноко проживающего гражданина в связи с прохождением военной службы по призыву в качестве сержанто</w:t>
      </w:r>
      <w:r w:rsidR="00F66D8A">
        <w:rPr>
          <w:rFonts w:ascii="Times New Roman" w:hAnsi="Times New Roman"/>
          <w:sz w:val="28"/>
          <w:szCs w:val="28"/>
        </w:rPr>
        <w:t>в, старшин, солдат или матросов;</w:t>
      </w:r>
    </w:p>
    <w:p w:rsidR="00F66D8A" w:rsidRDefault="007A1D28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2.3.3.8</w:t>
      </w:r>
      <w:r w:rsidR="00F66D8A">
        <w:rPr>
          <w:rFonts w:ascii="Times New Roman" w:hAnsi="Times New Roman"/>
          <w:sz w:val="28"/>
          <w:szCs w:val="28"/>
        </w:rPr>
        <w:t xml:space="preserve">. Министерство внутренних дел Российской Федерации - </w:t>
      </w:r>
      <w:r w:rsidR="00F66D8A" w:rsidRPr="00F66D8A">
        <w:rPr>
          <w:rFonts w:ascii="Times New Roman" w:hAnsi="Times New Roman"/>
          <w:sz w:val="28"/>
          <w:szCs w:val="28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 w:rsidR="00F66D8A">
        <w:rPr>
          <w:rFonts w:ascii="Times New Roman" w:hAnsi="Times New Roman"/>
          <w:sz w:val="28"/>
          <w:szCs w:val="28"/>
        </w:rPr>
        <w:t xml:space="preserve"> вести и нахождением в розыске; </w:t>
      </w:r>
    </w:p>
    <w:p w:rsidR="00575DFA" w:rsidRDefault="007A1D28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2.3.3.9</w:t>
      </w:r>
      <w:r w:rsidR="00F66D8A">
        <w:rPr>
          <w:rFonts w:ascii="Times New Roman" w:hAnsi="Times New Roman"/>
          <w:sz w:val="28"/>
          <w:szCs w:val="28"/>
        </w:rPr>
        <w:t xml:space="preserve">. </w:t>
      </w:r>
      <w:r w:rsidR="00F66D8A" w:rsidRPr="00F66D8A">
        <w:rPr>
          <w:rFonts w:ascii="Times New Roman" w:hAnsi="Times New Roman"/>
          <w:bCs/>
          <w:sz w:val="28"/>
          <w:szCs w:val="28"/>
        </w:rPr>
        <w:t>Органы опеки и попечительства Министерства труда и социальной защиты Республики Коми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66D8A">
        <w:rPr>
          <w:rFonts w:ascii="Times New Roman" w:hAnsi="Times New Roman"/>
          <w:sz w:val="28"/>
          <w:szCs w:val="28"/>
        </w:rPr>
        <w:t xml:space="preserve">- </w:t>
      </w:r>
      <w:r w:rsidR="00F66D8A" w:rsidRPr="00F66D8A">
        <w:rPr>
          <w:rFonts w:ascii="Times New Roman" w:hAnsi="Times New Roman"/>
          <w:sz w:val="28"/>
          <w:szCs w:val="28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>2.3.3.10.</w:t>
      </w:r>
      <w:r w:rsidRPr="00C56FCB">
        <w:rPr>
          <w:rFonts w:ascii="Calibri" w:eastAsia="Calibri" w:hAnsi="Calibri" w:cs="Times New Roman"/>
          <w:lang w:eastAsia="en-US"/>
        </w:rPr>
        <w:t xml:space="preserve"> </w:t>
      </w:r>
      <w:r w:rsidRPr="00C56FCB">
        <w:rPr>
          <w:rFonts w:ascii="Times New Roman" w:eastAsia="Calibri" w:hAnsi="Times New Roman" w:cs="Times New Roman"/>
          <w:sz w:val="28"/>
          <w:szCs w:val="28"/>
        </w:rPr>
        <w:t>Главное Управление по вопросам миграции МВД России – в части выдачи справки о регистрации по месту жительства;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>2.3.3.11.</w:t>
      </w:r>
      <w:r w:rsidRPr="00C56F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56FCB">
        <w:rPr>
          <w:rFonts w:ascii="Times New Roman" w:eastAsia="Calibri" w:hAnsi="Times New Roman" w:cs="Times New Roman"/>
          <w:bCs/>
          <w:sz w:val="28"/>
          <w:szCs w:val="28"/>
        </w:rPr>
        <w:t>Министерство труда, занятости  и социальной защиты Республики Коми</w:t>
      </w: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 в части предоставления сведений о пособии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C56FCB" w:rsidRPr="00575DFA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2.3.3.12. Фонд социального страхования Российской Федерации </w:t>
      </w:r>
      <w:r w:rsidRPr="00C56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6FCB">
        <w:rPr>
          <w:rFonts w:ascii="Times New Roman" w:eastAsia="Calibri" w:hAnsi="Times New Roman" w:cs="Times New Roman"/>
          <w:sz w:val="28"/>
          <w:szCs w:val="28"/>
        </w:rPr>
        <w:t xml:space="preserve"> 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386FA4" w:rsidRPr="009A2312" w:rsidRDefault="009A2312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="00386FA4" w:rsidRPr="009A2312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629AD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234DB">
        <w:rPr>
          <w:rFonts w:ascii="Times New Roman" w:eastAsia="Calibri" w:hAnsi="Times New Roman" w:cs="Times New Roman"/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D0795A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1) выдача заявителю </w:t>
      </w:r>
      <w:r w:rsidR="001216D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A1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4B2129" w:rsidRPr="00D438E7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</w:t>
      </w:r>
      <w:r w:rsidR="003A000D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47E3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02D2E">
        <w:rPr>
          <w:rFonts w:ascii="Times New Roman" w:eastAsia="Calibri" w:hAnsi="Times New Roman" w:cs="Times New Roman"/>
          <w:sz w:val="28"/>
          <w:szCs w:val="28"/>
        </w:rPr>
        <w:t>выдача заявителю решения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5398" w:rsidRPr="00D438E7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F7" w:rsidRDefault="00386FA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2.6. 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</w:t>
      </w:r>
      <w:r w:rsidR="001320B5">
        <w:rPr>
          <w:rFonts w:ascii="Times New Roman" w:eastAsia="Times New Roman" w:hAnsi="Times New Roman"/>
          <w:sz w:val="28"/>
          <w:szCs w:val="28"/>
        </w:rPr>
        <w:t>получения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 </w:t>
      </w:r>
    </w:p>
    <w:p w:rsidR="009E4800" w:rsidRDefault="009E4800" w:rsidP="00DE475A">
      <w:pPr>
        <w:pStyle w:val="ConsPlusNormal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4800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 w:rsidR="00FE7916">
        <w:rPr>
          <w:rFonts w:ascii="Times New Roman" w:hAnsi="Times New Roman"/>
          <w:bCs/>
          <w:sz w:val="28"/>
          <w:szCs w:val="28"/>
        </w:rPr>
        <w:t xml:space="preserve">, </w:t>
      </w:r>
      <w:r w:rsidR="009333F2">
        <w:rPr>
          <w:rFonts w:ascii="Times New Roman" w:hAnsi="Times New Roman"/>
          <w:bCs/>
          <w:sz w:val="28"/>
          <w:szCs w:val="28"/>
        </w:rPr>
        <w:t>Орган</w:t>
      </w:r>
      <w:r w:rsidRPr="009E4800">
        <w:rPr>
          <w:rFonts w:ascii="Times New Roman" w:hAnsi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9E4800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9E4800">
        <w:rPr>
          <w:rFonts w:ascii="Times New Roman" w:hAnsi="Times New Roman"/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 w:rsidR="009333F2">
        <w:rPr>
          <w:rFonts w:ascii="Times New Roman" w:hAnsi="Times New Roman"/>
          <w:bCs/>
          <w:sz w:val="28"/>
          <w:szCs w:val="28"/>
        </w:rPr>
        <w:t>Органом</w:t>
      </w:r>
      <w:r w:rsidRPr="009E4800">
        <w:rPr>
          <w:rFonts w:ascii="Times New Roman" w:hAnsi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4C3C94" w:rsidRPr="009E4800" w:rsidRDefault="004C3C9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F3188">
        <w:rPr>
          <w:rFonts w:ascii="Times New Roman" w:eastAsia="Times New Roman" w:hAnsi="Times New Roman"/>
          <w:sz w:val="28"/>
          <w:szCs w:val="20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9C2565" w:rsidRPr="00D438E7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FD1FC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D1FC8">
        <w:rPr>
          <w:rFonts w:ascii="Times New Roman" w:hAnsi="Times New Roman"/>
          <w:sz w:val="28"/>
          <w:szCs w:val="28"/>
        </w:rPr>
        <w:t xml:space="preserve"> Российской Федерации (принята всенародным голосованием 12.12.1993) ("Собрание законодательства РФ", 2009, N 4, ст. 445);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Жилищным </w:t>
      </w:r>
      <w:hyperlink r:id="rId13" w:history="1">
        <w:r w:rsidRPr="00FD1FC8">
          <w:rPr>
            <w:rFonts w:ascii="Times New Roman" w:hAnsi="Times New Roman"/>
            <w:sz w:val="28"/>
            <w:szCs w:val="28"/>
          </w:rPr>
          <w:t>кодексом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Российской Федерации ("Собрание законодательства Российской Федерации", 03.01.2005, N 1 (часть 1), ст. 14);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FD1FC8">
          <w:rPr>
            <w:rFonts w:ascii="Times New Roman" w:hAnsi="Times New Roman"/>
            <w:sz w:val="28"/>
            <w:szCs w:val="28"/>
          </w:rPr>
          <w:t>законом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</w:t>
      </w:r>
      <w:r w:rsidRPr="00FD1FC8">
        <w:rPr>
          <w:rFonts w:ascii="Times New Roman" w:hAnsi="Times New Roman"/>
          <w:sz w:val="28"/>
          <w:szCs w:val="28"/>
        </w:rPr>
        <w:lastRenderedPageBreak/>
        <w:t>газета", 30.07.2010, N 168);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FD1FC8">
          <w:rPr>
            <w:rFonts w:ascii="Times New Roman" w:hAnsi="Times New Roman"/>
            <w:sz w:val="28"/>
            <w:szCs w:val="28"/>
          </w:rPr>
          <w:t>законом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FD1F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Правительства РФ от 22.12.2012 N 1376 "Об утверждении </w:t>
      </w:r>
      <w:proofErr w:type="gramStart"/>
      <w:r w:rsidRPr="00FD1FC8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1FC8">
        <w:rPr>
          <w:rFonts w:ascii="Times New Roman" w:hAnsi="Times New Roman"/>
          <w:sz w:val="28"/>
          <w:szCs w:val="28"/>
        </w:rPr>
        <w:t xml:space="preserve"> и муниципальных услуг" ("Российская газета", 31.12.2012, N 303);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FD1FC8">
          <w:rPr>
            <w:rFonts w:ascii="Times New Roman" w:hAnsi="Times New Roman"/>
            <w:sz w:val="28"/>
            <w:szCs w:val="28"/>
          </w:rPr>
          <w:t>Приказом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C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FD1FC8">
        <w:rPr>
          <w:rFonts w:ascii="Times New Roman" w:hAnsi="Times New Roman"/>
          <w:sz w:val="28"/>
          <w:szCs w:val="28"/>
        </w:rPr>
        <w:t xml:space="preserve"> России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ЖКХ", 2005, N 6</w:t>
      </w:r>
      <w:proofErr w:type="gramEnd"/>
      <w:r w:rsidRPr="00FD1FC8">
        <w:rPr>
          <w:rFonts w:ascii="Times New Roman" w:hAnsi="Times New Roman"/>
          <w:sz w:val="28"/>
          <w:szCs w:val="28"/>
        </w:rPr>
        <w:t xml:space="preserve"> - 8);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FD1FC8">
          <w:rPr>
            <w:rFonts w:ascii="Times New Roman" w:hAnsi="Times New Roman"/>
            <w:sz w:val="28"/>
            <w:szCs w:val="28"/>
          </w:rPr>
          <w:t>Приказом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FC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FD1FC8">
        <w:rPr>
          <w:rFonts w:ascii="Times New Roman" w:hAnsi="Times New Roman"/>
          <w:sz w:val="28"/>
          <w:szCs w:val="28"/>
        </w:rPr>
        <w:t xml:space="preserve"> России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("Журнал руководителя и главного бухгалтера ЖКХ", 2005, N 6);</w:t>
      </w:r>
      <w:proofErr w:type="gramEnd"/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FD1FC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D1FC8">
        <w:rPr>
          <w:rFonts w:ascii="Times New Roman" w:hAnsi="Times New Roman"/>
          <w:sz w:val="28"/>
          <w:szCs w:val="28"/>
        </w:rPr>
        <w:t xml:space="preserve"> Республики Коми ("Ведомости Верховного Совета Республики Коми", 1994, N 2, ст. 21);</w:t>
      </w:r>
    </w:p>
    <w:p w:rsidR="007A1D28" w:rsidRPr="00FD1FC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FD1FC8">
          <w:rPr>
            <w:rFonts w:ascii="Times New Roman" w:hAnsi="Times New Roman"/>
            <w:sz w:val="28"/>
            <w:szCs w:val="28"/>
          </w:rPr>
          <w:t>Законом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 (Ведомости нормативных актов органов государственной власти Республики Коми, 27.07.2006, N 7, ст. 4492);</w:t>
      </w:r>
    </w:p>
    <w:p w:rsidR="007A1D28" w:rsidRPr="007A1D28" w:rsidRDefault="007A1D28" w:rsidP="007A1D2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FC8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FD1FC8">
          <w:rPr>
            <w:rFonts w:ascii="Times New Roman" w:hAnsi="Times New Roman"/>
            <w:sz w:val="28"/>
            <w:szCs w:val="28"/>
          </w:rPr>
          <w:t>Законом</w:t>
        </w:r>
      </w:hyperlink>
      <w:r w:rsidRPr="00FD1FC8">
        <w:rPr>
          <w:rFonts w:ascii="Times New Roman" w:hAnsi="Times New Roman"/>
          <w:sz w:val="28"/>
          <w:szCs w:val="28"/>
        </w:rPr>
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</w:t>
      </w:r>
      <w:r w:rsidRPr="007A1D28">
        <w:rPr>
          <w:rFonts w:ascii="Times New Roman" w:hAnsi="Times New Roman"/>
          <w:sz w:val="28"/>
          <w:szCs w:val="28"/>
        </w:rPr>
        <w:t xml:space="preserve">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найма" ("Ведомости нормативных актов органов государственной власти Республики Коми", 27.06.2006, N 6, ст. 4455);</w:t>
      </w:r>
      <w:proofErr w:type="gramEnd"/>
    </w:p>
    <w:p w:rsidR="007A1D28" w:rsidRPr="007A1D28" w:rsidRDefault="007A1D28" w:rsidP="007A1D28">
      <w:pPr>
        <w:pStyle w:val="ConsPlusNormal0"/>
        <w:ind w:firstLine="540"/>
        <w:jc w:val="both"/>
        <w:rPr>
          <w:rFonts w:ascii="Times New Roman" w:hAnsi="Times New Roman"/>
          <w:color w:val="943634"/>
          <w:sz w:val="28"/>
          <w:szCs w:val="28"/>
        </w:rPr>
      </w:pPr>
      <w:r w:rsidRPr="007A1D28">
        <w:rPr>
          <w:rFonts w:ascii="Times New Roman" w:hAnsi="Times New Roman"/>
          <w:color w:val="943634"/>
          <w:sz w:val="28"/>
          <w:szCs w:val="28"/>
        </w:rPr>
        <w:t xml:space="preserve">- </w:t>
      </w:r>
      <w:r w:rsidRPr="007A1D28">
        <w:rPr>
          <w:rFonts w:ascii="Times New Roman" w:hAnsi="Times New Roman"/>
          <w:sz w:val="28"/>
          <w:szCs w:val="28"/>
        </w:rPr>
        <w:t>Постановлением администрации городского поселения «</w:t>
      </w:r>
      <w:proofErr w:type="spellStart"/>
      <w:r w:rsidRPr="007A1D28">
        <w:rPr>
          <w:rFonts w:ascii="Times New Roman" w:hAnsi="Times New Roman"/>
          <w:sz w:val="28"/>
          <w:szCs w:val="28"/>
        </w:rPr>
        <w:t>Жешарт</w:t>
      </w:r>
      <w:proofErr w:type="spellEnd"/>
      <w:r w:rsidRPr="007A1D28">
        <w:rPr>
          <w:rFonts w:ascii="Times New Roman" w:hAnsi="Times New Roman"/>
          <w:sz w:val="28"/>
          <w:szCs w:val="28"/>
        </w:rPr>
        <w:t xml:space="preserve">» от </w:t>
      </w:r>
      <w:r w:rsidRPr="007A1D28">
        <w:rPr>
          <w:rFonts w:ascii="Times New Roman" w:hAnsi="Times New Roman"/>
          <w:sz w:val="28"/>
        </w:rPr>
        <w:t>27.11.2012 № 187 «</w:t>
      </w:r>
      <w:r w:rsidRPr="007A1D28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 и административных регламентов исполнения</w:t>
      </w:r>
      <w:r w:rsidRPr="00EF184B">
        <w:rPr>
          <w:sz w:val="28"/>
          <w:szCs w:val="28"/>
        </w:rPr>
        <w:t xml:space="preserve"> </w:t>
      </w:r>
      <w:r w:rsidRPr="007A1D28">
        <w:rPr>
          <w:rFonts w:ascii="Times New Roman" w:hAnsi="Times New Roman"/>
          <w:sz w:val="28"/>
          <w:szCs w:val="28"/>
        </w:rPr>
        <w:t>муниципальных функций администрацией городского поселения «</w:t>
      </w:r>
      <w:proofErr w:type="spellStart"/>
      <w:r w:rsidRPr="007A1D28">
        <w:rPr>
          <w:rFonts w:ascii="Times New Roman" w:hAnsi="Times New Roman"/>
          <w:sz w:val="28"/>
          <w:szCs w:val="28"/>
        </w:rPr>
        <w:t>Жешарт</w:t>
      </w:r>
      <w:proofErr w:type="spellEnd"/>
      <w:r w:rsidRPr="007A1D28">
        <w:rPr>
          <w:rFonts w:ascii="Times New Roman" w:hAnsi="Times New Roman"/>
          <w:sz w:val="28"/>
          <w:szCs w:val="28"/>
        </w:rPr>
        <w:t>»</w:t>
      </w:r>
      <w:r w:rsidRPr="007A1D28">
        <w:rPr>
          <w:rFonts w:ascii="Times New Roman" w:hAnsi="Times New Roman"/>
          <w:color w:val="943634"/>
          <w:sz w:val="28"/>
          <w:szCs w:val="28"/>
        </w:rPr>
        <w:t>.</w:t>
      </w:r>
    </w:p>
    <w:p w:rsidR="00E479E2" w:rsidRPr="007A1D28" w:rsidRDefault="00E479E2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9A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B2F" w:rsidRPr="00EA1B2F" w:rsidRDefault="00386FA4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Орган,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="003A000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 xml:space="preserve"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</w:t>
      </w:r>
      <w:r w:rsidR="00A928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>рганом заявленных сведений о доходах и</w:t>
      </w:r>
      <w:proofErr w:type="gramEnd"/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proofErr w:type="gramEnd"/>
      <w:r w:rsidR="00EA1B2F" w:rsidRPr="00EA1B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54A" w:rsidRPr="00C7554A" w:rsidRDefault="00520CD4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2.8.1.</w:t>
      </w:r>
      <w:r w:rsidR="00C7554A" w:rsidRPr="00C7554A">
        <w:rPr>
          <w:rFonts w:ascii="Times New Roman" w:eastAsia="Calibri" w:hAnsi="Times New Roman" w:cs="Times New Roman"/>
          <w:sz w:val="28"/>
          <w:szCs w:val="28"/>
        </w:rPr>
        <w:t xml:space="preserve"> К указанному заявлению прилагаются следующие документы: 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E6AD0" w:rsidRPr="007A1D28" w:rsidRDefault="00EA1B2F" w:rsidP="00EA1B2F">
      <w:pPr>
        <w:pStyle w:val="ConsPlusNormal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721F">
        <w:rPr>
          <w:rFonts w:ascii="Times New Roman" w:hAnsi="Times New Roman"/>
          <w:sz w:val="28"/>
          <w:szCs w:val="28"/>
        </w:rPr>
        <w:t>-</w:t>
      </w:r>
      <w:r w:rsidR="007A1D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A1D28" w:rsidRPr="007A1D28">
        <w:rPr>
          <w:rFonts w:ascii="Times New Roman" w:hAnsi="Times New Roman"/>
          <w:sz w:val="28"/>
          <w:szCs w:val="28"/>
        </w:rPr>
        <w:t>выписку из домовой книги или справку о регистрации по месту жительства, подтверждающую состав семьи</w:t>
      </w:r>
      <w:r w:rsidRPr="007A1D2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1721F" w:rsidRPr="00B1721F" w:rsidRDefault="00EA1B2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99">
        <w:rPr>
          <w:rFonts w:ascii="Times New Roman" w:hAnsi="Times New Roman" w:cs="Times New Roman"/>
          <w:sz w:val="28"/>
          <w:szCs w:val="28"/>
        </w:rPr>
        <w:t xml:space="preserve">- </w:t>
      </w:r>
      <w:r w:rsidR="00B1721F" w:rsidRPr="00986B99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</w:t>
      </w:r>
      <w:r w:rsidR="00986B99" w:rsidRPr="00986B99">
        <w:rPr>
          <w:rFonts w:ascii="Times New Roman" w:hAnsi="Times New Roman" w:cs="Times New Roman"/>
          <w:sz w:val="28"/>
          <w:szCs w:val="28"/>
        </w:rPr>
        <w:t xml:space="preserve">, </w:t>
      </w:r>
      <w:r w:rsidR="00986B99" w:rsidRPr="00986B99">
        <w:rPr>
          <w:rFonts w:ascii="Times New Roman" w:eastAsia="Times New Roman" w:hAnsi="Times New Roman"/>
          <w:color w:val="000000"/>
          <w:sz w:val="28"/>
          <w:szCs w:val="28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="00B1721F" w:rsidRPr="00986B99">
        <w:rPr>
          <w:rFonts w:ascii="Times New Roman" w:hAnsi="Times New Roman" w:cs="Times New Roman"/>
          <w:sz w:val="28"/>
          <w:szCs w:val="28"/>
        </w:rPr>
        <w:t>;</w:t>
      </w:r>
    </w:p>
    <w:p w:rsidR="00B1721F" w:rsidRDefault="00B1721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hAnsi="Times New Roman" w:cs="Times New Roman"/>
          <w:sz w:val="28"/>
          <w:szCs w:val="28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66D8A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D8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6D8A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D8A">
        <w:rPr>
          <w:rFonts w:ascii="Times New Roman" w:hAnsi="Times New Roman" w:cs="Times New Roman"/>
          <w:sz w:val="28"/>
          <w:szCs w:val="28"/>
        </w:rPr>
        <w:t xml:space="preserve"> доходы гражданина и членов его семьи или одиноко проживающего гражданина за последние двенадцать месяцев, предшествующих месяцу подачи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D8A" w:rsidRPr="00B1721F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подтверждающиевременное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отсутствие гражданина </w:t>
      </w:r>
      <w:r w:rsidRPr="00F66D8A">
        <w:rPr>
          <w:rFonts w:ascii="Times New Roman" w:hAnsi="Times New Roman" w:cs="Times New Roman"/>
          <w:sz w:val="28"/>
          <w:szCs w:val="28"/>
        </w:rPr>
        <w:t xml:space="preserve">и (или) членов его семьи или одиноко проживающего гражданина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6D8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6D8A">
        <w:rPr>
          <w:rFonts w:ascii="Times New Roman" w:hAnsi="Times New Roman" w:cs="Times New Roman"/>
          <w:sz w:val="28"/>
          <w:szCs w:val="28"/>
        </w:rPr>
        <w:t xml:space="preserve">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FA4" w:rsidRPr="00D438E7" w:rsidRDefault="00ED339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2.8.2. </w:t>
      </w:r>
      <w:r w:rsidR="00386FA4"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7C008E" w:rsidRPr="00D438E7">
        <w:rPr>
          <w:rFonts w:ascii="Times New Roman" w:eastAsia="Calibri" w:hAnsi="Times New Roman" w:cs="Times New Roman"/>
          <w:sz w:val="28"/>
          <w:szCs w:val="28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лично (в Орган, МФЦ);</w:t>
      </w:r>
    </w:p>
    <w:p w:rsidR="00386FA4" w:rsidRPr="00D438E7" w:rsidRDefault="00386FA4" w:rsidP="00A92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- посредством  п</w:t>
      </w:r>
      <w:r w:rsidR="00A928B1">
        <w:rPr>
          <w:rFonts w:ascii="Times New Roman" w:eastAsia="Calibri" w:hAnsi="Times New Roman" w:cs="Times New Roman"/>
          <w:sz w:val="28"/>
          <w:szCs w:val="28"/>
        </w:rPr>
        <w:t>очтового  отправления (в Орган)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45"/>
      <w:bookmarkEnd w:id="0"/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629A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</w:rPr>
        <w:t>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</w:t>
      </w:r>
      <w:proofErr w:type="gramEnd"/>
      <w:r w:rsidRPr="00B1721F"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21F" w:rsidRP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B1721F">
        <w:rPr>
          <w:rFonts w:ascii="Times New Roman" w:eastAsia="Times New Roman" w:hAnsi="Times New Roman" w:cs="Times New Roman"/>
          <w:sz w:val="28"/>
          <w:szCs w:val="28"/>
        </w:rPr>
        <w:t>паенакоплений</w:t>
      </w:r>
      <w:proofErr w:type="spellEnd"/>
      <w:r w:rsidRPr="00B1721F">
        <w:rPr>
          <w:rFonts w:ascii="Times New Roman" w:eastAsia="Times New Roman" w:hAnsi="Times New Roman" w:cs="Times New Roman"/>
          <w:sz w:val="28"/>
          <w:szCs w:val="28"/>
        </w:rPr>
        <w:t xml:space="preserve"> в жилищно-строительных, гаражно-строительных и дачно-строительных кооперативах;</w:t>
      </w:r>
    </w:p>
    <w:p w:rsidR="006E6AD0" w:rsidRPr="006E6AD0" w:rsidRDefault="006E6AD0" w:rsidP="006E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D0">
        <w:rPr>
          <w:rFonts w:ascii="Times New Roman" w:eastAsia="Times New Roman" w:hAnsi="Times New Roman" w:cs="Times New Roman"/>
          <w:sz w:val="28"/>
          <w:szCs w:val="28"/>
        </w:rPr>
        <w:t>- справка о регистрации по месту жительства;</w:t>
      </w:r>
    </w:p>
    <w:p w:rsidR="00B1721F" w:rsidRDefault="006E6AD0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721F" w:rsidRPr="00B1721F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986B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B99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>
        <w:rPr>
          <w:rFonts w:ascii="Times New Roman" w:eastAsia="Times New Roman" w:hAnsi="Times New Roman" w:cs="Times New Roman"/>
          <w:sz w:val="28"/>
          <w:szCs w:val="28"/>
        </w:rPr>
        <w:t>ествующих месяцу подачи запроса;</w:t>
      </w:r>
    </w:p>
    <w:p w:rsid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6B99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</w:t>
      </w:r>
      <w:proofErr w:type="gramEnd"/>
      <w:r w:rsidRPr="0098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6B99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986B99">
        <w:rPr>
          <w:rFonts w:ascii="Times New Roman" w:eastAsia="Times New Roman" w:hAnsi="Times New Roman" w:cs="Times New Roman"/>
          <w:sz w:val="28"/>
          <w:szCs w:val="28"/>
        </w:rPr>
        <w:t xml:space="preserve"> с наличием интерната на пол</w:t>
      </w:r>
      <w:r w:rsidR="00C56FCB">
        <w:rPr>
          <w:rFonts w:ascii="Times New Roman" w:eastAsia="Times New Roman" w:hAnsi="Times New Roman" w:cs="Times New Roman"/>
          <w:sz w:val="28"/>
          <w:szCs w:val="28"/>
        </w:rPr>
        <w:t xml:space="preserve">ном государственном </w:t>
      </w:r>
      <w:r w:rsidR="00C56FC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обеспечении;</w:t>
      </w:r>
    </w:p>
    <w:p w:rsidR="00C56FCB" w:rsidRPr="00C56FCB" w:rsidRDefault="00C56FCB" w:rsidP="00C5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CB">
        <w:rPr>
          <w:rFonts w:ascii="Times New Roman" w:eastAsia="Calibri" w:hAnsi="Times New Roman" w:cs="Times New Roman"/>
          <w:sz w:val="28"/>
          <w:szCs w:val="28"/>
        </w:rPr>
        <w:t>-</w:t>
      </w:r>
      <w:r w:rsidRPr="00C56FCB">
        <w:rPr>
          <w:rFonts w:ascii="Times New Roman" w:eastAsia="Times New Roman" w:hAnsi="Times New Roman" w:cs="Times New Roman"/>
          <w:sz w:val="28"/>
          <w:szCs w:val="28"/>
        </w:rPr>
        <w:t xml:space="preserve"> выписка из домовой книги, выдаваемая Органом;</w:t>
      </w:r>
    </w:p>
    <w:p w:rsidR="00C56FCB" w:rsidRPr="00C56FCB" w:rsidRDefault="00C56FCB" w:rsidP="00C5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CB">
        <w:rPr>
          <w:rFonts w:ascii="Times New Roman" w:eastAsia="Times New Roman" w:hAnsi="Times New Roman" w:cs="Times New Roman"/>
          <w:sz w:val="28"/>
          <w:szCs w:val="28"/>
        </w:rPr>
        <w:t xml:space="preserve">-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C56FCB" w:rsidRPr="00C56FCB" w:rsidRDefault="00C56FCB" w:rsidP="00C5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CB">
        <w:rPr>
          <w:rFonts w:ascii="Times New Roman" w:eastAsia="Times New Roman" w:hAnsi="Times New Roman" w:cs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56FCB" w:rsidRPr="00C56FCB" w:rsidRDefault="00C56FCB" w:rsidP="00C5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FCB">
        <w:rPr>
          <w:rFonts w:ascii="Times New Roman" w:eastAsia="Times New Roman" w:hAnsi="Times New Roman" w:cs="Times New Roman"/>
          <w:sz w:val="28"/>
          <w:szCs w:val="28"/>
        </w:rPr>
        <w:t>б)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C56FC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C56FCB" w:rsidRPr="00C56FCB" w:rsidRDefault="00C56FCB" w:rsidP="00C5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CB">
        <w:rPr>
          <w:rFonts w:ascii="Times New Roman" w:eastAsia="Times New Roman" w:hAnsi="Times New Roman" w:cs="Times New Roman"/>
          <w:sz w:val="28"/>
          <w:szCs w:val="28"/>
        </w:rPr>
        <w:t>в)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56FCB" w:rsidRPr="00986B99" w:rsidRDefault="00C56FCB" w:rsidP="00C56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FCB">
        <w:rPr>
          <w:rFonts w:ascii="Times New Roman" w:eastAsia="Times New Roman" w:hAnsi="Times New Roman" w:cs="Times New Roman"/>
          <w:sz w:val="28"/>
          <w:szCs w:val="28"/>
        </w:rPr>
        <w:t>г)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sz w:val="28"/>
          <w:szCs w:val="28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AD">
        <w:rPr>
          <w:rFonts w:ascii="Times New Roman" w:eastAsia="Calibri" w:hAnsi="Times New Roman" w:cs="Times New Roman"/>
          <w:sz w:val="28"/>
          <w:szCs w:val="28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</w:rPr>
        <w:t>10</w:t>
      </w:r>
      <w:r w:rsidRPr="003629AD">
        <w:rPr>
          <w:rFonts w:ascii="Times New Roman" w:eastAsia="Calibri" w:hAnsi="Times New Roman" w:cs="Times New Roman"/>
          <w:sz w:val="28"/>
          <w:szCs w:val="28"/>
        </w:rPr>
        <w:t>. Запрещается требовать от заявителя: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9AD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629AD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9AD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3629AD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629A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3629AD" w:rsidRPr="00D438E7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1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D80D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>м для отказа в предоставлении муниципальной услуги явля</w:t>
      </w:r>
      <w:r w:rsidR="00D80D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497FD0" w:rsidRDefault="00D80D72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3A000D">
        <w:rPr>
          <w:rFonts w:ascii="Times New Roman" w:eastAsia="Calibri" w:hAnsi="Times New Roman" w:cs="Times New Roman"/>
          <w:sz w:val="28"/>
          <w:szCs w:val="28"/>
        </w:rPr>
        <w:t>е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 xml:space="preserve"> неполных или недостоверных сведений, обязанность по представлению которых возложена на гражданина</w:t>
      </w:r>
      <w:r w:rsidR="00497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863" w:rsidRPr="00D438E7" w:rsidRDefault="00386FA4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 w:rsidR="00E54334"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r w:rsidR="00BF3863" w:rsidRPr="00D438E7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D438E7" w:rsidRDefault="00D27DA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5</w:t>
      </w:r>
      <w:r w:rsidRPr="00D438E7">
        <w:rPr>
          <w:rFonts w:ascii="Times New Roman" w:eastAsia="Calibri" w:hAnsi="Times New Roman" w:cs="Times New Roman"/>
          <w:sz w:val="28"/>
          <w:szCs w:val="28"/>
        </w:rPr>
        <w:t>.</w:t>
      </w:r>
      <w:r w:rsidR="003629AD" w:rsidRPr="003629A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услуг, которые </w:t>
      </w:r>
      <w:r w:rsidR="003629AD" w:rsidRPr="003629AD">
        <w:rPr>
          <w:rFonts w:ascii="Times New Roman" w:hAnsi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>2.1</w:t>
      </w:r>
      <w:r w:rsidR="00E54334">
        <w:rPr>
          <w:rFonts w:ascii="Times New Roman" w:hAnsi="Times New Roman" w:cs="Times New Roman"/>
          <w:sz w:val="28"/>
          <w:szCs w:val="28"/>
        </w:rPr>
        <w:t>6</w:t>
      </w:r>
      <w:r w:rsidRPr="00D438E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F3863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7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3863" w:rsidRPr="00D438E7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D438E7" w:rsidRDefault="00386FA4" w:rsidP="0055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8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9AD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="006F2299">
        <w:rPr>
          <w:rFonts w:ascii="Times New Roman" w:hAnsi="Times New Roman"/>
          <w:b/>
          <w:sz w:val="28"/>
          <w:szCs w:val="28"/>
        </w:rPr>
        <w:t xml:space="preserve"> </w:t>
      </w:r>
    </w:p>
    <w:p w:rsidR="006F2299" w:rsidRPr="00D438E7" w:rsidRDefault="006F2299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C96" w:rsidRPr="006E713A" w:rsidRDefault="00386FA4" w:rsidP="00E07C9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9</w:t>
      </w:r>
      <w:r w:rsidRPr="003629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7C96" w:rsidRPr="006E713A">
        <w:rPr>
          <w:rFonts w:ascii="Times New Roman" w:hAnsi="Times New Roman"/>
          <w:sz w:val="28"/>
          <w:szCs w:val="28"/>
        </w:rPr>
        <w:t>Заявление заявителя о предоставлении муниципальной услуги регистрируется в журнале регистрации специалистом Органа,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отправления.</w:t>
      </w:r>
    </w:p>
    <w:p w:rsidR="00E07C96" w:rsidRDefault="00E07C96" w:rsidP="00E07C9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713A">
        <w:rPr>
          <w:rFonts w:ascii="Times New Roman" w:hAnsi="Times New Roman"/>
          <w:sz w:val="28"/>
          <w:szCs w:val="28"/>
        </w:rPr>
        <w:t>При поступлении запроса заявителя о предоставлении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</w:t>
      </w:r>
      <w:r w:rsidRPr="00185358">
        <w:rPr>
          <w:sz w:val="28"/>
          <w:szCs w:val="28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F905F5" w:rsidP="00F90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05F5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F905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905F5" w:rsidRPr="00D438E7" w:rsidRDefault="00F905F5" w:rsidP="00F90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</w:rPr>
        <w:t>20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3629AD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A51F32" w:rsidRPr="00A51F32" w:rsidRDefault="00A51F32" w:rsidP="00A51F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Помещение, в котором предоставляется муниципальная услуга должно соответствовать установленным законодательством Российской Федерации требованиям обеспечения комфортными условиями заявителей и должностных лиц.</w:t>
      </w:r>
    </w:p>
    <w:p w:rsidR="00A51F32" w:rsidRPr="00A51F32" w:rsidRDefault="00A51F32" w:rsidP="00A51F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кресел-колясок.</w:t>
      </w:r>
    </w:p>
    <w:p w:rsidR="00A51F32" w:rsidRPr="00A51F32" w:rsidRDefault="00A51F32" w:rsidP="00A51F32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помещении, предназначенном для предоставления муниципальной услуги, которое должно быть оборудовано сидячими местами, обеспечено канцелярскими принадлежностями.</w:t>
      </w:r>
    </w:p>
    <w:p w:rsidR="00A51F32" w:rsidRPr="00A51F32" w:rsidRDefault="00A51F32" w:rsidP="00A51F32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В месте предоставления муниципальной услуги предусматривается оборудование доступного места общественного пользования (туалета).</w:t>
      </w:r>
    </w:p>
    <w:p w:rsidR="00A51F32" w:rsidRPr="00A51F32" w:rsidRDefault="00A51F32" w:rsidP="00A51F32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 xml:space="preserve">Место для заполнения запросов о предоставлении муниципальной услуги оснащается столом,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1F32" w:rsidRPr="00A51F32" w:rsidRDefault="00A51F32" w:rsidP="00A51F32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Информационный стенд должен содержать:</w:t>
      </w:r>
    </w:p>
    <w:p w:rsidR="00A51F32" w:rsidRPr="00A51F32" w:rsidRDefault="00A51F32" w:rsidP="00A51F32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1F32" w:rsidRPr="00A51F32" w:rsidRDefault="00A51F32" w:rsidP="00A51F32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специалиста, ответственного за прием документов;</w:t>
      </w:r>
    </w:p>
    <w:p w:rsidR="00A51F32" w:rsidRPr="00A51F32" w:rsidRDefault="00A51F32" w:rsidP="00A51F32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 xml:space="preserve">контактную информацию (телефон, адрес электронной почты) специалиста, </w:t>
      </w:r>
      <w:proofErr w:type="gramStart"/>
      <w:r w:rsidRPr="00A51F32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A51F32">
        <w:rPr>
          <w:rFonts w:ascii="Times New Roman" w:eastAsia="Calibri" w:hAnsi="Times New Roman" w:cs="Times New Roman"/>
          <w:sz w:val="28"/>
          <w:szCs w:val="28"/>
        </w:rPr>
        <w:t xml:space="preserve"> за информирование;</w:t>
      </w:r>
    </w:p>
    <w:p w:rsidR="00A51F32" w:rsidRPr="00A51F32" w:rsidRDefault="00A51F32" w:rsidP="00A51F32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1F32" w:rsidRDefault="00A51F32" w:rsidP="00A51F32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F32">
        <w:rPr>
          <w:rFonts w:ascii="Times New Roman" w:eastAsia="Calibri" w:hAnsi="Times New Roman" w:cs="Times New Roman"/>
          <w:sz w:val="28"/>
          <w:szCs w:val="28"/>
        </w:rPr>
        <w:t xml:space="preserve">Рабочее место уполномоченного должностного лица, ответственного за предоставление муниципальной услуги, оборудуется компьютером и </w:t>
      </w:r>
      <w:r w:rsidRPr="00A51F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2.20.1. Требования к обеспечению доступности для инвалидов объектов, в которых предоставляются муниципальные услуги: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F905F5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F905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905F5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F905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05F5" w:rsidRPr="00F905F5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905F5" w:rsidRPr="00A51F32" w:rsidRDefault="00F905F5" w:rsidP="00F905F5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F5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629AD" w:rsidRPr="003629AD" w:rsidRDefault="00386FA4" w:rsidP="00A51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F32">
        <w:rPr>
          <w:rFonts w:ascii="Times New Roman" w:eastAsia="Calibri" w:hAnsi="Times New Roman" w:cs="Times New Roman"/>
          <w:bCs/>
          <w:sz w:val="28"/>
          <w:szCs w:val="28"/>
        </w:rPr>
        <w:t>2.2</w:t>
      </w:r>
      <w:r w:rsidR="00E54334" w:rsidRPr="00A51F3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A51F3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29AD" w:rsidRPr="00A51F32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</w:t>
      </w:r>
      <w:r w:rsidR="003629AD" w:rsidRPr="003629AD">
        <w:rPr>
          <w:rFonts w:ascii="Times New Roman" w:eastAsia="Calibri" w:hAnsi="Times New Roman" w:cs="Times New Roman"/>
          <w:bCs/>
          <w:sz w:val="28"/>
          <w:szCs w:val="28"/>
        </w:rPr>
        <w:t xml:space="preserve">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F2299" w:rsidRDefault="006F2299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99" w:rsidRPr="00386FA4" w:rsidRDefault="006F2299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получения</w:t>
            </w:r>
            <w:r w:rsidR="00582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электронном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Наличие возможности получения муниципальной </w:t>
            </w:r>
            <w:proofErr w:type="spellStart"/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услугичерез</w:t>
            </w:r>
            <w:proofErr w:type="spellEnd"/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заявлений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6FA4" w:rsidRPr="00386FA4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3629AD">
        <w:rPr>
          <w:rFonts w:ascii="Times New Roman" w:eastAsia="Calibri" w:hAnsi="Times New Roman" w:cs="Times New Roman"/>
          <w:sz w:val="28"/>
          <w:szCs w:val="28"/>
        </w:rPr>
        <w:t>я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тся на Интернет-сайте Органа </w:t>
      </w:r>
      <w:r w:rsidRPr="00A51F32">
        <w:rPr>
          <w:rFonts w:ascii="Times New Roman" w:eastAsia="Calibri" w:hAnsi="Times New Roman" w:cs="Times New Roman"/>
          <w:sz w:val="28"/>
          <w:szCs w:val="28"/>
        </w:rPr>
        <w:t>(</w:t>
      </w:r>
      <w:r w:rsidR="00A51F32" w:rsidRPr="00A51F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1F32" w:rsidRPr="00A51F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F32" w:rsidRPr="00A51F32">
        <w:rPr>
          <w:rFonts w:ascii="Times New Roman" w:hAnsi="Times New Roman" w:cs="Times New Roman"/>
          <w:sz w:val="28"/>
          <w:szCs w:val="28"/>
          <w:lang w:val="en-US"/>
        </w:rPr>
        <w:t>gpzheshart</w:t>
      </w:r>
      <w:proofErr w:type="spellEnd"/>
      <w:r w:rsidR="00A51F32" w:rsidRPr="00A51F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F32" w:rsidRPr="00A51F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1F32">
        <w:rPr>
          <w:rFonts w:ascii="Times New Roman" w:eastAsia="Calibri" w:hAnsi="Times New Roman" w:cs="Times New Roman"/>
          <w:sz w:val="28"/>
          <w:szCs w:val="28"/>
        </w:rPr>
        <w:t>),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3629AD" w:rsidRPr="00386FA4" w:rsidRDefault="00386FA4" w:rsidP="0036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через МФЦ осуществляется по принципу 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одного окна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629A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629AD">
        <w:rPr>
          <w:rFonts w:ascii="Times New Roman" w:eastAsia="Times New Roman" w:hAnsi="Times New Roman" w:cs="Times New Roman"/>
          <w:sz w:val="28"/>
          <w:szCs w:val="28"/>
        </w:rPr>
        <w:t>Органом.</w:t>
      </w:r>
      <w:proofErr w:type="gramEnd"/>
    </w:p>
    <w:p w:rsidR="00386FA4" w:rsidRPr="00386FA4" w:rsidRDefault="00F374B8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</w:rPr>
        <w:t>услуги подается заявителем через МФЦ лично.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В МФЦ обеспечиваются: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lastRenderedPageBreak/>
        <w:t>а) функционирование автоматизированной информационной системы МФЦ;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</w:rPr>
        <w:t>дств в сч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AD">
        <w:rPr>
          <w:rFonts w:ascii="Times New Roman" w:eastAsia="Calibri" w:hAnsi="Times New Roman" w:cs="Times New Roman"/>
          <w:sz w:val="28"/>
          <w:szCs w:val="28"/>
        </w:rPr>
        <w:t>1)</w:t>
      </w:r>
      <w:r w:rsidR="003629AD" w:rsidRPr="003629AD">
        <w:rPr>
          <w:rFonts w:ascii="Times New Roman" w:hAnsi="Times New Roman"/>
          <w:sz w:val="28"/>
          <w:szCs w:val="28"/>
        </w:rPr>
        <w:t xml:space="preserve"> прием и регистрация заявления о предоставлении муниципальной услуги;</w:t>
      </w: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AD">
        <w:rPr>
          <w:rFonts w:ascii="Times New Roman" w:eastAsia="Calibri" w:hAnsi="Times New Roman" w:cs="Times New Roman"/>
          <w:sz w:val="28"/>
          <w:szCs w:val="28"/>
        </w:rPr>
        <w:t>2)</w:t>
      </w:r>
      <w:r w:rsidR="00C3447F" w:rsidRPr="00C3447F">
        <w:rPr>
          <w:rFonts w:ascii="Times New Roman" w:eastAsia="Calibri" w:hAnsi="Times New Roman" w:cs="Times New Roman"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629A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629AD" w:rsidRPr="003629AD">
        <w:rPr>
          <w:rFonts w:ascii="Times New Roman" w:hAnsi="Times New Roman"/>
          <w:sz w:val="28"/>
          <w:szCs w:val="28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Pr="003629AD">
        <w:rPr>
          <w:rFonts w:ascii="Times New Roman" w:eastAsia="Times New Roman" w:hAnsi="Times New Roman" w:cs="Arial"/>
          <w:sz w:val="28"/>
          <w:szCs w:val="28"/>
        </w:rPr>
        <w:t>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AD">
        <w:rPr>
          <w:rFonts w:ascii="Times New Roman" w:eastAsia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59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21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</w:t>
      </w:r>
      <w:r w:rsidR="003629A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Очная форма подачи документов – подача заявления и иных </w:t>
      </w:r>
      <w:r w:rsidRPr="00386FA4">
        <w:rPr>
          <w:rFonts w:ascii="Times New Roman" w:eastAsia="Times New Roman" w:hAnsi="Times New Roman" w:cs="Arial"/>
          <w:sz w:val="28"/>
          <w:szCs w:val="28"/>
        </w:rPr>
        <w:lastRenderedPageBreak/>
        <w:t>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</w:rPr>
        <w:t xml:space="preserve"> -2.8.2</w:t>
      </w:r>
      <w:r w:rsidRPr="00386FA4">
        <w:rPr>
          <w:rFonts w:ascii="Times New Roman" w:eastAsia="Times New Roman" w:hAnsi="Times New Roman" w:cs="Arial"/>
          <w:sz w:val="28"/>
          <w:szCs w:val="28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В МФЦ предусмотрена только очная форма подачи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Заочная форма подачи документов – направление заявления о предоставлении </w:t>
      </w:r>
      <w:r w:rsidRPr="003629AD">
        <w:rPr>
          <w:rFonts w:ascii="Times New Roman" w:eastAsia="Times New Roman" w:hAnsi="Times New Roman" w:cs="Arial"/>
          <w:sz w:val="28"/>
          <w:szCs w:val="28"/>
        </w:rPr>
        <w:t>муниципальной услуги и иных документов</w:t>
      </w:r>
      <w:r w:rsidR="00A51F3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</w:rPr>
        <w:t>через организацию почтовой связи, иную организацию, осуществ</w:t>
      </w:r>
      <w:r w:rsidR="00A51F32">
        <w:rPr>
          <w:rFonts w:ascii="Times New Roman" w:hAnsi="Times New Roman"/>
          <w:sz w:val="28"/>
          <w:szCs w:val="28"/>
        </w:rPr>
        <w:t>ляющую доставку корреспонденции</w:t>
      </w:r>
      <w:r w:rsidRPr="00386FA4">
        <w:rPr>
          <w:rFonts w:ascii="Times New Roman" w:eastAsia="Times New Roman" w:hAnsi="Times New Roman" w:cs="Arial"/>
          <w:sz w:val="28"/>
          <w:szCs w:val="28"/>
        </w:rPr>
        <w:t>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</w:t>
      </w:r>
      <w:r w:rsidR="00A51F32">
        <w:rPr>
          <w:rFonts w:ascii="Times New Roman" w:eastAsia="Times New Roman" w:hAnsi="Times New Roman" w:cs="Arial"/>
          <w:sz w:val="28"/>
          <w:szCs w:val="28"/>
        </w:rPr>
        <w:t>документов на бумажном носителе</w:t>
      </w:r>
      <w:r w:rsidRPr="00386FA4">
        <w:rPr>
          <w:rFonts w:ascii="Times New Roman" w:eastAsia="Times New Roman" w:hAnsi="Times New Roman" w:cs="Arial"/>
          <w:sz w:val="28"/>
          <w:szCs w:val="28"/>
        </w:rPr>
        <w:t xml:space="preserve">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Направление заявления и документов, указанных в пункте 2.8</w:t>
      </w:r>
      <w:r w:rsidR="00125214">
        <w:rPr>
          <w:rFonts w:ascii="Times New Roman" w:eastAsia="Times New Roman" w:hAnsi="Times New Roman" w:cs="Arial"/>
          <w:sz w:val="28"/>
          <w:szCs w:val="28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3629AD" w:rsidRPr="003629AD">
        <w:rPr>
          <w:rFonts w:ascii="Times New Roman" w:hAnsi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 w:rsidR="00A51F32">
        <w:rPr>
          <w:rFonts w:ascii="Times New Roman" w:hAnsi="Times New Roman"/>
          <w:sz w:val="28"/>
          <w:szCs w:val="28"/>
        </w:rPr>
        <w:t xml:space="preserve"> </w:t>
      </w:r>
      <w:r w:rsidRPr="00386FA4">
        <w:rPr>
          <w:rFonts w:ascii="Times New Roman" w:eastAsia="Times New Roman" w:hAnsi="Times New Roman" w:cs="Arial"/>
          <w:sz w:val="28"/>
          <w:szCs w:val="28"/>
        </w:rPr>
        <w:t>(могут быть направлены заказным письмом с уведомлением о вручении).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документов, указанных в пунктах 2.8.</w:t>
      </w:r>
      <w:r w:rsidR="00125214">
        <w:rPr>
          <w:rFonts w:ascii="Times New Roman" w:eastAsia="Calibri" w:hAnsi="Times New Roman" w:cs="Times New Roman"/>
          <w:sz w:val="28"/>
          <w:szCs w:val="28"/>
        </w:rPr>
        <w:t xml:space="preserve"> – 2.8.2</w:t>
      </w:r>
      <w:r w:rsidRPr="00386FA4">
        <w:rPr>
          <w:rFonts w:ascii="Times New Roman" w:eastAsia="Calibri" w:hAnsi="Times New Roman" w:cs="Times New Roman"/>
          <w:sz w:val="28"/>
          <w:szCs w:val="28"/>
        </w:rPr>
        <w:t>, 2.9 (в случае, если заявитель представляет данны</w:t>
      </w:r>
      <w:r w:rsidR="003A000D">
        <w:rPr>
          <w:rFonts w:ascii="Times New Roman" w:eastAsia="Calibri" w:hAnsi="Times New Roman" w:cs="Times New Roman"/>
          <w:sz w:val="28"/>
          <w:szCs w:val="28"/>
        </w:rPr>
        <w:t>е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3A000D">
        <w:rPr>
          <w:rFonts w:ascii="Times New Roman" w:eastAsia="Calibri" w:hAnsi="Times New Roman" w:cs="Times New Roman"/>
          <w:sz w:val="28"/>
          <w:szCs w:val="28"/>
        </w:rPr>
        <w:t>ы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самостоятельно)  настоящего административного регламента через организацию почто</w:t>
      </w:r>
      <w:r w:rsidRPr="003629AD">
        <w:rPr>
          <w:rFonts w:ascii="Times New Roman" w:eastAsia="Calibri" w:hAnsi="Times New Roman" w:cs="Times New Roman"/>
          <w:sz w:val="28"/>
          <w:szCs w:val="28"/>
        </w:rPr>
        <w:t>вой связи,</w:t>
      </w:r>
      <w:r w:rsidR="003629AD" w:rsidRPr="003629AD">
        <w:rPr>
          <w:rFonts w:ascii="Times New Roman" w:hAnsi="Times New Roman"/>
          <w:sz w:val="28"/>
          <w:szCs w:val="28"/>
        </w:rPr>
        <w:t xml:space="preserve"> иную организацию, осуществляющую доставку корреспонденции,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устанавливает предмет обращения, проверяет документ, удостоверяющий личность;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проверяет полномочия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</w:t>
      </w:r>
      <w:r w:rsidR="00125214">
        <w:rPr>
          <w:rFonts w:ascii="Times New Roman" w:eastAsia="Times New Roman" w:hAnsi="Times New Roman" w:cs="Arial"/>
          <w:sz w:val="28"/>
          <w:szCs w:val="28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</w:rPr>
        <w:t xml:space="preserve"> настоящего </w:t>
      </w:r>
      <w:r w:rsidRPr="00386FA4">
        <w:rPr>
          <w:rFonts w:ascii="Times New Roman" w:eastAsia="Times New Roman" w:hAnsi="Times New Roman" w:cs="Arial"/>
          <w:sz w:val="28"/>
          <w:szCs w:val="28"/>
        </w:rPr>
        <w:lastRenderedPageBreak/>
        <w:t>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документы не исполнены карандашом;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принимает решение о приеме у заявителя представленных документов;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D05E2">
        <w:rPr>
          <w:rFonts w:ascii="Times New Roman" w:eastAsia="Times New Roman" w:hAnsi="Times New Roman" w:cs="Arial"/>
          <w:sz w:val="28"/>
          <w:szCs w:val="28"/>
        </w:rPr>
        <w:t xml:space="preserve">регистрирует его под индивидуальным порядковым номером в день поступления документов в </w:t>
      </w:r>
      <w:r w:rsidR="00A51F32">
        <w:rPr>
          <w:rFonts w:ascii="Times New Roman" w:eastAsia="Times New Roman" w:hAnsi="Times New Roman" w:cs="Arial"/>
          <w:sz w:val="28"/>
          <w:szCs w:val="28"/>
        </w:rPr>
        <w:t>журнале регистрации</w:t>
      </w:r>
      <w:r w:rsidRPr="007D05E2">
        <w:rPr>
          <w:rFonts w:ascii="Times New Roman" w:eastAsia="Times New Roman" w:hAnsi="Times New Roman" w:cs="Arial"/>
          <w:sz w:val="28"/>
          <w:szCs w:val="28"/>
        </w:rPr>
        <w:t>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D05E2">
        <w:rPr>
          <w:rFonts w:ascii="Times New Roman" w:eastAsia="Times New Roman" w:hAnsi="Times New Roman"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D05E2">
        <w:rPr>
          <w:rFonts w:ascii="Times New Roman" w:eastAsia="Times New Roman" w:hAnsi="Times New Roman" w:cs="Arial"/>
          <w:sz w:val="28"/>
          <w:szCs w:val="28"/>
        </w:rPr>
        <w:t>проверяет представленные документы на предмет комплектности;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D05E2">
        <w:rPr>
          <w:rFonts w:ascii="Times New Roman" w:eastAsia="Times New Roman" w:hAnsi="Times New Roman" w:cs="Arial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электронная почта, контактный телефон).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место, дата и время приема запроса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3629AD">
        <w:rPr>
          <w:rFonts w:ascii="Times New Roman" w:eastAsia="Calibri" w:hAnsi="Times New Roman" w:cs="Times New Roman"/>
          <w:sz w:val="28"/>
          <w:szCs w:val="28"/>
        </w:rPr>
        <w:t xml:space="preserve">устно </w:t>
      </w:r>
      <w:r w:rsidRPr="00386FA4">
        <w:rPr>
          <w:rFonts w:ascii="Times New Roman" w:eastAsia="Calibri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86FA4">
        <w:rPr>
          <w:rFonts w:ascii="Times New Roman" w:eastAsia="Times New Roman" w:hAnsi="Times New Roman" w:cs="Arial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AD">
        <w:rPr>
          <w:rFonts w:ascii="Times New Roman" w:eastAsia="Calibri" w:hAnsi="Times New Roman" w:cs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629AD">
        <w:rPr>
          <w:rFonts w:ascii="Times New Roman" w:eastAsia="Times New Roman" w:hAnsi="Times New Roman" w:cs="Arial"/>
          <w:sz w:val="28"/>
          <w:szCs w:val="28"/>
        </w:rPr>
        <w:t xml:space="preserve">3.2.2. </w:t>
      </w:r>
      <w:r w:rsidR="00386FA4" w:rsidRPr="003629AD">
        <w:rPr>
          <w:rFonts w:ascii="Times New Roman" w:eastAsia="Times New Roman" w:hAnsi="Times New Roman" w:cs="Arial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07E49" w:rsidRPr="003629AD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E640C9">
        <w:rPr>
          <w:rFonts w:ascii="Times New Roman" w:eastAsia="Calibri" w:hAnsi="Times New Roman" w:cs="Times New Roman"/>
          <w:sz w:val="28"/>
          <w:szCs w:val="28"/>
        </w:rPr>
        <w:t>2</w:t>
      </w:r>
      <w:r w:rsidR="006F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0C9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E54334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E640C9">
        <w:rPr>
          <w:rFonts w:ascii="Times New Roman" w:eastAsia="Calibri" w:hAnsi="Times New Roman" w:cs="Times New Roman"/>
          <w:sz w:val="28"/>
          <w:szCs w:val="28"/>
        </w:rPr>
        <w:t>ей</w:t>
      </w:r>
      <w:r w:rsidR="00607E49" w:rsidRPr="003629AD">
        <w:rPr>
          <w:rFonts w:ascii="Times New Roman" w:eastAsia="Times New Roman" w:hAnsi="Times New Roman" w:cs="Arial"/>
          <w:sz w:val="28"/>
          <w:szCs w:val="28"/>
        </w:rPr>
        <w:t xml:space="preserve"> с момента обращения</w:t>
      </w:r>
      <w:r w:rsidR="00386FA4" w:rsidRPr="003629AD">
        <w:rPr>
          <w:rFonts w:ascii="Times New Roman" w:eastAsia="Times New Roman" w:hAnsi="Times New Roman" w:cs="Arial"/>
          <w:sz w:val="28"/>
          <w:szCs w:val="28"/>
        </w:rPr>
        <w:t xml:space="preserve"> заявителя о предоставлении муниципальной услуги. 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629AD">
        <w:rPr>
          <w:rFonts w:ascii="Times New Roman" w:eastAsia="Times New Roman" w:hAnsi="Times New Roman" w:cs="Arial"/>
          <w:sz w:val="28"/>
          <w:szCs w:val="28"/>
        </w:rPr>
        <w:t xml:space="preserve">3.2.3. </w:t>
      </w:r>
      <w:r w:rsidR="00386FA4" w:rsidRPr="003629AD">
        <w:rPr>
          <w:rFonts w:ascii="Times New Roman" w:eastAsia="Times New Roman" w:hAnsi="Times New Roman" w:cs="Arial"/>
          <w:sz w:val="28"/>
          <w:szCs w:val="28"/>
        </w:rPr>
        <w:t>Результатом административной процедуры является: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629AD">
        <w:rPr>
          <w:rFonts w:ascii="Times New Roman" w:eastAsia="Times New Roman" w:hAnsi="Times New Roman" w:cs="Arial"/>
          <w:sz w:val="28"/>
          <w:szCs w:val="28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9AD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</w:t>
      </w:r>
      <w:r w:rsidRPr="003629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3447F" w:rsidRPr="00E54334" w:rsidRDefault="00C3447F" w:rsidP="00C3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334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86FA4" w:rsidRDefault="00B252E5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C3447F"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заявления: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- оформляет межведомственные запросы</w:t>
      </w:r>
      <w:r w:rsidR="00C56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FCB" w:rsidRPr="00EB68C3">
        <w:rPr>
          <w:rFonts w:ascii="Times New Roman" w:hAnsi="Times New Roman"/>
          <w:sz w:val="28"/>
          <w:szCs w:val="28"/>
        </w:rPr>
        <w:t xml:space="preserve">в </w:t>
      </w:r>
      <w:r w:rsidR="00C56FCB" w:rsidRPr="00EB68C3">
        <w:rPr>
          <w:rFonts w:ascii="Times New Roman" w:hAnsi="Times New Roman"/>
          <w:iCs/>
          <w:sz w:val="28"/>
          <w:szCs w:val="28"/>
        </w:rPr>
        <w:t>Главное Управление по вопросам миграции МВД России</w:t>
      </w:r>
      <w:r w:rsidR="00C56FCB" w:rsidRPr="00EB68C3">
        <w:rPr>
          <w:rFonts w:ascii="Times New Roman" w:hAnsi="Times New Roman"/>
          <w:sz w:val="28"/>
          <w:szCs w:val="28"/>
        </w:rPr>
        <w:t xml:space="preserve">; Федеральную налоговую службу; Федеральную службу государственной регистрации, кадастра и картографии; </w:t>
      </w:r>
      <w:r w:rsidR="00C56FCB" w:rsidRPr="00EB68C3">
        <w:rPr>
          <w:rFonts w:ascii="Times New Roman" w:hAnsi="Times New Roman"/>
          <w:iCs/>
          <w:sz w:val="28"/>
          <w:szCs w:val="28"/>
        </w:rPr>
        <w:t>Государственную инспекцию безопасности дорожного движения; Пенсионный фонд Российской Федерации; Федеральную службу исполнения наказаний; Министерство внутренних дел Российской Федерации; Федеральную службу безопасности Российской Федерации; Федеральную таможенную службу; Министерство обороны Российской Федерации;</w:t>
      </w:r>
      <w:proofErr w:type="gramEnd"/>
      <w:r w:rsidR="00C56FCB" w:rsidRPr="00EB68C3">
        <w:rPr>
          <w:rFonts w:ascii="Times New Roman" w:hAnsi="Times New Roman"/>
          <w:iCs/>
          <w:sz w:val="28"/>
          <w:szCs w:val="28"/>
        </w:rPr>
        <w:t xml:space="preserve"> </w:t>
      </w:r>
      <w:r w:rsidR="00C56FCB" w:rsidRPr="00EB68C3">
        <w:rPr>
          <w:rFonts w:ascii="Times New Roman" w:hAnsi="Times New Roman"/>
          <w:bCs/>
          <w:iCs/>
          <w:sz w:val="28"/>
          <w:szCs w:val="28"/>
        </w:rPr>
        <w:t>Министерство труда, занятости  и социальной защиты Республики Коми; Фонд социального страхования Российской Федерации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подписывает оформленный межведомственный запрос у руководителя Органа, МФЦ;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Межведомственный запрос содержит: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</w:t>
      </w:r>
      <w:r w:rsidR="002F3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от 27.07.2010 № 210-ФЗ </w:t>
      </w:r>
      <w:r w:rsidR="00CE0E45">
        <w:rPr>
          <w:rFonts w:ascii="Times New Roman" w:eastAsia="Calibri" w:hAnsi="Times New Roman" w:cs="Times New Roman"/>
          <w:sz w:val="28"/>
          <w:szCs w:val="28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E0E45">
        <w:rPr>
          <w:rFonts w:ascii="Times New Roman" w:eastAsia="Calibri" w:hAnsi="Times New Roman" w:cs="Times New Roman"/>
          <w:sz w:val="28"/>
          <w:szCs w:val="28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</w:rPr>
        <w:tab/>
        <w:t>курьером, под расписку;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</w:rPr>
        <w:tab/>
        <w:t>через СМЭВ (систему межведомственного электронного взаимодействия).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386FA4" w:rsidRPr="0017560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E54334">
        <w:rPr>
          <w:rFonts w:ascii="Times New Roman" w:eastAsia="Calibri" w:hAnsi="Times New Roman" w:cs="Times New Roman"/>
          <w:sz w:val="28"/>
          <w:szCs w:val="28"/>
        </w:rPr>
        <w:t>5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3.3.3 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услуги, для принятия решения о предоставлении муниципальной услуги.</w:t>
      </w:r>
    </w:p>
    <w:p w:rsidR="001D5C22" w:rsidRDefault="001D5C2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C22" w:rsidRPr="00386FA4" w:rsidRDefault="001D5C2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</w:rPr>
        <w:t>или решения об отказе в предоставлении муниципальной услуги</w:t>
      </w:r>
    </w:p>
    <w:p w:rsidR="003629AD" w:rsidRP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F32">
        <w:rPr>
          <w:rFonts w:ascii="Times New Roman" w:eastAsia="Calibri" w:hAnsi="Times New Roman" w:cs="Times New Roman"/>
          <w:sz w:val="28"/>
          <w:szCs w:val="28"/>
        </w:rPr>
        <w:t xml:space="preserve">в течение рабочего с момента получения документов </w:t>
      </w:r>
      <w:r w:rsidRPr="00386FA4">
        <w:rPr>
          <w:rFonts w:ascii="Times New Roman" w:eastAsia="Calibri" w:hAnsi="Times New Roman" w:cs="Times New Roman"/>
          <w:sz w:val="28"/>
          <w:szCs w:val="28"/>
        </w:rPr>
        <w:t>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40DF3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792472">
        <w:rPr>
          <w:rFonts w:ascii="Times New Roman" w:eastAsia="Times New Roman" w:hAnsi="Times New Roman" w:cs="Times New Roman"/>
          <w:bCs/>
          <w:sz w:val="28"/>
          <w:szCs w:val="28"/>
        </w:rPr>
        <w:t>й(</w:t>
      </w:r>
      <w:proofErr w:type="gramEnd"/>
      <w:r w:rsidRPr="00792472">
        <w:rPr>
          <w:rFonts w:ascii="Times New Roman" w:eastAsia="Times New Roman" w:hAnsi="Times New Roman" w:cs="Times New Roman"/>
          <w:bCs/>
          <w:sz w:val="28"/>
          <w:szCs w:val="28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Органом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740DF3" w:rsidRPr="009D63B6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72">
        <w:rPr>
          <w:rFonts w:ascii="Times New Roman" w:eastAsia="Times New Roman" w:hAnsi="Times New Roman" w:cs="Times New Roman"/>
          <w:sz w:val="28"/>
          <w:szCs w:val="28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B6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услуги, по результатам проверки </w:t>
      </w:r>
      <w:r w:rsidR="00A51F32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</w:t>
      </w:r>
      <w:r w:rsidRPr="009D63B6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B6">
        <w:rPr>
          <w:rFonts w:ascii="Times New Roman" w:eastAsia="Times New Roman" w:hAnsi="Times New Roman" w:cs="Times New Roman"/>
          <w:sz w:val="28"/>
          <w:szCs w:val="28"/>
        </w:rPr>
        <w:t>- призна</w:t>
      </w:r>
      <w:r w:rsidR="00740DF3">
        <w:rPr>
          <w:rFonts w:ascii="Times New Roman" w:eastAsia="Times New Roman" w:hAnsi="Times New Roman" w:cs="Times New Roman"/>
          <w:sz w:val="28"/>
          <w:szCs w:val="28"/>
        </w:rPr>
        <w:t>ть гражданина</w:t>
      </w:r>
      <w:r w:rsidRPr="009D63B6">
        <w:rPr>
          <w:rFonts w:ascii="Times New Roman" w:eastAsia="Times New Roman" w:hAnsi="Times New Roman" w:cs="Times New Roman"/>
          <w:sz w:val="28"/>
          <w:szCs w:val="28"/>
        </w:rPr>
        <w:t xml:space="preserve"> малоимущим; </w:t>
      </w:r>
    </w:p>
    <w:p w:rsid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B6">
        <w:rPr>
          <w:rFonts w:ascii="Times New Roman" w:eastAsia="Times New Roman" w:hAnsi="Times New Roman" w:cs="Times New Roman"/>
          <w:sz w:val="28"/>
          <w:szCs w:val="28"/>
        </w:rPr>
        <w:t>- отказать в признании малоимущим (в случае наличия оснований,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63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</w:t>
      </w:r>
      <w:r w:rsidR="001D5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 осуществляет оформление </w:t>
      </w:r>
      <w:r w:rsidRPr="00C3447F">
        <w:rPr>
          <w:rFonts w:ascii="Times New Roman" w:eastAsia="Times New Roman" w:hAnsi="Times New Roman" w:cs="Times New Roman"/>
          <w:sz w:val="28"/>
          <w:szCs w:val="28"/>
        </w:rPr>
        <w:t xml:space="preserve">решения о признании </w:t>
      </w:r>
      <w:proofErr w:type="gramStart"/>
      <w:r w:rsidRPr="00C3447F">
        <w:rPr>
          <w:rFonts w:ascii="Times New Roman" w:eastAsia="Times New Roman" w:hAnsi="Times New Roman" w:cs="Times New Roman"/>
          <w:sz w:val="28"/>
          <w:szCs w:val="28"/>
        </w:rPr>
        <w:t>малоимущим</w:t>
      </w:r>
      <w:proofErr w:type="gramEnd"/>
      <w:r w:rsidRPr="00C3447F">
        <w:rPr>
          <w:rFonts w:ascii="Times New Roman" w:eastAsia="Times New Roman" w:hAnsi="Times New Roman" w:cs="Times New Roman"/>
          <w:sz w:val="28"/>
          <w:szCs w:val="28"/>
        </w:rPr>
        <w:t xml:space="preserve"> либо решения об отказе в признании малоимущим в двух экземплярах и передает их на подпись </w:t>
      </w:r>
      <w:r w:rsidR="00A51F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3447F">
        <w:rPr>
          <w:rFonts w:ascii="Times New Roman" w:eastAsia="Times New Roman" w:hAnsi="Times New Roman" w:cs="Times New Roman"/>
          <w:sz w:val="28"/>
          <w:szCs w:val="28"/>
        </w:rPr>
        <w:t>уководителю</w:t>
      </w:r>
      <w:r w:rsidR="00A51F32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Pr="00C34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47F" w:rsidRPr="001D5C22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C22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</w:t>
      </w:r>
      <w:r w:rsidR="001D5C22" w:rsidRPr="001D5C22">
        <w:rPr>
          <w:rFonts w:ascii="Times New Roman" w:hAnsi="Times New Roman" w:cs="Times New Roman"/>
          <w:sz w:val="28"/>
          <w:szCs w:val="28"/>
        </w:rPr>
        <w:t xml:space="preserve">подписывает решение о признании (решение об </w:t>
      </w:r>
      <w:r w:rsidR="001D5C22" w:rsidRPr="001D5C22">
        <w:rPr>
          <w:rFonts w:ascii="Times New Roman" w:hAnsi="Times New Roman" w:cs="Times New Roman"/>
          <w:sz w:val="28"/>
          <w:szCs w:val="28"/>
        </w:rPr>
        <w:lastRenderedPageBreak/>
        <w:t>отказе в признании) малоимущим в течение рабочего дня</w:t>
      </w:r>
      <w:r w:rsidR="001917E9">
        <w:rPr>
          <w:rFonts w:ascii="Times New Roman" w:hAnsi="Times New Roman" w:cs="Times New Roman"/>
          <w:sz w:val="28"/>
          <w:szCs w:val="28"/>
        </w:rPr>
        <w:t xml:space="preserve"> с момента получения одного из документов, являющегося результатом предоставления муниципальной услуг от специалиста </w:t>
      </w:r>
      <w:r w:rsidR="00EE4137">
        <w:rPr>
          <w:rFonts w:ascii="Times New Roman" w:hAnsi="Times New Roman" w:cs="Times New Roman"/>
          <w:sz w:val="28"/>
          <w:szCs w:val="28"/>
        </w:rPr>
        <w:t>О</w:t>
      </w:r>
      <w:r w:rsidR="001917E9">
        <w:rPr>
          <w:rFonts w:ascii="Times New Roman" w:hAnsi="Times New Roman" w:cs="Times New Roman"/>
          <w:sz w:val="28"/>
          <w:szCs w:val="28"/>
        </w:rPr>
        <w:t>ргана, ответственного за принятие решения.</w:t>
      </w:r>
      <w:proofErr w:type="gramEnd"/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 направляет </w:t>
      </w:r>
      <w:r w:rsidR="001917E9">
        <w:rPr>
          <w:rFonts w:ascii="Times New Roman" w:eastAsia="Calibri" w:hAnsi="Times New Roman" w:cs="Times New Roman"/>
          <w:sz w:val="28"/>
          <w:szCs w:val="28"/>
        </w:rPr>
        <w:t xml:space="preserve">в течение рабочего дня после подписания руководителем Органа </w:t>
      </w:r>
      <w:r w:rsidRPr="00C3447F">
        <w:rPr>
          <w:rFonts w:ascii="Times New Roman" w:eastAsia="Calibri" w:hAnsi="Times New Roman" w:cs="Times New Roman"/>
          <w:sz w:val="28"/>
          <w:szCs w:val="28"/>
        </w:rPr>
        <w:t>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  <w:proofErr w:type="gramEnd"/>
    </w:p>
    <w:p w:rsidR="00C3447F" w:rsidRPr="00874935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</w:t>
      </w:r>
      <w:r w:rsidR="001917E9">
        <w:rPr>
          <w:rFonts w:ascii="Times New Roman" w:eastAsia="Calibri" w:hAnsi="Times New Roman" w:cs="Times New Roman"/>
          <w:sz w:val="28"/>
          <w:szCs w:val="28"/>
        </w:rPr>
        <w:t xml:space="preserve">в течение рабочего дня после подписания руководителем Органа </w:t>
      </w:r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один экземпляр документа, являющегося результатом предоставления муниципальной услуги, специалисту МФЦ, ответственному за межведомственное </w:t>
      </w:r>
      <w:r w:rsidRPr="00874935">
        <w:rPr>
          <w:rFonts w:ascii="Times New Roman" w:eastAsia="Calibri" w:hAnsi="Times New Roman" w:cs="Times New Roman"/>
          <w:sz w:val="28"/>
          <w:szCs w:val="28"/>
        </w:rPr>
        <w:t>взаимодействие.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Второй экземпляр документа, являющегося результатом предоставления муниципальной услуги, передается специалистом</w:t>
      </w:r>
      <w:r w:rsidR="00EE4137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C3447F">
        <w:rPr>
          <w:rFonts w:ascii="Times New Roman" w:eastAsia="Calibri" w:hAnsi="Times New Roman" w:cs="Times New Roman"/>
          <w:sz w:val="28"/>
          <w:szCs w:val="28"/>
        </w:rPr>
        <w:t>, ответственным за принятие решения, в архив Органа.</w:t>
      </w:r>
    </w:p>
    <w:p w:rsidR="00C3447F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3.</w:t>
      </w:r>
      <w:r w:rsidR="00E54334">
        <w:rPr>
          <w:rFonts w:ascii="Times New Roman" w:eastAsia="Calibri" w:hAnsi="Times New Roman" w:cs="Times New Roman"/>
          <w:sz w:val="28"/>
          <w:szCs w:val="28"/>
        </w:rPr>
        <w:t>4</w:t>
      </w:r>
      <w:r w:rsidRPr="00C3447F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D63B6" w:rsidRPr="009D63B6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E640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E640C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E640C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</w:rPr>
        <w:t>со дня получения из Органа, МФЦ полного комплекта документов, необходимых для принятия решения.</w:t>
      </w:r>
    </w:p>
    <w:p w:rsid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Органом решения о признании малоимущим или решения об отказе в признании малоимущим для предоставления по договору социального найма жилого помещения </w:t>
      </w:r>
      <w:r w:rsidR="009D63B6" w:rsidRPr="00C3447F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 и направление принятого решения</w:t>
      </w:r>
      <w:r w:rsidR="00EE4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7F">
        <w:rPr>
          <w:rFonts w:ascii="Times New Roman" w:eastAsia="Times New Roman" w:hAnsi="Times New Roman"/>
          <w:sz w:val="28"/>
          <w:szCs w:val="28"/>
        </w:rPr>
        <w:t xml:space="preserve">специалисту </w:t>
      </w:r>
      <w:r w:rsidRPr="00C3447F">
        <w:rPr>
          <w:rFonts w:ascii="Times New Roman" w:hAnsi="Times New Roman"/>
          <w:sz w:val="28"/>
          <w:szCs w:val="28"/>
        </w:rPr>
        <w:t>Органа, ответственному за выдачу результата предоставления услуги, или специалисту МФЦ,</w:t>
      </w:r>
      <w:r w:rsidR="009428DF">
        <w:rPr>
          <w:rFonts w:ascii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взаимодействие.</w:t>
      </w:r>
    </w:p>
    <w:p w:rsidR="009428DF" w:rsidRPr="009428DF" w:rsidRDefault="009428DF" w:rsidP="009428D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8D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EE4137">
        <w:rPr>
          <w:rFonts w:ascii="Times New Roman" w:hAnsi="Times New Roman"/>
          <w:sz w:val="28"/>
          <w:szCs w:val="28"/>
        </w:rPr>
        <w:t>Органом</w:t>
      </w:r>
      <w:r w:rsidRPr="009428DF">
        <w:rPr>
          <w:rFonts w:ascii="Times New Roman" w:hAnsi="Times New Roman"/>
          <w:sz w:val="28"/>
          <w:szCs w:val="28"/>
        </w:rPr>
        <w:t xml:space="preserve"> решения о признании малоимущим или решения об отказе в признании малоимущим с целью постановки на учет нуждающихся в жилом помещении и предоставлении жилого помещения муниципального жилищного фонда по договорам социального найма, и направление принятого решения сотруднику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9428DF">
        <w:rPr>
          <w:rFonts w:ascii="Times New Roman" w:hAnsi="Times New Roman"/>
          <w:sz w:val="28"/>
          <w:szCs w:val="28"/>
        </w:rPr>
        <w:t>, МФЦ, ответственному за выдачу результата предоставления услуги, для выдачи его заявителю.</w:t>
      </w:r>
      <w:proofErr w:type="gramEnd"/>
    </w:p>
    <w:p w:rsidR="00FE7916" w:rsidRDefault="004C3C9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2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/>
          <w:sz w:val="28"/>
          <w:szCs w:val="28"/>
        </w:rPr>
        <w:t xml:space="preserve">специалистом Органа, ответственным за выдачу результата предоставления муниципальной услуги  </w:t>
      </w:r>
      <w:r w:rsidRPr="004D26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журнале регистрации</w:t>
      </w:r>
      <w:r w:rsidRPr="004D2622">
        <w:rPr>
          <w:rFonts w:ascii="Times New Roman" w:hAnsi="Times New Roman"/>
          <w:sz w:val="28"/>
          <w:szCs w:val="28"/>
        </w:rPr>
        <w:t>.</w:t>
      </w:r>
    </w:p>
    <w:p w:rsidR="004C3C94" w:rsidRDefault="004C3C9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proofErr w:type="gramStart"/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A31" w:rsidRPr="00FD2A31" w:rsidRDefault="00386FA4" w:rsidP="00FD2A31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</w:t>
      </w:r>
      <w:r w:rsidR="00792E9E">
        <w:rPr>
          <w:rFonts w:ascii="Times New Roman" w:eastAsia="Times New Roman" w:hAnsi="Times New Roman"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="00EE4137">
        <w:rPr>
          <w:rFonts w:ascii="Times New Roman" w:hAnsi="Times New Roman"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="00FD2A31" w:rsidRPr="00C3447F">
        <w:rPr>
          <w:rFonts w:ascii="Times New Roman" w:eastAsia="Times New Roman" w:hAnsi="Times New Roman"/>
          <w:sz w:val="28"/>
          <w:szCs w:val="28"/>
        </w:rPr>
        <w:t>,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 xml:space="preserve"> решения о признании малоимущим или решения об отказе в признании малоимущим</w:t>
      </w:r>
      <w:r w:rsidR="00EE4137">
        <w:rPr>
          <w:rFonts w:ascii="Times New Roman" w:eastAsia="Times New Roman" w:hAnsi="Times New Roman"/>
          <w:sz w:val="28"/>
          <w:szCs w:val="28"/>
        </w:rPr>
        <w:t xml:space="preserve"> 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C3447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447F">
        <w:rPr>
          <w:rFonts w:ascii="Times New Roman" w:eastAsia="Times New Roman" w:hAnsi="Times New Roman" w:cs="Times New Roman"/>
          <w:sz w:val="28"/>
          <w:szCs w:val="28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640C9">
        <w:rPr>
          <w:rFonts w:ascii="Times New Roman" w:eastAsia="Calibri" w:hAnsi="Times New Roman" w:cs="Times New Roman"/>
          <w:sz w:val="28"/>
          <w:szCs w:val="28"/>
        </w:rPr>
        <w:t>2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E640C9">
        <w:rPr>
          <w:rFonts w:ascii="Times New Roman" w:eastAsia="Calibri" w:hAnsi="Times New Roman" w:cs="Times New Roman"/>
          <w:sz w:val="28"/>
          <w:szCs w:val="28"/>
        </w:rPr>
        <w:t>х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1F7E">
        <w:rPr>
          <w:rFonts w:ascii="Times New Roman" w:eastAsia="Calibri" w:hAnsi="Times New Roman" w:cs="Times New Roman"/>
          <w:sz w:val="28"/>
          <w:szCs w:val="28"/>
        </w:rPr>
        <w:t>д</w:t>
      </w:r>
      <w:r w:rsidR="00E640C9">
        <w:rPr>
          <w:rFonts w:ascii="Times New Roman" w:eastAsia="Calibri" w:hAnsi="Times New Roman" w:cs="Times New Roman"/>
          <w:sz w:val="28"/>
          <w:szCs w:val="28"/>
        </w:rPr>
        <w:t>ня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 момента поступления </w:t>
      </w:r>
      <w:r w:rsidRPr="00C3447F">
        <w:rPr>
          <w:rFonts w:ascii="Times New Roman" w:hAnsi="Times New Roman"/>
          <w:sz w:val="28"/>
          <w:szCs w:val="28"/>
        </w:rPr>
        <w:t xml:space="preserve">сотруднику Органа, </w:t>
      </w:r>
      <w:r w:rsidRPr="00C3447F">
        <w:rPr>
          <w:rFonts w:ascii="Times New Roman" w:hAnsi="Times New Roman"/>
          <w:sz w:val="28"/>
          <w:szCs w:val="28"/>
        </w:rPr>
        <w:lastRenderedPageBreak/>
        <w:t>ответственному за выдачу результата предоставления услуги, сотруднику МФЦ,</w:t>
      </w:r>
      <w:r w:rsidR="00EE4137">
        <w:rPr>
          <w:rFonts w:ascii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Default="00C3447F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386FA4"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уведомление заявителя 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о принятом решении</w:t>
      </w:r>
      <w:r w:rsidR="003A000D">
        <w:rPr>
          <w:rFonts w:ascii="Times New Roman" w:hAnsi="Times New Roman"/>
          <w:sz w:val="28"/>
          <w:szCs w:val="28"/>
        </w:rPr>
        <w:t xml:space="preserve"> (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), 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79656D">
        <w:rPr>
          <w:rFonts w:ascii="Times New Roman" w:hAnsi="Times New Roman"/>
          <w:sz w:val="28"/>
          <w:szCs w:val="28"/>
        </w:rPr>
        <w:t>решения</w:t>
      </w:r>
      <w:r w:rsidR="00792E9E">
        <w:rPr>
          <w:rFonts w:ascii="Times New Roman" w:hAnsi="Times New Roman"/>
          <w:sz w:val="28"/>
          <w:szCs w:val="28"/>
        </w:rPr>
        <w:t xml:space="preserve"> </w:t>
      </w:r>
      <w:r w:rsidR="0079656D">
        <w:rPr>
          <w:rFonts w:ascii="Times New Roman" w:hAnsi="Times New Roman"/>
          <w:sz w:val="28"/>
          <w:szCs w:val="28"/>
        </w:rPr>
        <w:t xml:space="preserve">о </w:t>
      </w:r>
      <w:r w:rsidR="007741DB" w:rsidRPr="007741DB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>.</w:t>
      </w:r>
    </w:p>
    <w:p w:rsidR="00721D9C" w:rsidRDefault="004C3C94" w:rsidP="00F9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2622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/>
          <w:sz w:val="28"/>
          <w:szCs w:val="28"/>
        </w:rPr>
        <w:t xml:space="preserve">специалистом Органа, ответственным за выдачу результата предоставления муниципальной услуги  </w:t>
      </w:r>
      <w:r w:rsidRPr="004D26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журнале регистрации</w:t>
      </w:r>
      <w:r w:rsidRPr="004D2622">
        <w:rPr>
          <w:rFonts w:ascii="Times New Roman" w:hAnsi="Times New Roman"/>
          <w:sz w:val="28"/>
          <w:szCs w:val="28"/>
        </w:rPr>
        <w:t>.</w:t>
      </w:r>
    </w:p>
    <w:p w:rsidR="004C3C94" w:rsidRDefault="004C3C94" w:rsidP="00F9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4C3C94">
        <w:rPr>
          <w:rFonts w:ascii="Times New Roman" w:eastAsia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4C3C94"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proofErr w:type="gramEnd"/>
      <w:r w:rsidRPr="004C3C94">
        <w:rPr>
          <w:rFonts w:ascii="Times New Roman" w:eastAsia="Times New Roman" w:hAnsi="Times New Roman" w:cs="Times New Roman"/>
          <w:sz w:val="28"/>
          <w:szCs w:val="28"/>
        </w:rPr>
        <w:t>ошибки, представляются следующими способами: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Органом делаются копии этих документов);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22" w:history="1">
        <w:r w:rsidRPr="004C3C94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4C3C94">
        <w:rPr>
          <w:rFonts w:ascii="Times New Roman" w:eastAsia="Times New Roman" w:hAnsi="Times New Roman" w:cs="Times New Roman"/>
          <w:sz w:val="28"/>
          <w:szCs w:val="28"/>
        </w:rPr>
        <w:t>2.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lastRenderedPageBreak/>
        <w:t>3.6.3. Специалист Органа, ответственный за прием документов в течение рабочего дня с момента регистрации заявления об исправлении опечаток и (или) ошибок рассматривает заявление.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Органа, ответственный за прием документов в течение 1 рабочего дня: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в течение 2 рабочих дней с момента принятия решения о необходимости исправления опечаток и (или) ошибок, допущенных в документах.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3.6.5. Максимальный срок исполнения административной процедуры составляет не более 5 рабочих дней со дня поступления в  Орган заявления об исправлении опечаток и (или) ошибок.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3.6.6. Результатом процедуры является: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lastRenderedPageBreak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r:id="rId23" w:history="1">
        <w:r w:rsidRPr="004C3C94">
          <w:rPr>
            <w:rFonts w:ascii="Times New Roman" w:eastAsia="Times New Roman" w:hAnsi="Times New Roman" w:cs="Times New Roman"/>
            <w:sz w:val="28"/>
            <w:szCs w:val="28"/>
          </w:rPr>
          <w:t>пунктом 3.5</w:t>
        </w:r>
      </w:hyperlink>
      <w:r w:rsidRPr="004C3C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4C3C94" w:rsidRPr="004C3C94" w:rsidRDefault="004C3C94" w:rsidP="004C3C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C3C94" w:rsidRDefault="004C3C94" w:rsidP="004C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C9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C3C94" w:rsidRPr="00386FA4" w:rsidRDefault="004C3C94" w:rsidP="004C3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/>
        </w:rPr>
        <w:t>IV</w:t>
      </w:r>
      <w:r w:rsidRPr="00386FA4">
        <w:rPr>
          <w:rFonts w:ascii="Times New Roman" w:eastAsia="Times New Roman" w:hAnsi="Times New Roman" w:cs="Arial"/>
          <w:b/>
          <w:sz w:val="28"/>
          <w:szCs w:val="28"/>
        </w:rPr>
        <w:t>. Формы контроля за исполнением административного регламента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</w:rPr>
      </w:pPr>
    </w:p>
    <w:p w:rsidR="00386FA4" w:rsidRPr="00386FA4" w:rsidRDefault="00386FA4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2E9E" w:rsidRPr="00792E9E" w:rsidRDefault="00386FA4" w:rsidP="00792E9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92E9E" w:rsidRPr="00792E9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92E9E" w:rsidRPr="00792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2E9E" w:rsidRPr="00792E9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92E9E" w:rsidRPr="00792E9E" w:rsidRDefault="00792E9E" w:rsidP="00792E9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9E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792E9E" w:rsidRPr="00792E9E" w:rsidRDefault="00792E9E" w:rsidP="00792E9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9E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86FA4" w:rsidRDefault="00386FA4" w:rsidP="0079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916" w:rsidRPr="00386FA4" w:rsidRDefault="00FE791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47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447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344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7F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C3447F" w:rsidRPr="00C3447F">
        <w:rPr>
          <w:rFonts w:ascii="Times New Roman" w:eastAsia="Times New Roman" w:hAnsi="Times New Roman" w:cs="Times New Roman"/>
          <w:sz w:val="28"/>
          <w:szCs w:val="28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386F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горячих линий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, конференций, 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>круглых</w:t>
      </w:r>
      <w:r w:rsidR="00CE0E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386FA4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2E9E" w:rsidRPr="00792E9E" w:rsidRDefault="00386FA4" w:rsidP="00792E9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792E9E" w:rsidRPr="00792E9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</w:t>
      </w:r>
    </w:p>
    <w:p w:rsidR="00792E9E" w:rsidRPr="007A27F7" w:rsidRDefault="00792E9E" w:rsidP="00792E9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792E9E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решения, принятые руководителем Органа рассматривается непосредственно руководителем данного Органа.</w:t>
      </w:r>
    </w:p>
    <w:p w:rsidR="00386FA4" w:rsidRDefault="004C3C9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CAA">
        <w:rPr>
          <w:rFonts w:ascii="Times New Roman" w:eastAsia="Times New Roman" w:hAnsi="Times New Roman"/>
          <w:sz w:val="28"/>
          <w:szCs w:val="28"/>
        </w:rPr>
        <w:t>Вышестоящий орган для подачи жалобы на решения, принятые руководителем Органа отсутствует.</w:t>
      </w:r>
    </w:p>
    <w:p w:rsidR="004C3C94" w:rsidRPr="00386FA4" w:rsidRDefault="004C3C9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</w:t>
      </w:r>
      <w:proofErr w:type="spellStart"/>
      <w:r w:rsidRPr="00386FA4">
        <w:rPr>
          <w:rFonts w:ascii="Times New Roman" w:eastAsia="Calibri" w:hAnsi="Times New Roman" w:cs="Times New Roman"/>
          <w:sz w:val="28"/>
          <w:szCs w:val="28"/>
        </w:rPr>
        <w:t>направлена</w:t>
      </w:r>
      <w:r w:rsidR="00C3447F" w:rsidRPr="00C3447F">
        <w:rPr>
          <w:rFonts w:ascii="Times New Roman" w:hAnsi="Times New Roman"/>
          <w:sz w:val="28"/>
          <w:szCs w:val="28"/>
        </w:rPr>
        <w:t>через</w:t>
      </w:r>
      <w:proofErr w:type="spellEnd"/>
      <w:r w:rsidR="00C3447F" w:rsidRPr="00C3447F">
        <w:rPr>
          <w:rFonts w:ascii="Times New Roman" w:hAnsi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</w:t>
      </w:r>
      <w:r w:rsidRPr="00C3447F">
        <w:rPr>
          <w:rFonts w:ascii="Times New Roman" w:eastAsia="Calibri" w:hAnsi="Times New Roman" w:cs="Times New Roman"/>
          <w:sz w:val="28"/>
          <w:szCs w:val="28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через МФЦ, с использованием информационно-телекоммуникационной сети </w:t>
      </w:r>
      <w:r w:rsidR="00CE0E45">
        <w:rPr>
          <w:rFonts w:ascii="Times New Roman" w:eastAsia="Calibri" w:hAnsi="Times New Roman" w:cs="Times New Roman"/>
          <w:sz w:val="28"/>
          <w:szCs w:val="28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E0E45">
        <w:rPr>
          <w:rFonts w:ascii="Times New Roman" w:eastAsia="Calibri" w:hAnsi="Times New Roman" w:cs="Times New Roman"/>
          <w:sz w:val="28"/>
          <w:szCs w:val="28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5.5. Жалоба должна содержать: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47F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</w:t>
      </w:r>
      <w:r w:rsidRPr="00C3447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7F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</w:t>
      </w:r>
      <w:r w:rsidR="00C3447F">
        <w:rPr>
          <w:rFonts w:ascii="Times New Roman" w:eastAsia="Calibri" w:hAnsi="Times New Roman" w:cs="Times New Roman"/>
          <w:sz w:val="28"/>
          <w:szCs w:val="28"/>
        </w:rPr>
        <w:t>8</w:t>
      </w:r>
      <w:r w:rsidRPr="00386FA4">
        <w:rPr>
          <w:rFonts w:ascii="Times New Roman" w:eastAsia="Calibri" w:hAnsi="Times New Roman" w:cs="Times New Roman"/>
          <w:sz w:val="28"/>
          <w:szCs w:val="28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</w:rPr>
        <w:t>9</w:t>
      </w:r>
      <w:r w:rsidRPr="00386FA4">
        <w:rPr>
          <w:rFonts w:ascii="Times New Roman" w:eastAsia="Calibri" w:hAnsi="Times New Roman" w:cs="Times New Roman"/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</w:rPr>
        <w:t>10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</w:t>
      </w:r>
      <w:r w:rsidRPr="00C3447F">
        <w:rPr>
          <w:rFonts w:ascii="Times New Roman" w:eastAsia="Calibri" w:hAnsi="Times New Roman" w:cs="Times New Roman"/>
          <w:sz w:val="28"/>
          <w:szCs w:val="28"/>
        </w:rPr>
        <w:t>1</w:t>
      </w:r>
      <w:r w:rsidR="00E54334">
        <w:rPr>
          <w:rFonts w:ascii="Times New Roman" w:eastAsia="Calibri" w:hAnsi="Times New Roman" w:cs="Times New Roman"/>
          <w:sz w:val="28"/>
          <w:szCs w:val="28"/>
        </w:rPr>
        <w:t>1</w:t>
      </w:r>
      <w:r w:rsidRPr="00C344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447F" w:rsidRPr="00C3447F">
        <w:rPr>
          <w:rFonts w:ascii="Times New Roman" w:hAnsi="Times New Roman"/>
          <w:sz w:val="28"/>
          <w:szCs w:val="28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</w:t>
      </w:r>
      <w:r w:rsidR="00C3447F" w:rsidRPr="00C3447F">
        <w:rPr>
          <w:rFonts w:ascii="Times New Roman" w:hAnsi="Times New Roman"/>
          <w:sz w:val="28"/>
          <w:szCs w:val="28"/>
        </w:rPr>
        <w:lastRenderedPageBreak/>
        <w:t>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C3447F" w:rsidRPr="00C3447F">
        <w:rPr>
          <w:rFonts w:ascii="Times New Roman" w:hAnsi="Times New Roman"/>
          <w:sz w:val="28"/>
          <w:szCs w:val="28"/>
        </w:rPr>
        <w:t xml:space="preserve">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жалобы Органом </w:t>
      </w:r>
      <w:r w:rsidR="00C3447F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 одно из следующих решений: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FA4">
        <w:rPr>
          <w:rFonts w:ascii="Times New Roman" w:eastAsia="Calibri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2) отказать в удовлетворении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</w:rPr>
        <w:t>4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5.15. Не позднее дня, следующего </w:t>
      </w:r>
      <w:r w:rsidRPr="00E54334">
        <w:rPr>
          <w:rFonts w:ascii="Times New Roman" w:eastAsia="Calibri" w:hAnsi="Times New Roman" w:cs="Times New Roman"/>
          <w:sz w:val="28"/>
          <w:szCs w:val="28"/>
        </w:rPr>
        <w:t xml:space="preserve">за днем принятия указанного </w:t>
      </w:r>
      <w:r w:rsidR="00C3447F" w:rsidRPr="00E54334">
        <w:rPr>
          <w:rFonts w:ascii="Times New Roman" w:hAnsi="Times New Roman"/>
          <w:sz w:val="28"/>
          <w:szCs w:val="28"/>
        </w:rPr>
        <w:t>в пункте 5.1</w:t>
      </w:r>
      <w:r w:rsidR="00E54334" w:rsidRPr="00E54334">
        <w:rPr>
          <w:rFonts w:ascii="Times New Roman" w:hAnsi="Times New Roman"/>
          <w:sz w:val="28"/>
          <w:szCs w:val="28"/>
        </w:rPr>
        <w:t>3</w:t>
      </w:r>
      <w:r w:rsidR="00C3447F" w:rsidRPr="00E5433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C3C94">
        <w:rPr>
          <w:rFonts w:ascii="Times New Roman" w:hAnsi="Times New Roman"/>
          <w:sz w:val="28"/>
          <w:szCs w:val="28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lastRenderedPageBreak/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5.18. Информация о порядке подачи и рассмотрения жалобы размещается: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Органе, в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на официальных сайтах Органа,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на порталах государственных и муниципальных услуг (функций);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на аппаратно-программных комплексах – Интернет-киоск.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посредством телефонной связи по номеру Органа, МФЦ;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посредством факсимильного сообщения;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личном обращении в Орган, МФЦ, в том числе по электронной почте;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письменном обращении в Орган, МФЦ;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путем публичного информирования.</w:t>
      </w: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Default="00792E9E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137" w:rsidRDefault="00EE413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137" w:rsidRDefault="00EE413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137" w:rsidRDefault="00EE413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137" w:rsidRDefault="00EE413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4137" w:rsidRDefault="00EE4137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2E9E" w:rsidRPr="00A82DD4" w:rsidRDefault="00792E9E" w:rsidP="00A82D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A82DD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792E9E" w:rsidRPr="00A82DD4" w:rsidRDefault="00792E9E" w:rsidP="00A82D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2DD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82DD4" w:rsidRDefault="00A82DD4" w:rsidP="00A82DD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A82DD4" w:rsidRDefault="00A82DD4" w:rsidP="00A82DD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82DD4">
        <w:rPr>
          <w:rFonts w:ascii="Times New Roman" w:eastAsia="SimSun" w:hAnsi="Times New Roman" w:cs="Times New Roman"/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МО МР «</w:t>
      </w:r>
      <w:proofErr w:type="spellStart"/>
      <w:r w:rsidRPr="00A82DD4">
        <w:rPr>
          <w:rFonts w:ascii="Times New Roman" w:eastAsia="SimSun" w:hAnsi="Times New Roman" w:cs="Times New Roman"/>
          <w:b/>
          <w:sz w:val="28"/>
          <w:szCs w:val="28"/>
        </w:rPr>
        <w:t>Усть-Вымский</w:t>
      </w:r>
      <w:proofErr w:type="spellEnd"/>
      <w:r w:rsidRPr="00A82DD4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A82DD4" w:rsidRPr="00A82DD4" w:rsidRDefault="00A82DD4" w:rsidP="00A82DD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473"/>
      </w:tblGrid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169060, Республика Коми, г. Микунь, ул. Ленина, д. 32</w:t>
            </w:r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169060, Республика Коми, г. Микунь, ул. Ленина, д. 32;</w:t>
            </w:r>
          </w:p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Офис «Мои документы» 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, ул. Советская, д.2;</w:t>
            </w:r>
          </w:p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Офис «Мои документы» с. Айкино, ул. </w:t>
            </w:r>
            <w:proofErr w:type="gram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, д.112, 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. 9.</w:t>
            </w:r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vymskiy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mydocuments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82134 31-121 – директор МФЦ</w:t>
            </w:r>
          </w:p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82134 31-700  - г. Микунь</w:t>
            </w:r>
          </w:p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82134 47-104 - </w:t>
            </w:r>
            <w:proofErr w:type="spellStart"/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пгт</w:t>
            </w:r>
            <w:proofErr w:type="spellEnd"/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Жешарт</w:t>
            </w:r>
            <w:proofErr w:type="spellEnd"/>
          </w:p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82134 28-223 – с. Айкино</w:t>
            </w:r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emdinmy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82DD4" w:rsidRPr="00A82DD4" w:rsidTr="00A82DD4"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eastAsia="SimSu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Яманова Екатерина Николаевна</w:t>
            </w:r>
          </w:p>
        </w:tc>
      </w:tr>
    </w:tbl>
    <w:p w:rsidR="00A82DD4" w:rsidRPr="00A82DD4" w:rsidRDefault="00A82DD4" w:rsidP="00A82DD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DD4" w:rsidRPr="00A82DD4" w:rsidRDefault="00A82DD4" w:rsidP="00A82D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D4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60"/>
        <w:gridCol w:w="2835"/>
        <w:gridCol w:w="2658"/>
      </w:tblGrid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МФЦ г. Микунь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Офис «Мои документы» 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Офис «Мои документы» с. Айкино (обеденный перерыв)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(12.00-13.00)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(12.00-13.00)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(12.00-13.00)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(12.00-13.00)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(12.00-13.00)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82DD4" w:rsidRPr="00A82DD4" w:rsidTr="00EE4137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4" w:rsidRPr="00A82DD4" w:rsidRDefault="00A82DD4" w:rsidP="00A8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E4137" w:rsidRPr="00EE4137" w:rsidRDefault="00EE4137" w:rsidP="00EE4137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4137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Общая информация </w:t>
      </w:r>
    </w:p>
    <w:p w:rsidR="00EE4137" w:rsidRPr="00EE4137" w:rsidRDefault="00EE4137" w:rsidP="00EE4137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4137">
        <w:rPr>
          <w:rFonts w:ascii="Times New Roman" w:eastAsia="SimSun" w:hAnsi="Times New Roman" w:cs="Times New Roman"/>
          <w:b/>
          <w:sz w:val="28"/>
          <w:szCs w:val="28"/>
        </w:rPr>
        <w:t>об администрации городского поселения «</w:t>
      </w:r>
      <w:proofErr w:type="spellStart"/>
      <w:r w:rsidRPr="00EE4137">
        <w:rPr>
          <w:rFonts w:ascii="Times New Roman" w:eastAsia="SimSun" w:hAnsi="Times New Roman" w:cs="Times New Roman"/>
          <w:b/>
          <w:sz w:val="28"/>
          <w:szCs w:val="28"/>
        </w:rPr>
        <w:t>Жешарт</w:t>
      </w:r>
      <w:proofErr w:type="spellEnd"/>
      <w:r w:rsidRPr="00EE4137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169045, Республика Коми, </w:t>
            </w:r>
            <w:proofErr w:type="spellStart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, ул. Мира, д. 11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169045, Республика Коми, </w:t>
            </w:r>
            <w:proofErr w:type="spellStart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, ул. Мира, д. 11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hd w:val="clear" w:color="auto" w:fill="FFFFFF"/>
              <w:spacing w:after="0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41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gpzheshart@yandex.ru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8(82134) 49822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8(82134) 49822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hd w:val="clear" w:color="auto" w:fill="FFFFFF"/>
              <w:spacing w:after="0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41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www.gpzheshart.ru</w:t>
            </w:r>
          </w:p>
        </w:tc>
      </w:tr>
      <w:tr w:rsidR="00EE4137" w:rsidRPr="00EE4137" w:rsidTr="002F374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137" w:rsidRPr="00EE4137" w:rsidRDefault="00EE4137" w:rsidP="00EE4137">
            <w:pPr>
              <w:widowControl w:val="0"/>
              <w:shd w:val="clear" w:color="auto" w:fill="FFFFFF"/>
              <w:spacing w:after="0"/>
              <w:ind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4137">
              <w:rPr>
                <w:rFonts w:ascii="Times New Roman" w:eastAsia="Calibri" w:hAnsi="Times New Roman" w:cs="Times New Roman"/>
                <w:sz w:val="28"/>
                <w:szCs w:val="28"/>
              </w:rPr>
              <w:t>Штраух</w:t>
            </w:r>
            <w:proofErr w:type="spellEnd"/>
            <w:r w:rsidRPr="00EE41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Давыдович</w:t>
            </w:r>
          </w:p>
        </w:tc>
      </w:tr>
    </w:tbl>
    <w:p w:rsidR="00EE4137" w:rsidRPr="00EE4137" w:rsidRDefault="00EE4137" w:rsidP="00EE4137">
      <w:pPr>
        <w:widowControl w:val="0"/>
        <w:spacing w:after="0"/>
        <w:ind w:firstLine="28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E4137" w:rsidRPr="00EE4137" w:rsidRDefault="00EE4137" w:rsidP="00EE4137">
      <w:pPr>
        <w:widowControl w:val="0"/>
        <w:spacing w:after="0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E4137">
        <w:rPr>
          <w:rFonts w:ascii="Times New Roman" w:eastAsia="SimSun" w:hAnsi="Times New Roman" w:cs="Times New Roman"/>
          <w:b/>
          <w:sz w:val="28"/>
          <w:szCs w:val="28"/>
        </w:rPr>
        <w:t xml:space="preserve">График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08:00-16:15 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(12:00-13:00)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08:00-12:00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13:00-16:15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08:00-16:15 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(12:00-13:00)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08:00-12:00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13:00-16:15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08:00-16:15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(12:00-13:00)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08:00-12:00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13:00-16:15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08:00-16:15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(12:00-13:00)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08:00-12:00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13:00-16:15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08:00-16:00 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(12:00-13:00)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08:00-12:00</w:t>
            </w:r>
          </w:p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13:00-16:00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E4137" w:rsidRPr="00EE4137" w:rsidTr="002F374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37" w:rsidRPr="00EE4137" w:rsidRDefault="00EE4137" w:rsidP="00EE4137">
            <w:pPr>
              <w:widowControl w:val="0"/>
              <w:spacing w:after="0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4137">
              <w:rPr>
                <w:rFonts w:ascii="Times New Roman" w:eastAsia="SimSu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E4137" w:rsidRPr="00EE4137" w:rsidRDefault="00EE4137" w:rsidP="00EE41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41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740D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8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8902DD" w:rsidRPr="00740DF3" w:rsidTr="00DF336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740DF3" w:rsidTr="00DF3367">
        <w:tc>
          <w:tcPr>
            <w:tcW w:w="1019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2F3" w:rsidRPr="00740DF3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Default="002552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F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40DF3" w:rsidRDefault="00740D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A82DD4" w:rsidRDefault="00A82DD4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>Члены семьи:</w:t>
      </w: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BC2872" w:rsidRPr="00740DF3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A82D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 w:rsidR="00A82DD4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документах.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 xml:space="preserve">а)  о том, что предоставление неполных  или  </w:t>
      </w:r>
      <w:proofErr w:type="spellStart"/>
      <w:r w:rsidRPr="00740DF3">
        <w:rPr>
          <w:rFonts w:ascii="Times New Roman" w:hAnsi="Times New Roman" w:cs="Times New Roman"/>
          <w:sz w:val="24"/>
          <w:szCs w:val="24"/>
        </w:rPr>
        <w:t>недостоверныхсведений</w:t>
      </w:r>
      <w:proofErr w:type="spellEnd"/>
      <w:r w:rsidRPr="00740DF3">
        <w:rPr>
          <w:rFonts w:ascii="Times New Roman" w:hAnsi="Times New Roman" w:cs="Times New Roman"/>
          <w:sz w:val="24"/>
          <w:szCs w:val="24"/>
        </w:rPr>
        <w:t xml:space="preserve">   является  основанием  для  отказа  в  признании  семьи  (</w:t>
      </w:r>
      <w:proofErr w:type="spellStart"/>
      <w:r w:rsidRPr="00740DF3">
        <w:rPr>
          <w:rFonts w:ascii="Times New Roman" w:hAnsi="Times New Roman" w:cs="Times New Roman"/>
          <w:sz w:val="24"/>
          <w:szCs w:val="24"/>
        </w:rPr>
        <w:t>одинокопроживающего</w:t>
      </w:r>
      <w:proofErr w:type="spellEnd"/>
      <w:r w:rsidRPr="00740DF3">
        <w:rPr>
          <w:rFonts w:ascii="Times New Roman" w:hAnsi="Times New Roman" w:cs="Times New Roman"/>
          <w:sz w:val="24"/>
          <w:szCs w:val="24"/>
        </w:rPr>
        <w:t xml:space="preserve">  гражданина)  малоимущим(ей) для предоставления семье (мне) </w:t>
      </w:r>
      <w:proofErr w:type="spellStart"/>
      <w:r w:rsidRPr="00740DF3">
        <w:rPr>
          <w:rFonts w:ascii="Times New Roman" w:hAnsi="Times New Roman" w:cs="Times New Roman"/>
          <w:sz w:val="24"/>
          <w:szCs w:val="24"/>
        </w:rPr>
        <w:t>подоговорам</w:t>
      </w:r>
      <w:proofErr w:type="spellEnd"/>
      <w:r w:rsidRPr="00740DF3">
        <w:rPr>
          <w:rFonts w:ascii="Times New Roman" w:hAnsi="Times New Roman" w:cs="Times New Roman"/>
          <w:sz w:val="24"/>
          <w:szCs w:val="24"/>
        </w:rPr>
        <w:t xml:space="preserve">  социального найма жилых помещений муниципального жилищного фонда</w:t>
      </w:r>
      <w:r w:rsidR="00FD1FC8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на территории МО</w:t>
      </w:r>
      <w:r w:rsidR="005B54DB">
        <w:rPr>
          <w:rFonts w:ascii="Times New Roman" w:hAnsi="Times New Roman" w:cs="Times New Roman"/>
          <w:sz w:val="24"/>
          <w:szCs w:val="24"/>
        </w:rPr>
        <w:t xml:space="preserve"> ГП «</w:t>
      </w:r>
      <w:proofErr w:type="spellStart"/>
      <w:r w:rsidR="005B54DB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5B54DB">
        <w:rPr>
          <w:rFonts w:ascii="Times New Roman" w:hAnsi="Times New Roman" w:cs="Times New Roman"/>
          <w:sz w:val="24"/>
          <w:szCs w:val="24"/>
        </w:rPr>
        <w:t>»</w:t>
      </w:r>
      <w:r w:rsidRPr="00740DF3">
        <w:rPr>
          <w:rFonts w:ascii="Times New Roman" w:hAnsi="Times New Roman" w:cs="Times New Roman"/>
          <w:sz w:val="24"/>
          <w:szCs w:val="24"/>
        </w:rPr>
        <w:t>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740D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0DF3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</w:t>
      </w:r>
      <w:r w:rsidR="005B54DB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 xml:space="preserve">переоценки   размера   среднедушевого   дохода  семьи  или  дохода  </w:t>
      </w:r>
      <w:proofErr w:type="spellStart"/>
      <w:r w:rsidRPr="00740DF3">
        <w:rPr>
          <w:rFonts w:ascii="Times New Roman" w:hAnsi="Times New Roman" w:cs="Times New Roman"/>
          <w:sz w:val="24"/>
          <w:szCs w:val="24"/>
        </w:rPr>
        <w:t>одинокопроживающего</w:t>
      </w:r>
      <w:proofErr w:type="spellEnd"/>
      <w:r w:rsidRPr="00740DF3">
        <w:rPr>
          <w:rFonts w:ascii="Times New Roman" w:hAnsi="Times New Roman" w:cs="Times New Roman"/>
          <w:sz w:val="24"/>
          <w:szCs w:val="24"/>
        </w:rPr>
        <w:t xml:space="preserve">  гражданина  и стоимости имущест</w:t>
      </w:r>
      <w:r w:rsidR="005B54DB">
        <w:rPr>
          <w:rFonts w:ascii="Times New Roman" w:hAnsi="Times New Roman" w:cs="Times New Roman"/>
          <w:sz w:val="24"/>
          <w:szCs w:val="24"/>
        </w:rPr>
        <w:t>ва ежегодно в администрацию  ГП «</w:t>
      </w:r>
      <w:proofErr w:type="spellStart"/>
      <w:r w:rsidR="005B54DB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5B54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 w:rsidR="0093369A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мною и членами моей семьи, и направлением для этого запросов</w:t>
      </w:r>
      <w:r w:rsidR="005B54DB">
        <w:rPr>
          <w:rFonts w:ascii="Times New Roman" w:hAnsi="Times New Roman" w:cs="Times New Roman"/>
          <w:sz w:val="24"/>
          <w:szCs w:val="24"/>
        </w:rPr>
        <w:t xml:space="preserve">  администрацией  ГП </w:t>
      </w:r>
      <w:r w:rsidR="00A517B3" w:rsidRPr="00740D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54DB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="00A517B3" w:rsidRPr="00740DF3">
        <w:rPr>
          <w:rFonts w:ascii="Times New Roman" w:hAnsi="Times New Roman" w:cs="Times New Roman"/>
          <w:sz w:val="24"/>
          <w:szCs w:val="24"/>
        </w:rPr>
        <w:t>»</w:t>
      </w:r>
      <w:r w:rsidRPr="00740DF3">
        <w:rPr>
          <w:rFonts w:ascii="Times New Roman" w:hAnsi="Times New Roman" w:cs="Times New Roman"/>
          <w:sz w:val="24"/>
          <w:szCs w:val="24"/>
        </w:rPr>
        <w:t xml:space="preserve">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4DB" w:rsidRDefault="005B54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104671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63A2D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FA4" w:rsidRPr="00F919C9" w:rsidRDefault="00386FA4" w:rsidP="00C3447F">
      <w:pPr>
        <w:rPr>
          <w:rFonts w:ascii="Times New Roman" w:eastAsia="Calibri" w:hAnsi="Times New Roman" w:cs="Times New Roman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ab/>
      </w:r>
    </w:p>
    <w:p w:rsidR="00D13826" w:rsidRDefault="00C3447F"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0B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CE" w:rsidRDefault="002F5DCE" w:rsidP="00386FA4">
      <w:pPr>
        <w:spacing w:after="0" w:line="240" w:lineRule="auto"/>
      </w:pPr>
      <w:r>
        <w:separator/>
      </w:r>
    </w:p>
  </w:endnote>
  <w:endnote w:type="continuationSeparator" w:id="0">
    <w:p w:rsidR="002F5DCE" w:rsidRDefault="002F5DCE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CE" w:rsidRDefault="002F5DCE" w:rsidP="00386FA4">
      <w:pPr>
        <w:spacing w:after="0" w:line="240" w:lineRule="auto"/>
      </w:pPr>
      <w:r>
        <w:separator/>
      </w:r>
    </w:p>
  </w:footnote>
  <w:footnote w:type="continuationSeparator" w:id="0">
    <w:p w:rsidR="002F5DCE" w:rsidRDefault="002F5DCE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07EDE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50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24F"/>
    <w:rsid w:val="00103420"/>
    <w:rsid w:val="0010362D"/>
    <w:rsid w:val="0010399E"/>
    <w:rsid w:val="00104671"/>
    <w:rsid w:val="00104906"/>
    <w:rsid w:val="001053D5"/>
    <w:rsid w:val="00105EC9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7E9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5C22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2C57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2AFC"/>
    <w:rsid w:val="002953A7"/>
    <w:rsid w:val="002954E8"/>
    <w:rsid w:val="00295F8A"/>
    <w:rsid w:val="002961C5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744"/>
    <w:rsid w:val="002F3972"/>
    <w:rsid w:val="002F45DA"/>
    <w:rsid w:val="002F4877"/>
    <w:rsid w:val="002F584B"/>
    <w:rsid w:val="002F586C"/>
    <w:rsid w:val="002F5DCE"/>
    <w:rsid w:val="00300E19"/>
    <w:rsid w:val="003023B9"/>
    <w:rsid w:val="00302C5B"/>
    <w:rsid w:val="00302E51"/>
    <w:rsid w:val="003043C8"/>
    <w:rsid w:val="00305D85"/>
    <w:rsid w:val="0030619F"/>
    <w:rsid w:val="003062C1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5232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28D1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1DCC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37B2"/>
    <w:rsid w:val="004A44B8"/>
    <w:rsid w:val="004A4FD7"/>
    <w:rsid w:val="004A70B0"/>
    <w:rsid w:val="004B00C6"/>
    <w:rsid w:val="004B1509"/>
    <w:rsid w:val="004B159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3C94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54DB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BE4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FE1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2299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2E9E"/>
    <w:rsid w:val="007931C1"/>
    <w:rsid w:val="007959F0"/>
    <w:rsid w:val="0079656D"/>
    <w:rsid w:val="00796E7D"/>
    <w:rsid w:val="00797CF8"/>
    <w:rsid w:val="00797D0E"/>
    <w:rsid w:val="007A0080"/>
    <w:rsid w:val="007A197E"/>
    <w:rsid w:val="007A1D28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4935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369A"/>
    <w:rsid w:val="009407B6"/>
    <w:rsid w:val="00941792"/>
    <w:rsid w:val="00941C11"/>
    <w:rsid w:val="00942071"/>
    <w:rsid w:val="009428DF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1E"/>
    <w:rsid w:val="00A47BFA"/>
    <w:rsid w:val="00A47E61"/>
    <w:rsid w:val="00A5042A"/>
    <w:rsid w:val="00A504AC"/>
    <w:rsid w:val="00A50D65"/>
    <w:rsid w:val="00A513E9"/>
    <w:rsid w:val="00A517B3"/>
    <w:rsid w:val="00A51F32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2DD4"/>
    <w:rsid w:val="00A830CC"/>
    <w:rsid w:val="00A83AD7"/>
    <w:rsid w:val="00A83D5D"/>
    <w:rsid w:val="00A8470C"/>
    <w:rsid w:val="00A87496"/>
    <w:rsid w:val="00A91511"/>
    <w:rsid w:val="00A928B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53E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4CD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278B6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6FCB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144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5455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07C96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56E57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2BD4"/>
    <w:rsid w:val="00E9302F"/>
    <w:rsid w:val="00E956C3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4137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4B8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05F5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1FC8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4443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A37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A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4A37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A37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A3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4A37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A15E6D6CD635E4B1228C447318F90D9838503FDAD021DD4EDCE25226A8F1B681FCDD1BB3FC6982c3SDM" TargetMode="External"/><Relationship Id="rId18" Type="http://schemas.openxmlformats.org/officeDocument/2006/relationships/hyperlink" Target="consultantplus://offline/ref=AAA15E6D6CD635E4B1228C447318F90D9C325739DDDC7CD74685EE50c2S1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A15E6D6CD635E4B12292496574A7099F3B0C31D5D32F8A1383B90F71A1FBE1C6B38459F7F16B873C2E22c0S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A15E6D6CD635E4B1228C447318F90D9B385539D68176DF1F89ECc5S7M" TargetMode="External"/><Relationship Id="rId17" Type="http://schemas.openxmlformats.org/officeDocument/2006/relationships/hyperlink" Target="consultantplus://offline/ref=AAA15E6D6CD635E4B1228C447318F90D9C34553DDEDC7CD74685EE50c2S1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A15E6D6CD635E4B1228C447318F90D9838553FDCD221DD4EDCE25226cAS8M" TargetMode="External"/><Relationship Id="rId20" Type="http://schemas.openxmlformats.org/officeDocument/2006/relationships/hyperlink" Target="consultantplus://offline/ref=AAA15E6D6CD635E4B12292496574A7099F3B0C31D4D72A8E1083B90F71A1FBE1C6B38459F7F16B873C2E2Ac0S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A15E6D6CD635E4B1228C447318F90D98385A3FDAD221DD4EDCE25226cAS8M" TargetMode="External"/><Relationship Id="rId23" Type="http://schemas.openxmlformats.org/officeDocument/2006/relationships/hyperlink" Target="consultantplus://offline/ref=DB47F85787551F9420A8060A3D60A58141CDA726208203EEC7C405352E4DE1E2D00F27F9F5DCA27E54C15FB6pBL5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AA15E6D6CD635E4B12292496574A7099F3B0C31DCD62B83108EE40579F8F7E3C1cBS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AA15E6D6CD635E4B1228C447318F90D9837543FDAD121DD4EDCE25226A8F1B681FCDD1BB3FC6A8Ec3S8M" TargetMode="External"/><Relationship Id="rId22" Type="http://schemas.openxmlformats.org/officeDocument/2006/relationships/hyperlink" Target="consultantplus://offline/ref=DB47F85787551F9420A8060A3D60A58141CDA726208203EEC7C405352E4DE1E2D00F27F9F5DCA27E54C15CBBpB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7094-1758-42B4-9D64-6B7D1BC8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13424</Words>
  <Characters>76517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4</cp:revision>
  <cp:lastPrinted>2015-08-24T08:45:00Z</cp:lastPrinted>
  <dcterms:created xsi:type="dcterms:W3CDTF">2018-03-28T06:55:00Z</dcterms:created>
  <dcterms:modified xsi:type="dcterms:W3CDTF">2018-03-28T07:04:00Z</dcterms:modified>
</cp:coreProperties>
</file>