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F4" w:rsidRDefault="00F80A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0AF4" w:rsidRDefault="00F80AF4">
      <w:pPr>
        <w:pStyle w:val="ConsPlusNormal"/>
        <w:jc w:val="both"/>
        <w:outlineLvl w:val="0"/>
      </w:pPr>
    </w:p>
    <w:p w:rsidR="00F80AF4" w:rsidRDefault="00F80A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0AF4" w:rsidRDefault="00F80AF4">
      <w:pPr>
        <w:pStyle w:val="ConsPlusTitle"/>
        <w:jc w:val="both"/>
      </w:pPr>
    </w:p>
    <w:p w:rsidR="00F80AF4" w:rsidRDefault="00F80AF4">
      <w:pPr>
        <w:pStyle w:val="ConsPlusTitle"/>
        <w:jc w:val="center"/>
      </w:pPr>
      <w:r>
        <w:t>ПОСТАНОВЛЕНИЕ</w:t>
      </w:r>
    </w:p>
    <w:p w:rsidR="00F80AF4" w:rsidRDefault="00F80AF4">
      <w:pPr>
        <w:pStyle w:val="ConsPlusTitle"/>
        <w:jc w:val="center"/>
      </w:pPr>
      <w:r>
        <w:t>от 5 марта 2018 г. N 228</w:t>
      </w:r>
    </w:p>
    <w:p w:rsidR="00F80AF4" w:rsidRDefault="00F80AF4">
      <w:pPr>
        <w:pStyle w:val="ConsPlusTitle"/>
        <w:jc w:val="both"/>
      </w:pPr>
    </w:p>
    <w:p w:rsidR="00F80AF4" w:rsidRDefault="00F80AF4">
      <w:pPr>
        <w:pStyle w:val="ConsPlusTitle"/>
        <w:jc w:val="center"/>
      </w:pPr>
      <w:r>
        <w:t>О РЕЕСТРЕ ЛИЦ, УВОЛЕННЫХ В СВЯЗИ С УТРАТОЙ ДОВЕРИЯ</w:t>
      </w:r>
    </w:p>
    <w:p w:rsidR="00F80AF4" w:rsidRDefault="00F80A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0A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F4" w:rsidRDefault="00F80A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F4" w:rsidRDefault="00F80A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AF4" w:rsidRDefault="00F80A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AF4" w:rsidRDefault="00F80A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5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F80AF4" w:rsidRDefault="00F80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7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F4" w:rsidRDefault="00F80AF4">
            <w:pPr>
              <w:pStyle w:val="ConsPlusNormal"/>
            </w:pPr>
          </w:p>
        </w:tc>
      </w:tr>
    </w:tbl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jc w:val="right"/>
      </w:pPr>
      <w:r>
        <w:t>Председатель Правительства</w:t>
      </w:r>
    </w:p>
    <w:p w:rsidR="00F80AF4" w:rsidRDefault="00F80AF4">
      <w:pPr>
        <w:pStyle w:val="ConsPlusNormal"/>
        <w:jc w:val="right"/>
      </w:pPr>
      <w:r>
        <w:t>Российской Федерации</w:t>
      </w:r>
    </w:p>
    <w:p w:rsidR="00F80AF4" w:rsidRDefault="00F80AF4">
      <w:pPr>
        <w:pStyle w:val="ConsPlusNormal"/>
        <w:jc w:val="right"/>
      </w:pPr>
      <w:r>
        <w:t>Д.МЕДВЕДЕВ</w:t>
      </w: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jc w:val="right"/>
        <w:outlineLvl w:val="0"/>
      </w:pPr>
      <w:r>
        <w:t>Утверждено</w:t>
      </w:r>
    </w:p>
    <w:p w:rsidR="00F80AF4" w:rsidRDefault="00F80AF4">
      <w:pPr>
        <w:pStyle w:val="ConsPlusNormal"/>
        <w:jc w:val="right"/>
      </w:pPr>
      <w:r>
        <w:t>постановлением Правительства</w:t>
      </w:r>
    </w:p>
    <w:p w:rsidR="00F80AF4" w:rsidRDefault="00F80AF4">
      <w:pPr>
        <w:pStyle w:val="ConsPlusNormal"/>
        <w:jc w:val="right"/>
      </w:pPr>
      <w:r>
        <w:t>Российской Федерации</w:t>
      </w:r>
    </w:p>
    <w:p w:rsidR="00F80AF4" w:rsidRDefault="00F80AF4">
      <w:pPr>
        <w:pStyle w:val="ConsPlusNormal"/>
        <w:jc w:val="right"/>
      </w:pPr>
      <w:r>
        <w:t>от 5 марта 2018 г. N 228</w:t>
      </w: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Title"/>
        <w:jc w:val="center"/>
      </w:pPr>
      <w:bookmarkStart w:id="0" w:name="P28"/>
      <w:bookmarkEnd w:id="0"/>
      <w:r>
        <w:t>ПОЛОЖЕНИЕ</w:t>
      </w:r>
    </w:p>
    <w:p w:rsidR="00F80AF4" w:rsidRDefault="00F80AF4">
      <w:pPr>
        <w:pStyle w:val="ConsPlusTitle"/>
        <w:jc w:val="center"/>
      </w:pPr>
      <w:r>
        <w:t>О РЕЕСТРЕ ЛИЦ, УВОЛЕННЫХ В СВЯЗИ С УТРАТОЙ ДОВЕРИЯ</w:t>
      </w:r>
    </w:p>
    <w:p w:rsidR="00F80AF4" w:rsidRDefault="00F80A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0A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F4" w:rsidRDefault="00F80A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F4" w:rsidRDefault="00F80A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AF4" w:rsidRDefault="00F80A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AF4" w:rsidRDefault="00F80A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9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F80AF4" w:rsidRDefault="00F80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10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1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F4" w:rsidRDefault="00F80AF4">
            <w:pPr>
              <w:pStyle w:val="ConsPlusNormal"/>
            </w:pPr>
          </w:p>
        </w:tc>
      </w:tr>
    </w:tbl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lastRenderedPageBreak/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" w:name="P37"/>
      <w:bookmarkEnd w:id="1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F80AF4" w:rsidRDefault="00F80AF4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7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F80AF4" w:rsidRDefault="00F80AF4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5">
        <w:r>
          <w:rPr>
            <w:color w:val="0000FF"/>
          </w:rPr>
          <w:t>N 471</w:t>
        </w:r>
      </w:hyperlink>
      <w:r>
        <w:t xml:space="preserve">, от 12.07.2023 </w:t>
      </w:r>
      <w:hyperlink r:id="rId16">
        <w:r>
          <w:rPr>
            <w:color w:val="0000FF"/>
          </w:rPr>
          <w:t>N 1137</w:t>
        </w:r>
      </w:hyperlink>
      <w:r>
        <w:t>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3" w:name="P46"/>
      <w:bookmarkEnd w:id="3"/>
      <w:r>
        <w:t>6. Сведения направляются в федеральный государственный орган: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</w:t>
      </w:r>
      <w:r>
        <w:lastRenderedPageBreak/>
        <w:t>государственные должности Российской Федерации, должности федеральной государственной службы;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4" w:name="P55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10.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color w:val="0000FF"/>
          </w:rPr>
          <w:t>пунктами 6</w:t>
        </w:r>
      </w:hyperlink>
      <w:r>
        <w:t xml:space="preserve"> - </w:t>
      </w:r>
      <w:hyperlink w:anchor="P55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11.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F80AF4" w:rsidRDefault="00F80AF4">
      <w:pPr>
        <w:pStyle w:val="ConsPlusNormal"/>
        <w:jc w:val="both"/>
      </w:pPr>
      <w:r>
        <w:t xml:space="preserve">(в ред. Постановлений Правительства РФ от 30.01.2021 </w:t>
      </w:r>
      <w:hyperlink r:id="rId21">
        <w:r>
          <w:rPr>
            <w:color w:val="0000FF"/>
          </w:rPr>
          <w:t>N 87</w:t>
        </w:r>
      </w:hyperlink>
      <w:r>
        <w:t xml:space="preserve">, от 12.07.2023 </w:t>
      </w:r>
      <w:hyperlink r:id="rId22">
        <w:r>
          <w:rPr>
            <w:color w:val="0000FF"/>
          </w:rPr>
          <w:t>N 1137</w:t>
        </w:r>
      </w:hyperlink>
      <w:r>
        <w:t>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7" w:name="P63"/>
      <w:bookmarkEnd w:id="7"/>
      <w:r>
        <w:lastRenderedPageBreak/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д) номер и серия паспорта или реквизиты заменяющего его документа;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F80AF4" w:rsidRDefault="00F80AF4">
      <w:pPr>
        <w:pStyle w:val="ConsPlusNormal"/>
        <w:jc w:val="both"/>
      </w:pPr>
      <w:r>
        <w:t xml:space="preserve">(п. 12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8" w:name="P77"/>
      <w:bookmarkEnd w:id="8"/>
      <w:r>
        <w:t>15. Сведения исключаются из реестра по следующим основаниям: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9" w:name="P78"/>
      <w:bookmarkEnd w:id="9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lastRenderedPageBreak/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17.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 xml:space="preserve">18.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color w:val="0000FF"/>
          </w:rPr>
          <w:t>пунктами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5" w:name="P94"/>
      <w:bookmarkEnd w:id="15"/>
      <w:r>
        <w:t xml:space="preserve">19. Для исключения из реестра сведений по основанию, предусмотренному </w:t>
      </w:r>
      <w:hyperlink w:anchor="P80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 xml:space="preserve">20. Для исключения из реестра сведений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F80AF4" w:rsidRDefault="00F80AF4">
      <w:pPr>
        <w:pStyle w:val="ConsPlusNormal"/>
        <w:jc w:val="both"/>
      </w:pPr>
      <w:r>
        <w:t xml:space="preserve">(п. 20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bookmarkStart w:id="17" w:name="P98"/>
      <w:bookmarkEnd w:id="17"/>
      <w: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>
          <w:rPr>
            <w:color w:val="0000FF"/>
          </w:rPr>
          <w:t>пунктах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</w:t>
      </w:r>
      <w:r>
        <w:lastRenderedPageBreak/>
        <w:t>Аппарата Правительства Российской Федерации посредством почтовой связи (передаются на личном приеме граждан).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 xml:space="preserve">22. Реестр размещается в открытом доступе на официальном сайте единой системы по адресу </w:t>
      </w:r>
      <w:hyperlink r:id="rId34">
        <w:r>
          <w:rPr>
            <w:color w:val="0000FF"/>
          </w:rPr>
          <w:t>http://gossluzhba.gov.ru/reestr</w:t>
        </w:r>
      </w:hyperlink>
      <w:r>
        <w:t xml:space="preserve"> в виде списка, который содержит: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F80AF4" w:rsidRDefault="00F80AF4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F80AF4" w:rsidRDefault="00F80AF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jc w:val="both"/>
      </w:pPr>
    </w:p>
    <w:p w:rsidR="00F80AF4" w:rsidRDefault="00F80A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EF9" w:rsidRDefault="00CE0EF9">
      <w:bookmarkStart w:id="18" w:name="_GoBack"/>
      <w:bookmarkEnd w:id="18"/>
    </w:p>
    <w:sectPr w:rsidR="00CE0EF9" w:rsidSect="00CC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F4"/>
    <w:rsid w:val="00CE0EF9"/>
    <w:rsid w:val="00F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5F04-384F-4E38-8D93-9115DAB5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0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0A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0140&amp;dst=101500" TargetMode="External"/><Relationship Id="rId18" Type="http://schemas.openxmlformats.org/officeDocument/2006/relationships/hyperlink" Target="https://login.consultant.ru/link/?req=doc&amp;base=RZR&amp;n=452176&amp;dst=100019" TargetMode="External"/><Relationship Id="rId26" Type="http://schemas.openxmlformats.org/officeDocument/2006/relationships/hyperlink" Target="https://login.consultant.ru/link/?req=doc&amp;base=RZR&amp;n=452176&amp;dst=100036" TargetMode="External"/><Relationship Id="rId39" Type="http://schemas.openxmlformats.org/officeDocument/2006/relationships/hyperlink" Target="https://login.consultant.ru/link/?req=doc&amp;base=RZR&amp;n=452176&amp;dst=100046" TargetMode="External"/><Relationship Id="rId21" Type="http://schemas.openxmlformats.org/officeDocument/2006/relationships/hyperlink" Target="https://login.consultant.ru/link/?req=doc&amp;base=RZR&amp;n=375673&amp;dst=100264" TargetMode="External"/><Relationship Id="rId34" Type="http://schemas.openxmlformats.org/officeDocument/2006/relationships/hyperlink" Target="http://gossluzhba.gov.ru/reest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5217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52176&amp;dst=100015" TargetMode="External"/><Relationship Id="rId20" Type="http://schemas.openxmlformats.org/officeDocument/2006/relationships/hyperlink" Target="https://login.consultant.ru/link/?req=doc&amp;base=RZR&amp;n=452176&amp;dst=100021" TargetMode="External"/><Relationship Id="rId29" Type="http://schemas.openxmlformats.org/officeDocument/2006/relationships/hyperlink" Target="https://login.consultant.ru/link/?req=doc&amp;base=RZR&amp;n=375673&amp;dst=100264" TargetMode="External"/><Relationship Id="rId41" Type="http://schemas.openxmlformats.org/officeDocument/2006/relationships/hyperlink" Target="https://login.consultant.ru/link/?req=doc&amp;base=RZR&amp;n=375673&amp;dst=100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0140&amp;dst=101499" TargetMode="External"/><Relationship Id="rId11" Type="http://schemas.openxmlformats.org/officeDocument/2006/relationships/hyperlink" Target="https://login.consultant.ru/link/?req=doc&amp;base=RZR&amp;n=452176&amp;dst=100005" TargetMode="External"/><Relationship Id="rId24" Type="http://schemas.openxmlformats.org/officeDocument/2006/relationships/hyperlink" Target="https://login.consultant.ru/link/?req=doc&amp;base=RZR&amp;n=452176&amp;dst=100033" TargetMode="External"/><Relationship Id="rId32" Type="http://schemas.openxmlformats.org/officeDocument/2006/relationships/hyperlink" Target="https://login.consultant.ru/link/?req=doc&amp;base=RZR&amp;n=452176&amp;dst=100039" TargetMode="External"/><Relationship Id="rId37" Type="http://schemas.openxmlformats.org/officeDocument/2006/relationships/hyperlink" Target="https://login.consultant.ru/link/?req=doc&amp;base=RZR&amp;n=452176&amp;dst=100044" TargetMode="External"/><Relationship Id="rId40" Type="http://schemas.openxmlformats.org/officeDocument/2006/relationships/hyperlink" Target="https://login.consultant.ru/link/?req=doc&amp;base=RZR&amp;n=452176&amp;dst=100047" TargetMode="External"/><Relationship Id="rId5" Type="http://schemas.openxmlformats.org/officeDocument/2006/relationships/hyperlink" Target="https://login.consultant.ru/link/?req=doc&amp;base=RZR&amp;n=375673&amp;dst=100262" TargetMode="External"/><Relationship Id="rId15" Type="http://schemas.openxmlformats.org/officeDocument/2006/relationships/hyperlink" Target="https://login.consultant.ru/link/?req=doc&amp;base=RZR&amp;n=490140&amp;dst=101502" TargetMode="External"/><Relationship Id="rId23" Type="http://schemas.openxmlformats.org/officeDocument/2006/relationships/hyperlink" Target="https://login.consultant.ru/link/?req=doc&amp;base=RZR&amp;n=452176&amp;dst=100022" TargetMode="External"/><Relationship Id="rId28" Type="http://schemas.openxmlformats.org/officeDocument/2006/relationships/hyperlink" Target="https://login.consultant.ru/link/?req=doc&amp;base=RZR&amp;n=452176&amp;dst=100037" TargetMode="External"/><Relationship Id="rId36" Type="http://schemas.openxmlformats.org/officeDocument/2006/relationships/hyperlink" Target="https://login.consultant.ru/link/?req=doc&amp;base=RZR&amp;n=452176&amp;dst=100043" TargetMode="External"/><Relationship Id="rId10" Type="http://schemas.openxmlformats.org/officeDocument/2006/relationships/hyperlink" Target="https://login.consultant.ru/link/?req=doc&amp;base=RZR&amp;n=490140&amp;dst=101499" TargetMode="External"/><Relationship Id="rId19" Type="http://schemas.openxmlformats.org/officeDocument/2006/relationships/hyperlink" Target="https://login.consultant.ru/link/?req=doc&amp;base=RZR&amp;n=452176&amp;dst=100020" TargetMode="External"/><Relationship Id="rId31" Type="http://schemas.openxmlformats.org/officeDocument/2006/relationships/hyperlink" Target="https://login.consultant.ru/link/?req=doc&amp;base=RZR&amp;n=452176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75673&amp;dst=100262" TargetMode="External"/><Relationship Id="rId14" Type="http://schemas.openxmlformats.org/officeDocument/2006/relationships/hyperlink" Target="https://login.consultant.ru/link/?req=doc&amp;base=RZR&amp;n=452176&amp;dst=100012" TargetMode="External"/><Relationship Id="rId22" Type="http://schemas.openxmlformats.org/officeDocument/2006/relationships/hyperlink" Target="https://login.consultant.ru/link/?req=doc&amp;base=RZR&amp;n=452176&amp;dst=100021" TargetMode="External"/><Relationship Id="rId27" Type="http://schemas.openxmlformats.org/officeDocument/2006/relationships/hyperlink" Target="https://login.consultant.ru/link/?req=doc&amp;base=RZR&amp;n=452176&amp;dst=100036" TargetMode="External"/><Relationship Id="rId30" Type="http://schemas.openxmlformats.org/officeDocument/2006/relationships/hyperlink" Target="https://login.consultant.ru/link/?req=doc&amp;base=RZR&amp;n=375673&amp;dst=100264" TargetMode="External"/><Relationship Id="rId35" Type="http://schemas.openxmlformats.org/officeDocument/2006/relationships/hyperlink" Target="https://login.consultant.ru/link/?req=doc&amp;base=RZR&amp;n=375673&amp;dst=10026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R&amp;n=482878&amp;dst=1001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52176&amp;dst=100010" TargetMode="External"/><Relationship Id="rId17" Type="http://schemas.openxmlformats.org/officeDocument/2006/relationships/hyperlink" Target="https://login.consultant.ru/link/?req=doc&amp;base=RZR&amp;n=490140&amp;dst=101503" TargetMode="External"/><Relationship Id="rId25" Type="http://schemas.openxmlformats.org/officeDocument/2006/relationships/hyperlink" Target="https://login.consultant.ru/link/?req=doc&amp;base=RZR&amp;n=452176&amp;dst=100035" TargetMode="External"/><Relationship Id="rId33" Type="http://schemas.openxmlformats.org/officeDocument/2006/relationships/hyperlink" Target="https://login.consultant.ru/link/?req=doc&amp;base=RZR&amp;n=452176&amp;dst=100041" TargetMode="External"/><Relationship Id="rId38" Type="http://schemas.openxmlformats.org/officeDocument/2006/relationships/hyperlink" Target="https://login.consultant.ru/link/?req=doc&amp;base=RZR&amp;n=452176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2025-02-21T06:18:00Z</dcterms:created>
  <dcterms:modified xsi:type="dcterms:W3CDTF">2025-02-21T06:19:00Z</dcterms:modified>
</cp:coreProperties>
</file>