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2297" w:type="dxa"/>
        <w:tblInd w:w="-1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4217"/>
      </w:tblGrid>
      <w:tr w:rsidR="00262175" w:rsidTr="00262175">
        <w:trPr>
          <w:trHeight w:val="146"/>
        </w:trPr>
        <w:tc>
          <w:tcPr>
            <w:tcW w:w="12297" w:type="dxa"/>
            <w:gridSpan w:val="4"/>
          </w:tcPr>
          <w:p w:rsidR="00262175" w:rsidRDefault="00262175" w:rsidP="000C542F"/>
        </w:tc>
      </w:tr>
      <w:tr w:rsidR="00262175" w:rsidTr="00262175">
        <w:trPr>
          <w:trHeight w:val="1004"/>
        </w:trPr>
        <w:tc>
          <w:tcPr>
            <w:tcW w:w="1843" w:type="dxa"/>
          </w:tcPr>
          <w:p w:rsidR="00262175" w:rsidRDefault="00262175" w:rsidP="000C542F"/>
        </w:tc>
        <w:tc>
          <w:tcPr>
            <w:tcW w:w="1701" w:type="dxa"/>
          </w:tcPr>
          <w:p w:rsidR="00262175" w:rsidRDefault="00262175" w:rsidP="000C542F">
            <w:pPr>
              <w:ind w:left="-106"/>
            </w:pPr>
            <w:r>
              <w:rPr>
                <w:noProof/>
              </w:rPr>
              <w:drawing>
                <wp:inline distT="0" distB="0" distL="0" distR="0">
                  <wp:extent cx="552450" cy="918199"/>
                  <wp:effectExtent l="0" t="0" r="0" b="0"/>
                  <wp:docPr id="3" name="Рисунок 1" descr="D:\Жешарт\Декор_граф\zhesh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Жешарт\Декор_граф\zhesh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210" cy="9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262175" w:rsidRDefault="00262175" w:rsidP="00262175">
            <w:pPr>
              <w:spacing w:line="288" w:lineRule="auto"/>
              <w:ind w:firstLine="601"/>
              <w:rPr>
                <w:rFonts w:ascii="Tahoma" w:hAnsi="Tahoma" w:cs="Tahoma"/>
                <w:b/>
                <w:color w:val="808080" w:themeColor="background1" w:themeShade="80"/>
                <w:sz w:val="16"/>
                <w:szCs w:val="16"/>
              </w:rPr>
            </w:pPr>
            <w:r w:rsidRPr="006E3841">
              <w:rPr>
                <w:rFonts w:ascii="Tahoma" w:hAnsi="Tahoma" w:cs="Tahoma"/>
                <w:b/>
                <w:color w:val="808080" w:themeColor="background1" w:themeShade="80"/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rFonts w:ascii="Tahoma" w:hAnsi="Tahoma" w:cs="Tahoma"/>
                <w:b/>
                <w:color w:val="808080" w:themeColor="background1" w:themeShade="80"/>
                <w:sz w:val="16"/>
                <w:szCs w:val="16"/>
              </w:rPr>
              <w:t>городского</w:t>
            </w:r>
            <w:proofErr w:type="gramEnd"/>
            <w:r>
              <w:rPr>
                <w:rFonts w:ascii="Tahoma" w:hAnsi="Tahoma" w:cs="Tahoma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262175" w:rsidRPr="003A014D" w:rsidRDefault="00262175" w:rsidP="00262175">
            <w:pPr>
              <w:spacing w:line="288" w:lineRule="auto"/>
              <w:ind w:firstLine="601"/>
              <w:rPr>
                <w:rFonts w:ascii="Tahoma" w:hAnsi="Tahoma" w:cs="Tahoma"/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16"/>
                <w:szCs w:val="16"/>
              </w:rPr>
              <w:t>поселения «</w:t>
            </w:r>
            <w:proofErr w:type="spellStart"/>
            <w:r>
              <w:rPr>
                <w:rFonts w:ascii="Tahoma" w:hAnsi="Tahoma" w:cs="Tahoma"/>
                <w:b/>
                <w:color w:val="808080" w:themeColor="background1" w:themeShade="80"/>
                <w:sz w:val="16"/>
                <w:szCs w:val="16"/>
              </w:rPr>
              <w:t>Жешарт</w:t>
            </w:r>
            <w:proofErr w:type="spellEnd"/>
            <w:r>
              <w:rPr>
                <w:rFonts w:ascii="Tahoma" w:hAnsi="Tahoma" w:cs="Tahoma"/>
                <w:b/>
                <w:color w:val="808080" w:themeColor="background1" w:themeShade="80"/>
                <w:sz w:val="16"/>
                <w:szCs w:val="16"/>
              </w:rPr>
              <w:t>»</w:t>
            </w:r>
            <w:r>
              <w:rPr>
                <w:rFonts w:ascii="Tahoma" w:hAnsi="Tahoma" w:cs="Tahoma"/>
                <w:b/>
                <w:caps/>
                <w:color w:val="808080" w:themeColor="background1" w:themeShade="80"/>
                <w:sz w:val="16"/>
                <w:szCs w:val="16"/>
              </w:rPr>
              <w:t xml:space="preserve">  </w:t>
            </w:r>
          </w:p>
          <w:p w:rsidR="00262175" w:rsidRPr="003A014D" w:rsidRDefault="00262175" w:rsidP="00262175">
            <w:pPr>
              <w:spacing w:line="288" w:lineRule="auto"/>
              <w:ind w:firstLine="601"/>
              <w:rPr>
                <w:rFonts w:ascii="Tahoma" w:hAnsi="Tahoma" w:cs="Tahoma"/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16"/>
                <w:szCs w:val="16"/>
              </w:rPr>
              <w:t>Республики Коми</w:t>
            </w:r>
          </w:p>
        </w:tc>
        <w:tc>
          <w:tcPr>
            <w:tcW w:w="4217" w:type="dxa"/>
          </w:tcPr>
          <w:p w:rsidR="00262175" w:rsidRDefault="00262175" w:rsidP="008D069E">
            <w:pPr>
              <w:ind w:firstLine="34"/>
            </w:pPr>
            <w:r>
              <w:rPr>
                <w:noProof/>
              </w:rPr>
              <w:drawing>
                <wp:inline distT="0" distB="0" distL="0" distR="0">
                  <wp:extent cx="2495550" cy="6953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ИИ_Текстурный_полный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666" cy="697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175" w:rsidRPr="000D1254" w:rsidRDefault="00262175" w:rsidP="00262175">
      <w:pPr>
        <w:ind w:right="-2"/>
        <w:jc w:val="center"/>
        <w:rPr>
          <w:rFonts w:ascii="Arial" w:hAnsi="Arial" w:cs="Arial"/>
          <w:highlight w:val="red"/>
        </w:rPr>
      </w:pPr>
    </w:p>
    <w:p w:rsidR="00262175" w:rsidRPr="000D1254" w:rsidRDefault="00262175" w:rsidP="008D069E">
      <w:pPr>
        <w:ind w:right="-2" w:firstLine="567"/>
        <w:jc w:val="center"/>
        <w:rPr>
          <w:rFonts w:ascii="Arial" w:hAnsi="Arial" w:cs="Arial"/>
          <w:highlight w:val="red"/>
        </w:rPr>
      </w:pPr>
      <w:r w:rsidRPr="000D1254">
        <w:rPr>
          <w:rFonts w:ascii="Arial" w:hAnsi="Arial" w:cs="Arial"/>
          <w:noProof/>
        </w:rPr>
        <w:drawing>
          <wp:inline distT="0" distB="0" distL="0" distR="0">
            <wp:extent cx="6248400" cy="4159355"/>
            <wp:effectExtent l="0" t="0" r="0" b="0"/>
            <wp:docPr id="2" name="Рисунок 3" descr="D:\Жешарт\Декор_граф\для_облож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Жешарт\Декор_граф\для_обложк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175" w:rsidRDefault="00262175" w:rsidP="00262175">
      <w:pPr>
        <w:spacing w:line="240" w:lineRule="auto"/>
        <w:ind w:left="3119" w:right="-2"/>
        <w:jc w:val="left"/>
        <w:rPr>
          <w:rFonts w:ascii="Tahoma" w:hAnsi="Tahoma" w:cs="Tahoma"/>
          <w:b/>
          <w:color w:val="000000" w:themeColor="text1"/>
          <w:sz w:val="28"/>
          <w:szCs w:val="28"/>
        </w:rPr>
      </w:pPr>
    </w:p>
    <w:p w:rsidR="00262175" w:rsidRPr="00F46B17" w:rsidRDefault="00262175" w:rsidP="00262175">
      <w:pPr>
        <w:ind w:left="2835" w:firstLine="0"/>
        <w:jc w:val="left"/>
        <w:rPr>
          <w:rFonts w:ascii="Arial" w:hAnsi="Arial" w:cs="Arial"/>
          <w:b/>
          <w:color w:val="000000" w:themeColor="text1"/>
          <w:spacing w:val="20"/>
          <w:sz w:val="28"/>
          <w:szCs w:val="28"/>
        </w:rPr>
      </w:pPr>
      <w:r w:rsidRPr="00F46B17">
        <w:rPr>
          <w:rFonts w:ascii="Arial" w:hAnsi="Arial" w:cs="Arial"/>
          <w:b/>
          <w:color w:val="000000" w:themeColor="text1"/>
          <w:spacing w:val="20"/>
          <w:sz w:val="28"/>
          <w:szCs w:val="28"/>
        </w:rPr>
        <w:t xml:space="preserve">ГЕНЕРАЛЬНЫЙ ПЛАН </w:t>
      </w:r>
      <w:proofErr w:type="gramStart"/>
      <w:r w:rsidRPr="00F46B17">
        <w:rPr>
          <w:rFonts w:ascii="Arial" w:hAnsi="Arial" w:cs="Arial"/>
          <w:b/>
          <w:color w:val="000000" w:themeColor="text1"/>
          <w:spacing w:val="20"/>
          <w:sz w:val="28"/>
          <w:szCs w:val="28"/>
        </w:rPr>
        <w:t>МУНИЦИПАЛЬНОГО</w:t>
      </w:r>
      <w:proofErr w:type="gramEnd"/>
      <w:r w:rsidRPr="00F46B17">
        <w:rPr>
          <w:rFonts w:ascii="Arial" w:hAnsi="Arial" w:cs="Arial"/>
          <w:b/>
          <w:color w:val="000000" w:themeColor="text1"/>
          <w:spacing w:val="20"/>
          <w:sz w:val="28"/>
          <w:szCs w:val="28"/>
        </w:rPr>
        <w:t xml:space="preserve"> </w:t>
      </w:r>
    </w:p>
    <w:p w:rsidR="00262175" w:rsidRPr="00F46B17" w:rsidRDefault="00262175" w:rsidP="00262175">
      <w:pPr>
        <w:ind w:left="2835" w:firstLine="0"/>
        <w:jc w:val="left"/>
        <w:rPr>
          <w:rFonts w:ascii="Arial" w:hAnsi="Arial" w:cs="Arial"/>
          <w:b/>
          <w:color w:val="000000" w:themeColor="text1"/>
          <w:spacing w:val="20"/>
          <w:sz w:val="28"/>
          <w:szCs w:val="28"/>
        </w:rPr>
      </w:pPr>
      <w:r w:rsidRPr="00F46B17">
        <w:rPr>
          <w:rFonts w:ascii="Arial" w:hAnsi="Arial" w:cs="Arial"/>
          <w:b/>
          <w:color w:val="000000" w:themeColor="text1"/>
          <w:spacing w:val="20"/>
          <w:sz w:val="28"/>
          <w:szCs w:val="28"/>
        </w:rPr>
        <w:t>ОБРАЗОВАНИЯ ГОРОДСКОГО ПОСЕЛЕНИЯ «ЖЕШАРТ»</w:t>
      </w:r>
    </w:p>
    <w:p w:rsidR="00262175" w:rsidRPr="000D1254" w:rsidRDefault="00262175" w:rsidP="00262175">
      <w:pPr>
        <w:ind w:right="-2"/>
        <w:rPr>
          <w:rFonts w:ascii="Arial" w:hAnsi="Arial" w:cs="Arial"/>
        </w:rPr>
      </w:pPr>
    </w:p>
    <w:p w:rsidR="00262175" w:rsidRDefault="00262175" w:rsidP="00262175">
      <w:pPr>
        <w:pStyle w:val="S"/>
        <w:tabs>
          <w:tab w:val="left" w:pos="9922"/>
        </w:tabs>
        <w:spacing w:line="240" w:lineRule="auto"/>
        <w:ind w:left="0" w:right="-2"/>
        <w:jc w:val="center"/>
        <w:rPr>
          <w:rFonts w:ascii="Arial" w:hAnsi="Arial" w:cs="Arial"/>
          <w:b w:val="0"/>
          <w:highlight w:val="red"/>
        </w:rPr>
      </w:pPr>
    </w:p>
    <w:p w:rsidR="00262175" w:rsidRPr="000D1254" w:rsidRDefault="00262175" w:rsidP="00262175">
      <w:pPr>
        <w:pStyle w:val="S"/>
        <w:tabs>
          <w:tab w:val="left" w:pos="9922"/>
        </w:tabs>
        <w:spacing w:line="240" w:lineRule="auto"/>
        <w:ind w:left="0" w:right="-2"/>
        <w:jc w:val="center"/>
        <w:rPr>
          <w:rFonts w:ascii="Arial" w:hAnsi="Arial" w:cs="Arial"/>
          <w:b w:val="0"/>
          <w:highlight w:val="red"/>
        </w:rPr>
      </w:pPr>
    </w:p>
    <w:p w:rsidR="00262175" w:rsidRDefault="00262175" w:rsidP="00262175">
      <w:pPr>
        <w:pStyle w:val="S"/>
        <w:tabs>
          <w:tab w:val="left" w:pos="9922"/>
        </w:tabs>
        <w:spacing w:line="240" w:lineRule="auto"/>
        <w:ind w:left="0" w:right="-2"/>
        <w:jc w:val="center"/>
        <w:rPr>
          <w:rFonts w:ascii="Arial" w:hAnsi="Arial" w:cs="Arial"/>
          <w:b w:val="0"/>
          <w:highlight w:val="red"/>
        </w:rPr>
      </w:pPr>
    </w:p>
    <w:tbl>
      <w:tblPr>
        <w:tblStyle w:val="aa"/>
        <w:tblW w:w="111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55"/>
      </w:tblGrid>
      <w:tr w:rsidR="00262175" w:rsidTr="000C542F">
        <w:tc>
          <w:tcPr>
            <w:tcW w:w="2552" w:type="dxa"/>
          </w:tcPr>
          <w:p w:rsidR="00262175" w:rsidRPr="006D4F04" w:rsidRDefault="00262175" w:rsidP="000C542F">
            <w:pPr>
              <w:ind w:left="743" w:firstLine="425"/>
              <w:rPr>
                <w:rFonts w:ascii="Tahoma" w:hAnsi="Tahoma" w:cs="Tahoma"/>
                <w:b/>
                <w:caps/>
                <w:color w:val="4D4D4D"/>
                <w:spacing w:val="40"/>
              </w:rPr>
            </w:pPr>
            <w:r w:rsidRPr="006D4F04">
              <w:rPr>
                <w:rFonts w:ascii="Tahoma" w:hAnsi="Tahoma" w:cs="Tahoma"/>
                <w:b/>
                <w:caps/>
                <w:color w:val="4D4D4D"/>
                <w:spacing w:val="40"/>
              </w:rPr>
              <w:t>Том</w:t>
            </w:r>
            <w:r>
              <w:rPr>
                <w:rFonts w:ascii="Tahoma" w:hAnsi="Tahoma" w:cs="Tahoma"/>
                <w:b/>
                <w:caps/>
                <w:color w:val="4D4D4D"/>
                <w:spacing w:val="40"/>
              </w:rPr>
              <w:t xml:space="preserve"> </w:t>
            </w:r>
            <w:r w:rsidRPr="006D4F04">
              <w:rPr>
                <w:rFonts w:ascii="Tahoma" w:hAnsi="Tahoma" w:cs="Tahoma"/>
                <w:b/>
                <w:caps/>
                <w:color w:val="4D4D4D"/>
                <w:spacing w:val="40"/>
                <w:lang w:val="en-US"/>
              </w:rPr>
              <w:t>I</w:t>
            </w:r>
            <w:r w:rsidRPr="006D4F04">
              <w:rPr>
                <w:rFonts w:ascii="Tahoma" w:hAnsi="Tahoma" w:cs="Tahoma"/>
                <w:b/>
                <w:caps/>
                <w:color w:val="4D4D4D"/>
                <w:spacing w:val="40"/>
              </w:rPr>
              <w:t>:</w:t>
            </w:r>
          </w:p>
          <w:p w:rsidR="00262175" w:rsidRDefault="00262175" w:rsidP="000C542F"/>
        </w:tc>
        <w:tc>
          <w:tcPr>
            <w:tcW w:w="8555" w:type="dxa"/>
          </w:tcPr>
          <w:p w:rsidR="00262175" w:rsidRPr="00F46B17" w:rsidRDefault="00262175" w:rsidP="00262175">
            <w:pPr>
              <w:spacing w:line="312" w:lineRule="auto"/>
              <w:ind w:left="176" w:right="226" w:firstLine="566"/>
              <w:rPr>
                <w:rFonts w:ascii="Arial" w:hAnsi="Arial" w:cs="Arial"/>
              </w:rPr>
            </w:pPr>
            <w:r>
              <w:rPr>
                <w:rFonts w:ascii="Arial" w:hAnsi="Arial" w:cs="Arial"/>
                <w:caps/>
                <w:color w:val="4D4D4D"/>
                <w:spacing w:val="40"/>
              </w:rPr>
              <w:t>ПОЛОЖЕНИЯ О ТЕРРИТОРИАЛЬНОМ ПЛАНИРОВАНИИ</w:t>
            </w:r>
          </w:p>
        </w:tc>
      </w:tr>
    </w:tbl>
    <w:p w:rsidR="00262175" w:rsidRDefault="00262175" w:rsidP="00262175">
      <w:pPr>
        <w:pStyle w:val="S"/>
        <w:tabs>
          <w:tab w:val="left" w:pos="9922"/>
        </w:tabs>
        <w:spacing w:line="240" w:lineRule="auto"/>
        <w:ind w:left="0" w:right="-2"/>
        <w:jc w:val="center"/>
        <w:rPr>
          <w:rFonts w:ascii="Arial" w:hAnsi="Arial" w:cs="Arial"/>
          <w:b w:val="0"/>
          <w:highlight w:val="red"/>
        </w:rPr>
      </w:pPr>
    </w:p>
    <w:p w:rsidR="00262175" w:rsidRDefault="00262175" w:rsidP="00262175">
      <w:pPr>
        <w:ind w:right="-2"/>
        <w:jc w:val="center"/>
        <w:rPr>
          <w:rFonts w:ascii="Arial" w:hAnsi="Arial" w:cs="Arial"/>
          <w:highlight w:val="red"/>
        </w:rPr>
      </w:pPr>
    </w:p>
    <w:p w:rsidR="00262175" w:rsidRPr="000D1254" w:rsidRDefault="00262175" w:rsidP="00262175">
      <w:pPr>
        <w:ind w:right="-2"/>
        <w:jc w:val="center"/>
        <w:rPr>
          <w:rFonts w:ascii="Arial" w:hAnsi="Arial" w:cs="Arial"/>
          <w:highlight w:val="red"/>
        </w:rPr>
      </w:pPr>
    </w:p>
    <w:p w:rsidR="00262175" w:rsidRDefault="00262175" w:rsidP="00262175">
      <w:pPr>
        <w:ind w:right="-2"/>
        <w:rPr>
          <w:rFonts w:ascii="Arial" w:hAnsi="Arial" w:cs="Arial"/>
          <w:highlight w:val="red"/>
        </w:rPr>
      </w:pPr>
    </w:p>
    <w:p w:rsidR="003D119C" w:rsidRPr="000D1254" w:rsidRDefault="003D119C" w:rsidP="00262175">
      <w:pPr>
        <w:ind w:right="-2"/>
        <w:rPr>
          <w:rFonts w:ascii="Arial" w:hAnsi="Arial" w:cs="Arial"/>
          <w:highlight w:val="red"/>
        </w:rPr>
      </w:pPr>
    </w:p>
    <w:p w:rsidR="00262175" w:rsidRPr="003A014D" w:rsidRDefault="00262175" w:rsidP="00262175">
      <w:pPr>
        <w:ind w:right="-2"/>
        <w:jc w:val="center"/>
        <w:rPr>
          <w:rFonts w:ascii="Tahoma" w:hAnsi="Tahoma" w:cs="Tahoma"/>
        </w:rPr>
      </w:pPr>
    </w:p>
    <w:p w:rsidR="00262175" w:rsidRPr="00F46B17" w:rsidRDefault="00262175" w:rsidP="00262175">
      <w:pPr>
        <w:ind w:left="2835" w:right="-2"/>
        <w:jc w:val="left"/>
        <w:rPr>
          <w:rFonts w:ascii="Tahoma" w:hAnsi="Tahoma" w:cs="Tahoma"/>
          <w:color w:val="808080" w:themeColor="background1" w:themeShade="80"/>
        </w:rPr>
        <w:sectPr w:rsidR="00262175" w:rsidRPr="00F46B17" w:rsidSect="00262175">
          <w:headerReference w:type="default" r:id="rId12"/>
          <w:footerReference w:type="default" r:id="rId13"/>
          <w:footerReference w:type="first" r:id="rId14"/>
          <w:pgSz w:w="11906" w:h="16838"/>
          <w:pgMar w:top="709" w:right="567" w:bottom="851" w:left="1134" w:header="709" w:footer="709" w:gutter="0"/>
          <w:cols w:space="708"/>
          <w:titlePg/>
          <w:docGrid w:linePitch="360"/>
        </w:sectPr>
      </w:pPr>
      <w:r w:rsidRPr="003A014D">
        <w:rPr>
          <w:rFonts w:ascii="Tahoma" w:hAnsi="Tahoma" w:cs="Tahoma"/>
          <w:color w:val="808080" w:themeColor="background1" w:themeShade="80"/>
        </w:rPr>
        <w:t>201</w:t>
      </w:r>
      <w:r w:rsidR="00A42BC8">
        <w:rPr>
          <w:rFonts w:ascii="Tahoma" w:hAnsi="Tahoma" w:cs="Tahoma"/>
          <w:color w:val="808080" w:themeColor="background1" w:themeShade="80"/>
        </w:rPr>
        <w:t>3</w:t>
      </w:r>
      <w:r w:rsidRPr="003A014D">
        <w:rPr>
          <w:rFonts w:ascii="Tahoma" w:hAnsi="Tahoma" w:cs="Tahoma"/>
          <w:color w:val="808080" w:themeColor="background1" w:themeShade="80"/>
        </w:rPr>
        <w:t xml:space="preserve"> г</w:t>
      </w:r>
      <w:r>
        <w:rPr>
          <w:rFonts w:ascii="Tahoma" w:hAnsi="Tahoma" w:cs="Tahoma"/>
          <w:color w:val="808080" w:themeColor="background1" w:themeShade="80"/>
        </w:rPr>
        <w:t>од</w:t>
      </w:r>
    </w:p>
    <w:p w:rsidR="0059611E" w:rsidRPr="0059611E" w:rsidRDefault="0059611E" w:rsidP="0059611E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Default="0059611E" w:rsidP="0059611E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19C" w:rsidRDefault="003D119C" w:rsidP="0059611E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19C" w:rsidRPr="0059611E" w:rsidRDefault="003D119C" w:rsidP="0059611E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59611E" w:rsidRDefault="0059611E" w:rsidP="005961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82702B" w:rsidRDefault="0059611E" w:rsidP="0059611E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069E" w:rsidRPr="0082702B" w:rsidRDefault="008D069E" w:rsidP="008D069E">
      <w:pPr>
        <w:ind w:right="-2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2702B">
        <w:rPr>
          <w:rFonts w:ascii="Arial" w:hAnsi="Arial" w:cs="Arial"/>
          <w:b/>
          <w:color w:val="000000" w:themeColor="text1"/>
          <w:sz w:val="32"/>
          <w:szCs w:val="32"/>
        </w:rPr>
        <w:t xml:space="preserve">ГЕНЕРАЛЬНЫЙ ПЛАН </w:t>
      </w:r>
      <w:proofErr w:type="gramStart"/>
      <w:r w:rsidRPr="0082702B">
        <w:rPr>
          <w:rFonts w:ascii="Arial" w:hAnsi="Arial" w:cs="Arial"/>
          <w:b/>
          <w:color w:val="000000" w:themeColor="text1"/>
          <w:sz w:val="32"/>
          <w:szCs w:val="32"/>
        </w:rPr>
        <w:t>МУНИЦИПАЛЬНОГО</w:t>
      </w:r>
      <w:proofErr w:type="gramEnd"/>
    </w:p>
    <w:p w:rsidR="008D069E" w:rsidRPr="0082702B" w:rsidRDefault="008D069E" w:rsidP="008D069E">
      <w:pPr>
        <w:ind w:right="-2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2702B">
        <w:rPr>
          <w:rFonts w:ascii="Arial" w:hAnsi="Arial" w:cs="Arial"/>
          <w:b/>
          <w:color w:val="000000" w:themeColor="text1"/>
          <w:sz w:val="32"/>
          <w:szCs w:val="32"/>
        </w:rPr>
        <w:t>ОБРАЗОВАНИЯ</w:t>
      </w:r>
    </w:p>
    <w:p w:rsidR="008D069E" w:rsidRPr="0082702B" w:rsidRDefault="008D069E" w:rsidP="008D069E">
      <w:pPr>
        <w:ind w:right="-2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2702B">
        <w:rPr>
          <w:rFonts w:ascii="Arial" w:hAnsi="Arial" w:cs="Arial"/>
          <w:b/>
          <w:color w:val="000000" w:themeColor="text1"/>
          <w:sz w:val="32"/>
          <w:szCs w:val="32"/>
        </w:rPr>
        <w:t>ГОРОДСКОГО ПОСЕЛЕНИЯ «ЖЕШАРТ»</w:t>
      </w:r>
    </w:p>
    <w:p w:rsidR="0059611E" w:rsidRPr="0059611E" w:rsidRDefault="0059611E" w:rsidP="005961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59611E" w:rsidRDefault="0059611E" w:rsidP="005961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59611E" w:rsidRDefault="0059611E" w:rsidP="005961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82702B" w:rsidRDefault="0059611E" w:rsidP="0059611E">
      <w:pPr>
        <w:ind w:firstLine="0"/>
        <w:rPr>
          <w:rFonts w:ascii="Arial" w:hAnsi="Arial" w:cs="Arial"/>
          <w:color w:val="000000" w:themeColor="text1"/>
          <w:sz w:val="24"/>
          <w:szCs w:val="24"/>
        </w:rPr>
      </w:pPr>
    </w:p>
    <w:p w:rsidR="0059611E" w:rsidRPr="0082702B" w:rsidRDefault="00175B6F" w:rsidP="0059611E">
      <w:pPr>
        <w:ind w:firstLine="0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82702B">
        <w:rPr>
          <w:rFonts w:ascii="Arial" w:hAnsi="Arial" w:cs="Arial"/>
          <w:color w:val="000000" w:themeColor="text1"/>
          <w:sz w:val="36"/>
          <w:szCs w:val="36"/>
        </w:rPr>
        <w:t xml:space="preserve">Часть </w:t>
      </w:r>
      <w:r w:rsidR="001E2BC3" w:rsidRPr="0082702B">
        <w:rPr>
          <w:rFonts w:ascii="Arial" w:hAnsi="Arial" w:cs="Arial"/>
          <w:color w:val="000000" w:themeColor="text1"/>
          <w:sz w:val="36"/>
          <w:szCs w:val="36"/>
        </w:rPr>
        <w:t>первая</w:t>
      </w:r>
    </w:p>
    <w:p w:rsidR="0059611E" w:rsidRPr="0082702B" w:rsidRDefault="0059611E" w:rsidP="0059611E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2702B">
        <w:rPr>
          <w:rFonts w:ascii="Arial" w:eastAsia="Times New Roman" w:hAnsi="Arial" w:cs="Arial"/>
          <w:b/>
          <w:sz w:val="32"/>
          <w:szCs w:val="32"/>
        </w:rPr>
        <w:t>П</w:t>
      </w:r>
      <w:r w:rsidR="00894429" w:rsidRPr="0082702B">
        <w:rPr>
          <w:rFonts w:ascii="Arial" w:eastAsia="Times New Roman" w:hAnsi="Arial" w:cs="Arial"/>
          <w:b/>
          <w:sz w:val="32"/>
          <w:szCs w:val="32"/>
        </w:rPr>
        <w:t>оложения о территориальном планировании</w:t>
      </w:r>
    </w:p>
    <w:p w:rsidR="0059611E" w:rsidRPr="0059611E" w:rsidRDefault="0059611E" w:rsidP="0059611E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59611E" w:rsidRDefault="0059611E" w:rsidP="0059611E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59611E" w:rsidRDefault="0059611E" w:rsidP="0059611E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19C" w:rsidRPr="0059611E" w:rsidRDefault="003D119C" w:rsidP="0059611E">
      <w:pPr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59611E" w:rsidRDefault="0059611E" w:rsidP="005961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611E" w:rsidRPr="0059611E" w:rsidRDefault="0059611E" w:rsidP="0059611E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069E" w:rsidRPr="000D1254" w:rsidRDefault="008D069E" w:rsidP="008D069E">
      <w:pPr>
        <w:ind w:right="-2"/>
        <w:jc w:val="left"/>
        <w:rPr>
          <w:rFonts w:ascii="Arial" w:hAnsi="Arial" w:cs="Arial"/>
          <w:color w:val="000000" w:themeColor="text1"/>
        </w:rPr>
      </w:pPr>
      <w:r w:rsidRPr="000D1254">
        <w:rPr>
          <w:rFonts w:ascii="Arial" w:hAnsi="Arial" w:cs="Arial"/>
          <w:b/>
          <w:color w:val="000000" w:themeColor="text1"/>
        </w:rPr>
        <w:t xml:space="preserve">Заказчик: </w:t>
      </w:r>
      <w:r w:rsidRPr="000D1254">
        <w:rPr>
          <w:rFonts w:ascii="Arial" w:hAnsi="Arial" w:cs="Arial"/>
          <w:color w:val="000000" w:themeColor="text1"/>
        </w:rPr>
        <w:t>Администрация МР «</w:t>
      </w:r>
      <w:proofErr w:type="spellStart"/>
      <w:r w:rsidRPr="000D1254">
        <w:rPr>
          <w:rFonts w:ascii="Arial" w:hAnsi="Arial" w:cs="Arial"/>
          <w:color w:val="000000" w:themeColor="text1"/>
        </w:rPr>
        <w:t>Усть-Вым</w:t>
      </w:r>
      <w:r>
        <w:rPr>
          <w:rFonts w:ascii="Arial" w:hAnsi="Arial" w:cs="Arial"/>
          <w:color w:val="000000" w:themeColor="text1"/>
        </w:rPr>
        <w:t>с</w:t>
      </w:r>
      <w:r w:rsidRPr="000D1254">
        <w:rPr>
          <w:rFonts w:ascii="Arial" w:hAnsi="Arial" w:cs="Arial"/>
          <w:color w:val="000000" w:themeColor="text1"/>
        </w:rPr>
        <w:t>кий</w:t>
      </w:r>
      <w:proofErr w:type="spellEnd"/>
      <w:r w:rsidRPr="000D1254">
        <w:rPr>
          <w:rFonts w:ascii="Arial" w:hAnsi="Arial" w:cs="Arial"/>
          <w:color w:val="000000" w:themeColor="text1"/>
        </w:rPr>
        <w:t>»</w:t>
      </w:r>
    </w:p>
    <w:p w:rsidR="008D069E" w:rsidRPr="004257EF" w:rsidRDefault="008D069E" w:rsidP="008D069E">
      <w:pPr>
        <w:ind w:right="-2"/>
        <w:jc w:val="left"/>
        <w:rPr>
          <w:rFonts w:ascii="Arial" w:hAnsi="Arial" w:cs="Arial"/>
          <w:color w:val="000000" w:themeColor="text1"/>
        </w:rPr>
      </w:pPr>
      <w:r w:rsidRPr="000D1254">
        <w:rPr>
          <w:rFonts w:ascii="Arial" w:hAnsi="Arial" w:cs="Arial"/>
          <w:b/>
          <w:color w:val="000000" w:themeColor="text1"/>
        </w:rPr>
        <w:t xml:space="preserve">Договор: </w:t>
      </w:r>
      <w:r w:rsidRPr="000D1254">
        <w:rPr>
          <w:rFonts w:ascii="Arial" w:hAnsi="Arial" w:cs="Arial"/>
        </w:rPr>
        <w:t xml:space="preserve">№ </w:t>
      </w:r>
      <w:r w:rsidRPr="000D1254">
        <w:rPr>
          <w:rFonts w:ascii="Arial" w:hAnsi="Arial" w:cs="Arial"/>
          <w:color w:val="000000" w:themeColor="text1"/>
        </w:rPr>
        <w:t>0107300016812000013-0211646-01 от 19.06.2012</w:t>
      </w:r>
      <w:r w:rsidRPr="00AF63D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г.</w:t>
      </w:r>
    </w:p>
    <w:p w:rsidR="008D069E" w:rsidRPr="000D1254" w:rsidRDefault="008D069E" w:rsidP="008D069E">
      <w:pPr>
        <w:ind w:right="-2"/>
        <w:jc w:val="left"/>
        <w:rPr>
          <w:rFonts w:ascii="Arial" w:hAnsi="Arial" w:cs="Arial"/>
          <w:color w:val="000000" w:themeColor="text1"/>
        </w:rPr>
      </w:pPr>
      <w:r w:rsidRPr="000D1254">
        <w:rPr>
          <w:rFonts w:ascii="Arial" w:hAnsi="Arial" w:cs="Arial"/>
          <w:b/>
          <w:color w:val="000000" w:themeColor="text1"/>
        </w:rPr>
        <w:t>Исполнитель:</w:t>
      </w:r>
      <w:r w:rsidRPr="000D1254">
        <w:rPr>
          <w:rFonts w:ascii="Arial" w:hAnsi="Arial" w:cs="Arial"/>
          <w:color w:val="000000" w:themeColor="text1"/>
        </w:rPr>
        <w:t xml:space="preserve"> ООО НИИ «Земля и город»</w:t>
      </w:r>
    </w:p>
    <w:p w:rsidR="008D069E" w:rsidRPr="000D1254" w:rsidRDefault="008D069E" w:rsidP="008D069E">
      <w:pPr>
        <w:ind w:right="-2"/>
        <w:rPr>
          <w:rFonts w:ascii="Arial" w:hAnsi="Arial" w:cs="Arial"/>
          <w:color w:val="000000" w:themeColor="text1"/>
          <w:highlight w:val="red"/>
        </w:rPr>
      </w:pPr>
    </w:p>
    <w:p w:rsidR="008D069E" w:rsidRPr="000D1254" w:rsidRDefault="008D069E" w:rsidP="008D069E">
      <w:pPr>
        <w:ind w:right="-2"/>
        <w:jc w:val="center"/>
        <w:rPr>
          <w:rFonts w:ascii="Arial" w:hAnsi="Arial" w:cs="Arial"/>
          <w:color w:val="000000" w:themeColor="text1"/>
          <w:highlight w:val="red"/>
        </w:rPr>
      </w:pPr>
    </w:p>
    <w:p w:rsidR="008D069E" w:rsidRPr="000D1254" w:rsidRDefault="008D069E" w:rsidP="008D069E">
      <w:pPr>
        <w:ind w:right="-2"/>
        <w:jc w:val="center"/>
        <w:rPr>
          <w:rFonts w:ascii="Arial" w:hAnsi="Arial" w:cs="Arial"/>
          <w:color w:val="000000" w:themeColor="text1"/>
          <w:highlight w:val="red"/>
        </w:rPr>
      </w:pPr>
    </w:p>
    <w:p w:rsidR="008D069E" w:rsidRPr="000D1254" w:rsidRDefault="008D069E" w:rsidP="008D069E">
      <w:pPr>
        <w:ind w:right="-2"/>
        <w:jc w:val="center"/>
        <w:rPr>
          <w:rFonts w:ascii="Arial" w:hAnsi="Arial" w:cs="Arial"/>
          <w:color w:val="000000" w:themeColor="text1"/>
          <w:highlight w:val="red"/>
        </w:rPr>
      </w:pPr>
    </w:p>
    <w:p w:rsidR="008D069E" w:rsidRDefault="008D069E" w:rsidP="008D069E">
      <w:pPr>
        <w:ind w:right="-2"/>
        <w:jc w:val="center"/>
        <w:rPr>
          <w:rFonts w:ascii="Arial" w:hAnsi="Arial" w:cs="Arial"/>
          <w:color w:val="000000" w:themeColor="text1"/>
          <w:highlight w:val="red"/>
        </w:rPr>
      </w:pPr>
    </w:p>
    <w:p w:rsidR="003D119C" w:rsidRDefault="003D119C" w:rsidP="008D069E">
      <w:pPr>
        <w:ind w:right="-2"/>
        <w:jc w:val="center"/>
        <w:rPr>
          <w:rFonts w:ascii="Arial" w:hAnsi="Arial" w:cs="Arial"/>
          <w:color w:val="000000" w:themeColor="text1"/>
          <w:highlight w:val="red"/>
        </w:rPr>
      </w:pPr>
    </w:p>
    <w:p w:rsidR="008D069E" w:rsidRPr="000D1254" w:rsidRDefault="008D069E" w:rsidP="008D069E">
      <w:pPr>
        <w:ind w:right="-2"/>
        <w:jc w:val="center"/>
        <w:rPr>
          <w:rFonts w:ascii="Arial" w:hAnsi="Arial" w:cs="Arial"/>
          <w:color w:val="000000" w:themeColor="text1"/>
          <w:highlight w:val="red"/>
        </w:rPr>
      </w:pPr>
    </w:p>
    <w:p w:rsidR="008D069E" w:rsidRPr="000D1254" w:rsidRDefault="008D069E" w:rsidP="008D069E">
      <w:pPr>
        <w:ind w:right="-2"/>
        <w:jc w:val="center"/>
        <w:rPr>
          <w:rFonts w:ascii="Arial" w:hAnsi="Arial" w:cs="Arial"/>
          <w:color w:val="000000" w:themeColor="text1"/>
          <w:highlight w:val="red"/>
        </w:rPr>
      </w:pPr>
    </w:p>
    <w:p w:rsidR="008D069E" w:rsidRPr="000D1254" w:rsidRDefault="008D069E" w:rsidP="008D069E">
      <w:pPr>
        <w:ind w:right="-2"/>
        <w:jc w:val="center"/>
        <w:rPr>
          <w:rFonts w:ascii="Arial" w:hAnsi="Arial" w:cs="Arial"/>
          <w:color w:val="000000" w:themeColor="text1"/>
        </w:rPr>
      </w:pPr>
      <w:r w:rsidRPr="000D1254">
        <w:rPr>
          <w:rFonts w:ascii="Arial" w:hAnsi="Arial" w:cs="Arial"/>
          <w:color w:val="000000" w:themeColor="text1"/>
        </w:rPr>
        <w:t>г. Нижний Новгород - 201</w:t>
      </w:r>
      <w:r w:rsidR="002B4F6B">
        <w:rPr>
          <w:rFonts w:ascii="Arial" w:hAnsi="Arial" w:cs="Arial"/>
          <w:color w:val="000000" w:themeColor="text1"/>
        </w:rPr>
        <w:t>3</w:t>
      </w:r>
      <w:bookmarkStart w:id="0" w:name="_GoBack"/>
      <w:bookmarkEnd w:id="0"/>
      <w:r w:rsidRPr="000D1254">
        <w:rPr>
          <w:rFonts w:ascii="Arial" w:hAnsi="Arial" w:cs="Arial"/>
          <w:color w:val="000000" w:themeColor="text1"/>
        </w:rPr>
        <w:t xml:space="preserve"> г.</w:t>
      </w:r>
    </w:p>
    <w:p w:rsidR="00DF10F9" w:rsidRPr="0082702B" w:rsidRDefault="00DF10F9" w:rsidP="00DF10F9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82702B">
        <w:rPr>
          <w:rFonts w:ascii="Arial" w:hAnsi="Arial" w:cs="Arial"/>
          <w:b/>
          <w:sz w:val="24"/>
          <w:szCs w:val="24"/>
        </w:rPr>
        <w:lastRenderedPageBreak/>
        <w:t>Список исполнителей – участников подготовки проекта генерального плана муниципального образования городского поселения «</w:t>
      </w:r>
      <w:proofErr w:type="spellStart"/>
      <w:r w:rsidRPr="0082702B">
        <w:rPr>
          <w:rFonts w:ascii="Arial" w:hAnsi="Arial" w:cs="Arial"/>
          <w:b/>
          <w:sz w:val="24"/>
          <w:szCs w:val="24"/>
        </w:rPr>
        <w:t>Жешарт</w:t>
      </w:r>
      <w:proofErr w:type="spellEnd"/>
      <w:r w:rsidRPr="0082702B">
        <w:rPr>
          <w:rFonts w:ascii="Arial" w:hAnsi="Arial" w:cs="Arial"/>
          <w:b/>
          <w:sz w:val="24"/>
          <w:szCs w:val="24"/>
        </w:rPr>
        <w:t>»</w:t>
      </w:r>
    </w:p>
    <w:p w:rsidR="00DF10F9" w:rsidRPr="0082702B" w:rsidRDefault="00DF10F9" w:rsidP="00DF10F9">
      <w:pPr>
        <w:ind w:right="-2"/>
        <w:rPr>
          <w:rFonts w:ascii="Arial" w:hAnsi="Arial" w:cs="Arial"/>
          <w:b/>
          <w:sz w:val="24"/>
          <w:szCs w:val="24"/>
          <w:highlight w:val="red"/>
        </w:rPr>
      </w:pPr>
    </w:p>
    <w:p w:rsidR="00DF10F9" w:rsidRPr="0082702B" w:rsidRDefault="00DF10F9" w:rsidP="00DF10F9">
      <w:pPr>
        <w:ind w:right="-2"/>
        <w:rPr>
          <w:rFonts w:ascii="Arial" w:hAnsi="Arial" w:cs="Arial"/>
          <w:b/>
          <w:sz w:val="24"/>
          <w:szCs w:val="24"/>
          <w:highlight w:val="red"/>
        </w:rPr>
      </w:pPr>
    </w:p>
    <w:p w:rsidR="00DF10F9" w:rsidRPr="0082702B" w:rsidRDefault="00DF10F9" w:rsidP="00DF10F9">
      <w:pPr>
        <w:ind w:right="-2"/>
        <w:rPr>
          <w:rFonts w:ascii="Arial" w:hAnsi="Arial" w:cs="Arial"/>
          <w:b/>
          <w:sz w:val="24"/>
          <w:szCs w:val="24"/>
        </w:rPr>
      </w:pPr>
    </w:p>
    <w:p w:rsidR="00DF10F9" w:rsidRPr="0082702B" w:rsidRDefault="00DF10F9" w:rsidP="00DF10F9">
      <w:pPr>
        <w:ind w:right="-2"/>
        <w:rPr>
          <w:rFonts w:ascii="Arial" w:hAnsi="Arial" w:cs="Arial"/>
          <w:b/>
          <w:sz w:val="24"/>
          <w:szCs w:val="24"/>
        </w:rPr>
      </w:pPr>
      <w:r w:rsidRPr="0082702B">
        <w:rPr>
          <w:rFonts w:ascii="Arial" w:hAnsi="Arial" w:cs="Arial"/>
          <w:b/>
          <w:sz w:val="24"/>
          <w:szCs w:val="24"/>
        </w:rPr>
        <w:t>Заказчик</w:t>
      </w:r>
    </w:p>
    <w:p w:rsidR="00DF10F9" w:rsidRPr="0082702B" w:rsidRDefault="00DF10F9" w:rsidP="00DF10F9">
      <w:pPr>
        <w:ind w:right="-2"/>
        <w:rPr>
          <w:rFonts w:ascii="Arial" w:hAnsi="Arial" w:cs="Arial"/>
          <w:sz w:val="24"/>
          <w:szCs w:val="24"/>
          <w:highlight w:val="red"/>
        </w:rPr>
      </w:pPr>
      <w:r w:rsidRPr="0082702B">
        <w:rPr>
          <w:rFonts w:ascii="Arial" w:hAnsi="Arial" w:cs="Arial"/>
          <w:color w:val="000000" w:themeColor="text1"/>
          <w:sz w:val="24"/>
          <w:szCs w:val="24"/>
        </w:rPr>
        <w:t>Администрация МР «</w:t>
      </w:r>
      <w:proofErr w:type="spellStart"/>
      <w:r w:rsidRPr="0082702B">
        <w:rPr>
          <w:rFonts w:ascii="Arial" w:hAnsi="Arial" w:cs="Arial"/>
          <w:color w:val="000000" w:themeColor="text1"/>
          <w:sz w:val="24"/>
          <w:szCs w:val="24"/>
        </w:rPr>
        <w:t>Усть-Вымский</w:t>
      </w:r>
      <w:proofErr w:type="spellEnd"/>
      <w:r w:rsidRPr="0082702B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DF10F9" w:rsidRPr="0082702B" w:rsidRDefault="00DF10F9" w:rsidP="00DF10F9">
      <w:pPr>
        <w:ind w:right="-2"/>
        <w:rPr>
          <w:rFonts w:ascii="Arial" w:hAnsi="Arial" w:cs="Arial"/>
          <w:b/>
          <w:sz w:val="24"/>
          <w:szCs w:val="24"/>
          <w:highlight w:val="red"/>
        </w:rPr>
      </w:pPr>
    </w:p>
    <w:p w:rsidR="00DF10F9" w:rsidRPr="0082702B" w:rsidRDefault="00DF10F9" w:rsidP="00DF10F9">
      <w:pPr>
        <w:ind w:right="-2"/>
        <w:rPr>
          <w:rFonts w:ascii="Arial" w:hAnsi="Arial" w:cs="Arial"/>
          <w:b/>
          <w:sz w:val="24"/>
          <w:szCs w:val="24"/>
        </w:rPr>
      </w:pPr>
      <w:r w:rsidRPr="0082702B">
        <w:rPr>
          <w:rFonts w:ascii="Arial" w:hAnsi="Arial" w:cs="Arial"/>
          <w:b/>
          <w:sz w:val="24"/>
          <w:szCs w:val="24"/>
        </w:rPr>
        <w:t>Исполнитель</w:t>
      </w:r>
    </w:p>
    <w:p w:rsidR="00DF10F9" w:rsidRPr="0082702B" w:rsidRDefault="00DF10F9" w:rsidP="00DF10F9">
      <w:pPr>
        <w:ind w:right="-2"/>
        <w:rPr>
          <w:rFonts w:ascii="Arial" w:hAnsi="Arial" w:cs="Arial"/>
          <w:sz w:val="24"/>
          <w:szCs w:val="24"/>
        </w:rPr>
      </w:pPr>
      <w:r w:rsidRPr="0082702B">
        <w:rPr>
          <w:rFonts w:ascii="Arial" w:hAnsi="Arial" w:cs="Arial"/>
          <w:sz w:val="24"/>
          <w:szCs w:val="24"/>
        </w:rPr>
        <w:t>ООО НИИ «Земля и город» (г. Нижний Новгород)</w:t>
      </w:r>
    </w:p>
    <w:p w:rsidR="00DF10F9" w:rsidRPr="0082702B" w:rsidRDefault="00DF10F9" w:rsidP="00DF10F9">
      <w:pPr>
        <w:ind w:right="-2"/>
        <w:rPr>
          <w:rFonts w:ascii="Arial" w:hAnsi="Arial" w:cs="Arial"/>
          <w:bCs/>
          <w:sz w:val="24"/>
          <w:szCs w:val="24"/>
          <w:highlight w:val="red"/>
        </w:rPr>
      </w:pPr>
    </w:p>
    <w:p w:rsidR="00DF10F9" w:rsidRPr="0082702B" w:rsidRDefault="00DF10F9" w:rsidP="00DF10F9">
      <w:pPr>
        <w:ind w:right="-2"/>
        <w:rPr>
          <w:rFonts w:ascii="Arial" w:hAnsi="Arial" w:cs="Arial"/>
          <w:bCs/>
          <w:sz w:val="24"/>
          <w:szCs w:val="24"/>
        </w:rPr>
      </w:pPr>
      <w:r w:rsidRPr="0082702B">
        <w:rPr>
          <w:rFonts w:ascii="Arial" w:hAnsi="Arial" w:cs="Arial"/>
          <w:bCs/>
          <w:sz w:val="24"/>
          <w:szCs w:val="24"/>
        </w:rPr>
        <w:t>Директор _____________________________</w:t>
      </w:r>
      <w:r w:rsidR="0082702B">
        <w:rPr>
          <w:rFonts w:ascii="Arial" w:hAnsi="Arial" w:cs="Arial"/>
          <w:bCs/>
          <w:sz w:val="24"/>
          <w:szCs w:val="24"/>
        </w:rPr>
        <w:t>_______________</w:t>
      </w:r>
      <w:r w:rsidRPr="0082702B">
        <w:rPr>
          <w:rFonts w:ascii="Arial" w:hAnsi="Arial" w:cs="Arial"/>
          <w:bCs/>
          <w:sz w:val="24"/>
          <w:szCs w:val="24"/>
        </w:rPr>
        <w:t>___</w:t>
      </w:r>
      <w:r w:rsidR="0082702B" w:rsidRPr="001C117D">
        <w:rPr>
          <w:rFonts w:ascii="Arial" w:hAnsi="Arial" w:cs="Arial"/>
          <w:bCs/>
          <w:sz w:val="24"/>
          <w:szCs w:val="24"/>
        </w:rPr>
        <w:t>_</w:t>
      </w:r>
      <w:r w:rsidRPr="0082702B">
        <w:rPr>
          <w:rFonts w:ascii="Arial" w:hAnsi="Arial" w:cs="Arial"/>
          <w:bCs/>
          <w:sz w:val="24"/>
          <w:szCs w:val="24"/>
        </w:rPr>
        <w:t xml:space="preserve">_ </w:t>
      </w:r>
      <w:r w:rsidRPr="0082702B">
        <w:rPr>
          <w:rFonts w:ascii="Arial" w:hAnsi="Arial" w:cs="Arial"/>
          <w:sz w:val="24"/>
          <w:szCs w:val="24"/>
        </w:rPr>
        <w:t>П.И. Комаров</w:t>
      </w:r>
    </w:p>
    <w:p w:rsidR="00DF10F9" w:rsidRPr="0082702B" w:rsidRDefault="00DF10F9" w:rsidP="00DF10F9">
      <w:pPr>
        <w:ind w:right="-2"/>
        <w:rPr>
          <w:rFonts w:ascii="Arial" w:hAnsi="Arial" w:cs="Arial"/>
          <w:sz w:val="24"/>
          <w:szCs w:val="24"/>
        </w:rPr>
      </w:pPr>
      <w:r w:rsidRPr="0082702B">
        <w:rPr>
          <w:rFonts w:ascii="Arial" w:hAnsi="Arial" w:cs="Arial"/>
          <w:sz w:val="24"/>
          <w:szCs w:val="24"/>
        </w:rPr>
        <w:t>Главный архитектор __________________</w:t>
      </w:r>
      <w:r w:rsidR="0082702B">
        <w:rPr>
          <w:rFonts w:ascii="Arial" w:hAnsi="Arial" w:cs="Arial"/>
          <w:sz w:val="24"/>
          <w:szCs w:val="24"/>
        </w:rPr>
        <w:t>_________________</w:t>
      </w:r>
      <w:r w:rsidRPr="0082702B">
        <w:rPr>
          <w:rFonts w:ascii="Arial" w:hAnsi="Arial" w:cs="Arial"/>
          <w:sz w:val="24"/>
          <w:szCs w:val="24"/>
        </w:rPr>
        <w:t xml:space="preserve">_____М.Э. </w:t>
      </w:r>
      <w:proofErr w:type="spellStart"/>
      <w:r w:rsidRPr="0082702B">
        <w:rPr>
          <w:rFonts w:ascii="Arial" w:hAnsi="Arial" w:cs="Arial"/>
          <w:sz w:val="24"/>
          <w:szCs w:val="24"/>
        </w:rPr>
        <w:t>Клюйкова</w:t>
      </w:r>
      <w:proofErr w:type="spellEnd"/>
    </w:p>
    <w:p w:rsidR="00DF10F9" w:rsidRPr="0082702B" w:rsidRDefault="00DF10F9" w:rsidP="00DF10F9">
      <w:pPr>
        <w:ind w:right="-2"/>
        <w:rPr>
          <w:rFonts w:ascii="Arial" w:hAnsi="Arial" w:cs="Arial"/>
          <w:sz w:val="24"/>
          <w:szCs w:val="24"/>
        </w:rPr>
      </w:pPr>
      <w:r w:rsidRPr="0082702B">
        <w:rPr>
          <w:rFonts w:ascii="Arial" w:hAnsi="Arial" w:cs="Arial"/>
          <w:bCs/>
          <w:sz w:val="24"/>
          <w:szCs w:val="24"/>
        </w:rPr>
        <w:t>Инженер проекта ______</w:t>
      </w:r>
      <w:r w:rsidRPr="0082702B">
        <w:rPr>
          <w:rFonts w:ascii="Arial" w:hAnsi="Arial" w:cs="Arial"/>
          <w:sz w:val="24"/>
          <w:szCs w:val="24"/>
        </w:rPr>
        <w:t>_________________</w:t>
      </w:r>
      <w:r w:rsidR="0082702B">
        <w:rPr>
          <w:rFonts w:ascii="Arial" w:hAnsi="Arial" w:cs="Arial"/>
          <w:sz w:val="24"/>
          <w:szCs w:val="24"/>
        </w:rPr>
        <w:t>________________</w:t>
      </w:r>
      <w:r w:rsidRPr="0082702B">
        <w:rPr>
          <w:rFonts w:ascii="Arial" w:hAnsi="Arial" w:cs="Arial"/>
          <w:sz w:val="24"/>
          <w:szCs w:val="24"/>
        </w:rPr>
        <w:t xml:space="preserve">___ А.А. </w:t>
      </w:r>
      <w:proofErr w:type="spellStart"/>
      <w:r w:rsidRPr="0082702B">
        <w:rPr>
          <w:rFonts w:ascii="Arial" w:hAnsi="Arial" w:cs="Arial"/>
          <w:sz w:val="24"/>
          <w:szCs w:val="24"/>
        </w:rPr>
        <w:t>Паничева</w:t>
      </w:r>
      <w:proofErr w:type="spellEnd"/>
    </w:p>
    <w:p w:rsidR="00DF10F9" w:rsidRPr="000D1254" w:rsidRDefault="00DF10F9" w:rsidP="00DF10F9">
      <w:pPr>
        <w:ind w:right="-2"/>
        <w:rPr>
          <w:rFonts w:ascii="Arial" w:hAnsi="Arial" w:cs="Arial"/>
          <w:highlight w:val="red"/>
        </w:rPr>
      </w:pPr>
    </w:p>
    <w:p w:rsidR="00DF10F9" w:rsidRPr="000D1254" w:rsidRDefault="00DF10F9" w:rsidP="00DF10F9">
      <w:pPr>
        <w:ind w:right="-2"/>
        <w:rPr>
          <w:rFonts w:ascii="Arial" w:hAnsi="Arial" w:cs="Arial"/>
        </w:rPr>
      </w:pPr>
    </w:p>
    <w:p w:rsidR="00DF10F9" w:rsidRPr="0082702B" w:rsidRDefault="00DF10F9" w:rsidP="00DF10F9">
      <w:pPr>
        <w:ind w:right="-2" w:firstLine="709"/>
        <w:rPr>
          <w:rFonts w:ascii="Arial" w:hAnsi="Arial" w:cs="Arial"/>
          <w:sz w:val="24"/>
          <w:szCs w:val="24"/>
        </w:rPr>
      </w:pPr>
      <w:r w:rsidRPr="0082702B">
        <w:rPr>
          <w:rFonts w:ascii="Arial" w:hAnsi="Arial" w:cs="Arial"/>
          <w:sz w:val="24"/>
          <w:szCs w:val="24"/>
        </w:rPr>
        <w:t>В подготовке проекта генерального плана муниципального образования городского поселения «</w:t>
      </w:r>
      <w:proofErr w:type="spellStart"/>
      <w:r w:rsidRPr="0082702B">
        <w:rPr>
          <w:rFonts w:ascii="Arial" w:hAnsi="Arial" w:cs="Arial"/>
          <w:sz w:val="24"/>
          <w:szCs w:val="24"/>
        </w:rPr>
        <w:t>Жешарт</w:t>
      </w:r>
      <w:proofErr w:type="spellEnd"/>
      <w:r w:rsidRPr="0082702B">
        <w:rPr>
          <w:rFonts w:ascii="Arial" w:hAnsi="Arial" w:cs="Arial"/>
          <w:sz w:val="24"/>
          <w:szCs w:val="24"/>
        </w:rPr>
        <w:t>» также принимали участие иные организации и специалисты, кот</w:t>
      </w:r>
      <w:r w:rsidRPr="0082702B">
        <w:rPr>
          <w:rFonts w:ascii="Arial" w:hAnsi="Arial" w:cs="Arial"/>
          <w:sz w:val="24"/>
          <w:szCs w:val="24"/>
        </w:rPr>
        <w:t>о</w:t>
      </w:r>
      <w:r w:rsidRPr="0082702B">
        <w:rPr>
          <w:rFonts w:ascii="Arial" w:hAnsi="Arial" w:cs="Arial"/>
          <w:sz w:val="24"/>
          <w:szCs w:val="24"/>
        </w:rPr>
        <w:t>рые были вовлечены в общую работу предоставлением консультаций, заключений и р</w:t>
      </w:r>
      <w:r w:rsidRPr="0082702B">
        <w:rPr>
          <w:rFonts w:ascii="Arial" w:hAnsi="Arial" w:cs="Arial"/>
          <w:sz w:val="24"/>
          <w:szCs w:val="24"/>
        </w:rPr>
        <w:t>е</w:t>
      </w:r>
      <w:r w:rsidRPr="0082702B">
        <w:rPr>
          <w:rFonts w:ascii="Arial" w:hAnsi="Arial" w:cs="Arial"/>
          <w:sz w:val="24"/>
          <w:szCs w:val="24"/>
        </w:rPr>
        <w:t>комендаций, участием в совещаниях, рабочих обсуждениях.</w:t>
      </w:r>
    </w:p>
    <w:p w:rsidR="0059611E" w:rsidRDefault="0059611E" w:rsidP="0059611E">
      <w:pPr>
        <w:spacing w:after="60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611E" w:rsidRDefault="0059611E" w:rsidP="0059611E">
      <w:pPr>
        <w:spacing w:after="60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611E" w:rsidRDefault="0059611E" w:rsidP="0059611E">
      <w:pPr>
        <w:spacing w:after="60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C542F" w:rsidRDefault="000C542F" w:rsidP="0059611E">
      <w:pPr>
        <w:spacing w:after="60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C542F" w:rsidRDefault="000C542F" w:rsidP="0059611E">
      <w:pPr>
        <w:spacing w:after="60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9611E" w:rsidRDefault="0059611E" w:rsidP="0059611E">
      <w:pPr>
        <w:spacing w:after="60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A37C1" w:rsidRPr="0082702B" w:rsidRDefault="00693CDD" w:rsidP="0082702B">
      <w:pPr>
        <w:spacing w:after="36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2702B">
        <w:rPr>
          <w:rFonts w:ascii="Arial" w:hAnsi="Arial" w:cs="Arial"/>
          <w:b/>
          <w:sz w:val="24"/>
          <w:szCs w:val="24"/>
        </w:rPr>
        <w:lastRenderedPageBreak/>
        <w:t>Структура и состав проектных материалов</w:t>
      </w:r>
    </w:p>
    <w:tbl>
      <w:tblPr>
        <w:tblW w:w="986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0"/>
        <w:gridCol w:w="1276"/>
        <w:gridCol w:w="5529"/>
        <w:gridCol w:w="1958"/>
      </w:tblGrid>
      <w:tr w:rsidR="00EA37C1" w:rsidRPr="0082702B" w:rsidTr="00EA37C1">
        <w:trPr>
          <w:tblHeader/>
          <w:jc w:val="right"/>
        </w:trPr>
        <w:tc>
          <w:tcPr>
            <w:tcW w:w="1100" w:type="dxa"/>
          </w:tcPr>
          <w:p w:rsidR="00EA37C1" w:rsidRPr="0082702B" w:rsidRDefault="00EA37C1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№№ ча</w:t>
            </w:r>
            <w:r w:rsidRPr="0082702B">
              <w:rPr>
                <w:rFonts w:ascii="Arial" w:hAnsi="Arial" w:cs="Arial"/>
              </w:rPr>
              <w:t>с</w:t>
            </w:r>
            <w:r w:rsidRPr="0082702B">
              <w:rPr>
                <w:rFonts w:ascii="Arial" w:hAnsi="Arial" w:cs="Arial"/>
              </w:rPr>
              <w:t>тей</w:t>
            </w:r>
          </w:p>
        </w:tc>
        <w:tc>
          <w:tcPr>
            <w:tcW w:w="6805" w:type="dxa"/>
            <w:gridSpan w:val="2"/>
          </w:tcPr>
          <w:p w:rsidR="00EA37C1" w:rsidRPr="0082702B" w:rsidRDefault="00EA37C1" w:rsidP="002B435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№№ разделов, схем</w:t>
            </w:r>
          </w:p>
          <w:p w:rsidR="00EA37C1" w:rsidRPr="0082702B" w:rsidRDefault="0082702B" w:rsidP="002B4351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EA37C1" w:rsidRPr="0082702B">
              <w:rPr>
                <w:rFonts w:ascii="Arial" w:hAnsi="Arial" w:cs="Arial"/>
              </w:rPr>
              <w:t>аименование</w:t>
            </w:r>
          </w:p>
        </w:tc>
        <w:tc>
          <w:tcPr>
            <w:tcW w:w="1958" w:type="dxa"/>
          </w:tcPr>
          <w:p w:rsidR="00EA37C1" w:rsidRPr="0082702B" w:rsidRDefault="00EA37C1" w:rsidP="002B4351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Комплектация по томам, листам</w:t>
            </w:r>
          </w:p>
        </w:tc>
      </w:tr>
      <w:tr w:rsidR="00EA37C1" w:rsidRPr="0082702B" w:rsidTr="00EA37C1">
        <w:trPr>
          <w:tblHeader/>
          <w:jc w:val="right"/>
        </w:trPr>
        <w:tc>
          <w:tcPr>
            <w:tcW w:w="1100" w:type="dxa"/>
          </w:tcPr>
          <w:p w:rsidR="00EA37C1" w:rsidRPr="0082702B" w:rsidRDefault="00EA37C1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1</w:t>
            </w:r>
          </w:p>
        </w:tc>
        <w:tc>
          <w:tcPr>
            <w:tcW w:w="6805" w:type="dxa"/>
            <w:gridSpan w:val="2"/>
          </w:tcPr>
          <w:p w:rsidR="00EA37C1" w:rsidRPr="0082702B" w:rsidRDefault="00EA37C1" w:rsidP="002B4351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2</w:t>
            </w:r>
          </w:p>
        </w:tc>
        <w:tc>
          <w:tcPr>
            <w:tcW w:w="1958" w:type="dxa"/>
          </w:tcPr>
          <w:p w:rsidR="00EA37C1" w:rsidRPr="0082702B" w:rsidRDefault="00EA37C1" w:rsidP="0056285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3</w:t>
            </w:r>
          </w:p>
        </w:tc>
      </w:tr>
      <w:tr w:rsidR="00EA37C1" w:rsidRPr="0082702B" w:rsidTr="00EA37C1">
        <w:trPr>
          <w:jc w:val="right"/>
        </w:trPr>
        <w:tc>
          <w:tcPr>
            <w:tcW w:w="9863" w:type="dxa"/>
            <w:gridSpan w:val="4"/>
          </w:tcPr>
          <w:p w:rsidR="00EA37C1" w:rsidRPr="0082702B" w:rsidRDefault="00EA37C1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2702B">
              <w:rPr>
                <w:rFonts w:ascii="Arial" w:hAnsi="Arial" w:cs="Arial"/>
                <w:b/>
              </w:rPr>
              <w:t>Проект генерального плана</w:t>
            </w:r>
          </w:p>
        </w:tc>
      </w:tr>
      <w:tr w:rsidR="00EA37C1" w:rsidRPr="0082702B" w:rsidTr="00EA37C1">
        <w:trPr>
          <w:jc w:val="right"/>
        </w:trPr>
        <w:tc>
          <w:tcPr>
            <w:tcW w:w="1100" w:type="dxa"/>
            <w:vMerge w:val="restart"/>
            <w:vAlign w:val="center"/>
          </w:tcPr>
          <w:p w:rsidR="00EA37C1" w:rsidRPr="0082702B" w:rsidRDefault="00EA37C1" w:rsidP="001E2BC3">
            <w:pPr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 xml:space="preserve">Часть </w:t>
            </w:r>
          </w:p>
          <w:p w:rsidR="001E2BC3" w:rsidRPr="0082702B" w:rsidRDefault="001E2BC3" w:rsidP="001E2BC3">
            <w:pPr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первая</w:t>
            </w:r>
          </w:p>
        </w:tc>
        <w:tc>
          <w:tcPr>
            <w:tcW w:w="6805" w:type="dxa"/>
            <w:gridSpan w:val="2"/>
          </w:tcPr>
          <w:p w:rsidR="00EA37C1" w:rsidRPr="0082702B" w:rsidRDefault="00EA37C1" w:rsidP="002B435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2702B">
              <w:rPr>
                <w:rFonts w:ascii="Arial" w:hAnsi="Arial" w:cs="Arial"/>
                <w:b/>
              </w:rPr>
              <w:t>Положения о территориальном планировании</w:t>
            </w:r>
          </w:p>
        </w:tc>
        <w:tc>
          <w:tcPr>
            <w:tcW w:w="1958" w:type="dxa"/>
          </w:tcPr>
          <w:p w:rsidR="00EA37C1" w:rsidRPr="0082702B" w:rsidRDefault="00EA37C1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lang w:val="en-US"/>
              </w:rPr>
            </w:pPr>
            <w:r w:rsidRPr="0082702B">
              <w:rPr>
                <w:rFonts w:ascii="Arial" w:hAnsi="Arial" w:cs="Arial"/>
                <w:b/>
              </w:rPr>
              <w:t xml:space="preserve">Том </w:t>
            </w:r>
            <w:r w:rsidRPr="0082702B">
              <w:rPr>
                <w:rFonts w:ascii="Arial" w:hAnsi="Arial" w:cs="Arial"/>
                <w:b/>
                <w:lang w:val="en-US"/>
              </w:rPr>
              <w:t>I</w:t>
            </w:r>
          </w:p>
        </w:tc>
      </w:tr>
      <w:tr w:rsidR="00EA37C1" w:rsidRPr="0082702B" w:rsidTr="00EA37C1">
        <w:trPr>
          <w:jc w:val="right"/>
        </w:trPr>
        <w:tc>
          <w:tcPr>
            <w:tcW w:w="1100" w:type="dxa"/>
            <w:vMerge/>
          </w:tcPr>
          <w:p w:rsidR="00EA37C1" w:rsidRPr="0082702B" w:rsidRDefault="00EA37C1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EA37C1" w:rsidRPr="0082702B" w:rsidRDefault="00EA37C1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Раздел 1</w:t>
            </w:r>
          </w:p>
        </w:tc>
        <w:tc>
          <w:tcPr>
            <w:tcW w:w="5529" w:type="dxa"/>
          </w:tcPr>
          <w:p w:rsidR="00EA37C1" w:rsidRPr="0082702B" w:rsidRDefault="00EA37C1" w:rsidP="002B4351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Цели и задачи территориального планирования</w:t>
            </w:r>
          </w:p>
        </w:tc>
        <w:tc>
          <w:tcPr>
            <w:tcW w:w="1958" w:type="dxa"/>
            <w:vMerge w:val="restart"/>
          </w:tcPr>
          <w:p w:rsidR="00EA37C1" w:rsidRPr="0082702B" w:rsidRDefault="00EA37C1" w:rsidP="002B435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37C1" w:rsidRPr="0082702B" w:rsidTr="00EA37C1">
        <w:trPr>
          <w:jc w:val="right"/>
        </w:trPr>
        <w:tc>
          <w:tcPr>
            <w:tcW w:w="1100" w:type="dxa"/>
            <w:vMerge/>
          </w:tcPr>
          <w:p w:rsidR="00EA37C1" w:rsidRPr="0082702B" w:rsidRDefault="00EA37C1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A37C1" w:rsidRPr="0082702B" w:rsidRDefault="00EA37C1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Раздел 2</w:t>
            </w:r>
          </w:p>
        </w:tc>
        <w:tc>
          <w:tcPr>
            <w:tcW w:w="5529" w:type="dxa"/>
          </w:tcPr>
          <w:p w:rsidR="00EA37C1" w:rsidRPr="0082702B" w:rsidRDefault="00EA37C1" w:rsidP="002B4351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Перечень мероприятий по территориальному пл</w:t>
            </w:r>
            <w:r w:rsidRPr="0082702B">
              <w:rPr>
                <w:rFonts w:ascii="Arial" w:hAnsi="Arial" w:cs="Arial"/>
              </w:rPr>
              <w:t>а</w:t>
            </w:r>
            <w:r w:rsidRPr="0082702B">
              <w:rPr>
                <w:rFonts w:ascii="Arial" w:hAnsi="Arial" w:cs="Arial"/>
              </w:rPr>
              <w:t>нированию и последовательность их выполнения</w:t>
            </w:r>
          </w:p>
        </w:tc>
        <w:tc>
          <w:tcPr>
            <w:tcW w:w="1958" w:type="dxa"/>
            <w:vMerge/>
          </w:tcPr>
          <w:p w:rsidR="00EA37C1" w:rsidRPr="0082702B" w:rsidRDefault="00EA37C1" w:rsidP="002B4351">
            <w:pPr>
              <w:spacing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705E3" w:rsidRPr="0082702B" w:rsidTr="00EA37C1">
        <w:trPr>
          <w:trHeight w:val="227"/>
          <w:jc w:val="right"/>
        </w:trPr>
        <w:tc>
          <w:tcPr>
            <w:tcW w:w="1100" w:type="dxa"/>
            <w:vMerge w:val="restart"/>
            <w:vAlign w:val="center"/>
          </w:tcPr>
          <w:p w:rsidR="001705E3" w:rsidRPr="0082702B" w:rsidRDefault="001705E3" w:rsidP="001E2BC3">
            <w:pPr>
              <w:spacing w:line="240" w:lineRule="auto"/>
              <w:ind w:right="-109"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 xml:space="preserve">Часть </w:t>
            </w:r>
          </w:p>
          <w:p w:rsidR="001E2BC3" w:rsidRPr="0082702B" w:rsidRDefault="001E2BC3" w:rsidP="001E2BC3">
            <w:pPr>
              <w:spacing w:line="240" w:lineRule="auto"/>
              <w:ind w:right="-109"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вторая</w:t>
            </w:r>
          </w:p>
        </w:tc>
        <w:tc>
          <w:tcPr>
            <w:tcW w:w="8763" w:type="dxa"/>
            <w:gridSpan w:val="3"/>
            <w:vAlign w:val="center"/>
          </w:tcPr>
          <w:p w:rsidR="001705E3" w:rsidRPr="0082702B" w:rsidRDefault="001705E3" w:rsidP="000C542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2702B">
              <w:rPr>
                <w:rFonts w:ascii="Arial" w:hAnsi="Arial" w:cs="Arial"/>
                <w:b/>
              </w:rPr>
              <w:t xml:space="preserve">Генеральный план </w:t>
            </w:r>
          </w:p>
        </w:tc>
      </w:tr>
      <w:tr w:rsidR="000C542F" w:rsidRPr="0082702B" w:rsidTr="00EA37C1">
        <w:trPr>
          <w:trHeight w:val="251"/>
          <w:jc w:val="right"/>
        </w:trPr>
        <w:tc>
          <w:tcPr>
            <w:tcW w:w="1100" w:type="dxa"/>
            <w:vMerge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1</w:t>
            </w:r>
          </w:p>
        </w:tc>
        <w:tc>
          <w:tcPr>
            <w:tcW w:w="5529" w:type="dxa"/>
          </w:tcPr>
          <w:p w:rsidR="000C542F" w:rsidRPr="0082702B" w:rsidRDefault="000C542F" w:rsidP="000C542F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планируемых административных границ, ка</w:t>
            </w:r>
            <w:r w:rsidRPr="0082702B">
              <w:rPr>
                <w:rFonts w:ascii="Arial" w:hAnsi="Arial" w:cs="Arial"/>
              </w:rPr>
              <w:t>р</w:t>
            </w:r>
            <w:r w:rsidRPr="0082702B">
              <w:rPr>
                <w:rFonts w:ascii="Arial" w:hAnsi="Arial" w:cs="Arial"/>
              </w:rPr>
              <w:t>та функционального зонирования</w:t>
            </w:r>
          </w:p>
        </w:tc>
        <w:tc>
          <w:tcPr>
            <w:tcW w:w="1958" w:type="dxa"/>
            <w:vMerge w:val="restart"/>
            <w:vAlign w:val="center"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Лист 1</w:t>
            </w:r>
          </w:p>
          <w:p w:rsidR="000C542F" w:rsidRPr="0082702B" w:rsidRDefault="000C542F" w:rsidP="000C542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М 1:25 000</w:t>
            </w:r>
          </w:p>
        </w:tc>
      </w:tr>
      <w:tr w:rsidR="000C542F" w:rsidRPr="0082702B" w:rsidTr="00EA37C1">
        <w:trPr>
          <w:trHeight w:val="240"/>
          <w:jc w:val="right"/>
        </w:trPr>
        <w:tc>
          <w:tcPr>
            <w:tcW w:w="1100" w:type="dxa"/>
            <w:vMerge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0C542F" w:rsidRPr="0082702B" w:rsidRDefault="000C542F" w:rsidP="000C542F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планируемого размещения объектов инж</w:t>
            </w:r>
            <w:r w:rsidRPr="0082702B">
              <w:rPr>
                <w:rFonts w:ascii="Arial" w:hAnsi="Arial" w:cs="Arial"/>
              </w:rPr>
              <w:t>е</w:t>
            </w:r>
            <w:r w:rsidRPr="0082702B">
              <w:rPr>
                <w:rFonts w:ascii="Arial" w:hAnsi="Arial" w:cs="Arial"/>
              </w:rPr>
              <w:t>нерной инфраструктуры</w:t>
            </w:r>
          </w:p>
        </w:tc>
        <w:tc>
          <w:tcPr>
            <w:tcW w:w="1958" w:type="dxa"/>
            <w:vMerge/>
            <w:vAlign w:val="center"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0C542F" w:rsidRPr="0082702B" w:rsidTr="00EA37C1">
        <w:trPr>
          <w:trHeight w:val="315"/>
          <w:jc w:val="right"/>
        </w:trPr>
        <w:tc>
          <w:tcPr>
            <w:tcW w:w="1100" w:type="dxa"/>
            <w:vMerge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C542F" w:rsidRPr="0082702B" w:rsidRDefault="000C542F" w:rsidP="000C542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Фрагмент 1 карты 1</w:t>
            </w:r>
          </w:p>
        </w:tc>
        <w:tc>
          <w:tcPr>
            <w:tcW w:w="5529" w:type="dxa"/>
          </w:tcPr>
          <w:p w:rsidR="000C542F" w:rsidRPr="0082702B" w:rsidRDefault="000C542F" w:rsidP="000C542F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планируемых административных границ</w:t>
            </w:r>
          </w:p>
        </w:tc>
        <w:tc>
          <w:tcPr>
            <w:tcW w:w="1958" w:type="dxa"/>
            <w:vMerge w:val="restart"/>
            <w:vAlign w:val="center"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Лист 2</w:t>
            </w:r>
          </w:p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М 1:5 000</w:t>
            </w:r>
          </w:p>
        </w:tc>
      </w:tr>
      <w:tr w:rsidR="000C542F" w:rsidRPr="0082702B" w:rsidTr="00EA37C1">
        <w:trPr>
          <w:trHeight w:val="315"/>
          <w:jc w:val="right"/>
        </w:trPr>
        <w:tc>
          <w:tcPr>
            <w:tcW w:w="1100" w:type="dxa"/>
            <w:vMerge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0C542F" w:rsidRPr="0082702B" w:rsidRDefault="000C542F" w:rsidP="000C542F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функциональных зон</w:t>
            </w:r>
          </w:p>
        </w:tc>
        <w:tc>
          <w:tcPr>
            <w:tcW w:w="1958" w:type="dxa"/>
            <w:vMerge/>
            <w:vAlign w:val="center"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0C542F" w:rsidRPr="0082702B" w:rsidTr="00EA37C1">
        <w:trPr>
          <w:trHeight w:val="315"/>
          <w:jc w:val="right"/>
        </w:trPr>
        <w:tc>
          <w:tcPr>
            <w:tcW w:w="1100" w:type="dxa"/>
            <w:vMerge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0C542F" w:rsidRPr="0082702B" w:rsidRDefault="000C542F" w:rsidP="002B4351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планируемого размещения объектов тран</w:t>
            </w:r>
            <w:r w:rsidRPr="0082702B">
              <w:rPr>
                <w:rFonts w:ascii="Arial" w:hAnsi="Arial" w:cs="Arial"/>
              </w:rPr>
              <w:t>с</w:t>
            </w:r>
            <w:r w:rsidRPr="0082702B">
              <w:rPr>
                <w:rFonts w:ascii="Arial" w:hAnsi="Arial" w:cs="Arial"/>
              </w:rPr>
              <w:t>портной инфраструктуры</w:t>
            </w:r>
          </w:p>
        </w:tc>
        <w:tc>
          <w:tcPr>
            <w:tcW w:w="1958" w:type="dxa"/>
            <w:vMerge/>
            <w:vAlign w:val="center"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0C542F" w:rsidRPr="0082702B" w:rsidTr="00EA37C1">
        <w:trPr>
          <w:trHeight w:val="315"/>
          <w:jc w:val="right"/>
        </w:trPr>
        <w:tc>
          <w:tcPr>
            <w:tcW w:w="1100" w:type="dxa"/>
            <w:vMerge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0C542F" w:rsidRPr="0082702B" w:rsidRDefault="000C542F" w:rsidP="002B4351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планируемого размещения объектов соц</w:t>
            </w:r>
            <w:r w:rsidRPr="0082702B">
              <w:rPr>
                <w:rFonts w:ascii="Arial" w:hAnsi="Arial" w:cs="Arial"/>
              </w:rPr>
              <w:t>и</w:t>
            </w:r>
            <w:r w:rsidRPr="0082702B">
              <w:rPr>
                <w:rFonts w:ascii="Arial" w:hAnsi="Arial" w:cs="Arial"/>
              </w:rPr>
              <w:t>альной инфраструктуры</w:t>
            </w:r>
          </w:p>
        </w:tc>
        <w:tc>
          <w:tcPr>
            <w:tcW w:w="1958" w:type="dxa"/>
            <w:vMerge/>
            <w:vAlign w:val="center"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0C542F" w:rsidRPr="0082702B" w:rsidTr="00EA37C1">
        <w:trPr>
          <w:trHeight w:val="315"/>
          <w:jc w:val="right"/>
        </w:trPr>
        <w:tc>
          <w:tcPr>
            <w:tcW w:w="1100" w:type="dxa"/>
            <w:vMerge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Фрагмент 1 карты 1</w:t>
            </w:r>
          </w:p>
        </w:tc>
        <w:tc>
          <w:tcPr>
            <w:tcW w:w="5529" w:type="dxa"/>
          </w:tcPr>
          <w:p w:rsidR="000C542F" w:rsidRPr="0082702B" w:rsidRDefault="000C542F" w:rsidP="000C542F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планируемого размещения объектов инж</w:t>
            </w:r>
            <w:r w:rsidRPr="0082702B">
              <w:rPr>
                <w:rFonts w:ascii="Arial" w:hAnsi="Arial" w:cs="Arial"/>
              </w:rPr>
              <w:t>е</w:t>
            </w:r>
            <w:r w:rsidRPr="0082702B">
              <w:rPr>
                <w:rFonts w:ascii="Arial" w:hAnsi="Arial" w:cs="Arial"/>
              </w:rPr>
              <w:t>нерной инфраструктуры (водоснабжение, водоотв</w:t>
            </w:r>
            <w:r w:rsidRPr="0082702B">
              <w:rPr>
                <w:rFonts w:ascii="Arial" w:hAnsi="Arial" w:cs="Arial"/>
              </w:rPr>
              <w:t>е</w:t>
            </w:r>
            <w:r w:rsidRPr="0082702B">
              <w:rPr>
                <w:rFonts w:ascii="Arial" w:hAnsi="Arial" w:cs="Arial"/>
              </w:rPr>
              <w:t>дение)</w:t>
            </w:r>
          </w:p>
        </w:tc>
        <w:tc>
          <w:tcPr>
            <w:tcW w:w="1958" w:type="dxa"/>
            <w:vAlign w:val="center"/>
          </w:tcPr>
          <w:p w:rsidR="000C542F" w:rsidRPr="0082702B" w:rsidRDefault="000C542F" w:rsidP="000C542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Лист 3</w:t>
            </w:r>
          </w:p>
          <w:p w:rsidR="000C542F" w:rsidRPr="0082702B" w:rsidRDefault="000C542F" w:rsidP="000C542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М 1:5 000</w:t>
            </w:r>
          </w:p>
        </w:tc>
      </w:tr>
      <w:tr w:rsidR="000C542F" w:rsidRPr="0082702B" w:rsidTr="00EA37C1">
        <w:trPr>
          <w:trHeight w:val="315"/>
          <w:jc w:val="right"/>
        </w:trPr>
        <w:tc>
          <w:tcPr>
            <w:tcW w:w="1100" w:type="dxa"/>
            <w:vMerge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Фрагмент 1 карты 1</w:t>
            </w:r>
          </w:p>
        </w:tc>
        <w:tc>
          <w:tcPr>
            <w:tcW w:w="5529" w:type="dxa"/>
          </w:tcPr>
          <w:p w:rsidR="000C542F" w:rsidRPr="0082702B" w:rsidRDefault="000C542F" w:rsidP="000C542F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планируемого размещения объектов инж</w:t>
            </w:r>
            <w:r w:rsidRPr="0082702B">
              <w:rPr>
                <w:rFonts w:ascii="Arial" w:hAnsi="Arial" w:cs="Arial"/>
              </w:rPr>
              <w:t>е</w:t>
            </w:r>
            <w:r w:rsidRPr="0082702B">
              <w:rPr>
                <w:rFonts w:ascii="Arial" w:hAnsi="Arial" w:cs="Arial"/>
              </w:rPr>
              <w:t>нерной инфраструктуры (электроснабжение, газ</w:t>
            </w:r>
            <w:r w:rsidRPr="0082702B">
              <w:rPr>
                <w:rFonts w:ascii="Arial" w:hAnsi="Arial" w:cs="Arial"/>
              </w:rPr>
              <w:t>о</w:t>
            </w:r>
            <w:r w:rsidRPr="0082702B">
              <w:rPr>
                <w:rFonts w:ascii="Arial" w:hAnsi="Arial" w:cs="Arial"/>
              </w:rPr>
              <w:t>снабжение)</w:t>
            </w:r>
          </w:p>
        </w:tc>
        <w:tc>
          <w:tcPr>
            <w:tcW w:w="1958" w:type="dxa"/>
            <w:vAlign w:val="center"/>
          </w:tcPr>
          <w:p w:rsidR="000C542F" w:rsidRPr="0082702B" w:rsidRDefault="000C542F" w:rsidP="000C542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Лист 4</w:t>
            </w:r>
          </w:p>
          <w:p w:rsidR="000C542F" w:rsidRPr="0082702B" w:rsidRDefault="000C542F" w:rsidP="000C542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М 1:5 000</w:t>
            </w:r>
          </w:p>
        </w:tc>
      </w:tr>
      <w:tr w:rsidR="000C542F" w:rsidRPr="0082702B" w:rsidTr="00EA37C1">
        <w:trPr>
          <w:jc w:val="right"/>
        </w:trPr>
        <w:tc>
          <w:tcPr>
            <w:tcW w:w="9863" w:type="dxa"/>
            <w:gridSpan w:val="4"/>
            <w:tcBorders>
              <w:top w:val="single" w:sz="4" w:space="0" w:color="auto"/>
            </w:tcBorders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2702B">
              <w:rPr>
                <w:rFonts w:ascii="Arial" w:hAnsi="Arial" w:cs="Arial"/>
                <w:b/>
              </w:rPr>
              <w:t>Обосновывающие материалы проекта генерального плана</w:t>
            </w:r>
          </w:p>
        </w:tc>
      </w:tr>
      <w:tr w:rsidR="000C542F" w:rsidRPr="0082702B" w:rsidTr="00EA37C1">
        <w:trPr>
          <w:jc w:val="right"/>
        </w:trPr>
        <w:tc>
          <w:tcPr>
            <w:tcW w:w="1100" w:type="dxa"/>
            <w:vMerge w:val="restart"/>
          </w:tcPr>
          <w:p w:rsidR="000C542F" w:rsidRPr="0082702B" w:rsidRDefault="000C542F" w:rsidP="001E2BC3">
            <w:pPr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Часть</w:t>
            </w:r>
          </w:p>
          <w:p w:rsidR="000C542F" w:rsidRPr="0082702B" w:rsidRDefault="000C542F" w:rsidP="001E2BC3">
            <w:pPr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первая</w:t>
            </w:r>
          </w:p>
        </w:tc>
        <w:tc>
          <w:tcPr>
            <w:tcW w:w="6805" w:type="dxa"/>
            <w:gridSpan w:val="2"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 xml:space="preserve">Материалы по обоснованию генерального плана </w:t>
            </w:r>
            <w:r w:rsidRPr="0082702B">
              <w:rPr>
                <w:rFonts w:ascii="Arial" w:hAnsi="Arial" w:cs="Arial"/>
              </w:rPr>
              <w:br/>
              <w:t>(пояснительная записка)</w:t>
            </w:r>
          </w:p>
        </w:tc>
        <w:tc>
          <w:tcPr>
            <w:tcW w:w="1958" w:type="dxa"/>
          </w:tcPr>
          <w:p w:rsidR="000C542F" w:rsidRPr="0082702B" w:rsidRDefault="000C542F" w:rsidP="002B4351">
            <w:pPr>
              <w:spacing w:line="240" w:lineRule="auto"/>
              <w:ind w:firstLine="61"/>
              <w:jc w:val="center"/>
              <w:rPr>
                <w:rFonts w:ascii="Arial" w:hAnsi="Arial" w:cs="Arial"/>
                <w:b/>
                <w:lang w:val="en-US"/>
              </w:rPr>
            </w:pPr>
            <w:r w:rsidRPr="0082702B">
              <w:rPr>
                <w:rFonts w:ascii="Arial" w:hAnsi="Arial" w:cs="Arial"/>
                <w:b/>
              </w:rPr>
              <w:t xml:space="preserve">Том </w:t>
            </w:r>
            <w:r w:rsidRPr="0082702B">
              <w:rPr>
                <w:rFonts w:ascii="Arial" w:hAnsi="Arial" w:cs="Arial"/>
                <w:b/>
                <w:lang w:val="en-US"/>
              </w:rPr>
              <w:t>II</w:t>
            </w:r>
          </w:p>
        </w:tc>
      </w:tr>
      <w:tr w:rsidR="000C542F" w:rsidRPr="0082702B" w:rsidTr="00EA37C1">
        <w:trPr>
          <w:jc w:val="right"/>
        </w:trPr>
        <w:tc>
          <w:tcPr>
            <w:tcW w:w="1100" w:type="dxa"/>
            <w:vMerge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C542F" w:rsidRPr="0082702B" w:rsidRDefault="000C542F" w:rsidP="002B4351">
            <w:pPr>
              <w:spacing w:line="240" w:lineRule="auto"/>
              <w:ind w:right="-34" w:firstLine="0"/>
              <w:jc w:val="center"/>
              <w:rPr>
                <w:rFonts w:ascii="Arial" w:hAnsi="Arial" w:cs="Arial"/>
                <w:b/>
              </w:rPr>
            </w:pPr>
            <w:r w:rsidRPr="0082702B">
              <w:rPr>
                <w:rFonts w:ascii="Arial" w:hAnsi="Arial" w:cs="Arial"/>
              </w:rPr>
              <w:t>Раздел 1</w:t>
            </w:r>
          </w:p>
        </w:tc>
        <w:tc>
          <w:tcPr>
            <w:tcW w:w="5529" w:type="dxa"/>
          </w:tcPr>
          <w:p w:rsidR="000C542F" w:rsidRPr="0082702B" w:rsidRDefault="000C542F" w:rsidP="002B4351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Анализ современного состояния территории, пр</w:t>
            </w:r>
            <w:r w:rsidRPr="0082702B">
              <w:rPr>
                <w:rFonts w:ascii="Arial" w:hAnsi="Arial" w:cs="Arial"/>
              </w:rPr>
              <w:t>о</w:t>
            </w:r>
            <w:r w:rsidRPr="0082702B">
              <w:rPr>
                <w:rFonts w:ascii="Arial" w:hAnsi="Arial" w:cs="Arial"/>
              </w:rPr>
              <w:t>блем и направлений ее комплексного развития</w:t>
            </w:r>
          </w:p>
        </w:tc>
        <w:tc>
          <w:tcPr>
            <w:tcW w:w="1958" w:type="dxa"/>
            <w:vMerge w:val="restart"/>
          </w:tcPr>
          <w:p w:rsidR="000C542F" w:rsidRPr="0082702B" w:rsidRDefault="000C542F" w:rsidP="002B435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C542F" w:rsidRPr="0082702B" w:rsidTr="00EA37C1">
        <w:trPr>
          <w:jc w:val="right"/>
        </w:trPr>
        <w:tc>
          <w:tcPr>
            <w:tcW w:w="1100" w:type="dxa"/>
            <w:vMerge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C542F" w:rsidRPr="0082702B" w:rsidRDefault="000C542F" w:rsidP="002B4351">
            <w:pPr>
              <w:spacing w:line="240" w:lineRule="auto"/>
              <w:ind w:right="-34" w:firstLine="0"/>
              <w:jc w:val="center"/>
              <w:rPr>
                <w:rFonts w:ascii="Arial" w:hAnsi="Arial" w:cs="Arial"/>
                <w:b/>
              </w:rPr>
            </w:pPr>
            <w:r w:rsidRPr="0082702B">
              <w:rPr>
                <w:rFonts w:ascii="Arial" w:hAnsi="Arial" w:cs="Arial"/>
              </w:rPr>
              <w:t>Раздел 2</w:t>
            </w:r>
          </w:p>
        </w:tc>
        <w:tc>
          <w:tcPr>
            <w:tcW w:w="5529" w:type="dxa"/>
          </w:tcPr>
          <w:p w:rsidR="000C542F" w:rsidRPr="0082702B" w:rsidRDefault="000C542F" w:rsidP="002B4351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Обоснование вариантов решения задач территор</w:t>
            </w:r>
            <w:r w:rsidRPr="0082702B">
              <w:rPr>
                <w:rFonts w:ascii="Arial" w:hAnsi="Arial" w:cs="Arial"/>
              </w:rPr>
              <w:t>и</w:t>
            </w:r>
            <w:r w:rsidRPr="0082702B">
              <w:rPr>
                <w:rFonts w:ascii="Arial" w:hAnsi="Arial" w:cs="Arial"/>
              </w:rPr>
              <w:t xml:space="preserve">ального планирования </w:t>
            </w:r>
          </w:p>
        </w:tc>
        <w:tc>
          <w:tcPr>
            <w:tcW w:w="1958" w:type="dxa"/>
            <w:vMerge/>
          </w:tcPr>
          <w:p w:rsidR="000C542F" w:rsidRPr="0082702B" w:rsidRDefault="000C542F" w:rsidP="002B435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C542F" w:rsidRPr="0082702B" w:rsidTr="00EA37C1">
        <w:trPr>
          <w:trHeight w:val="1323"/>
          <w:jc w:val="right"/>
        </w:trPr>
        <w:tc>
          <w:tcPr>
            <w:tcW w:w="1100" w:type="dxa"/>
            <w:vMerge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C542F" w:rsidRPr="0082702B" w:rsidRDefault="000C542F" w:rsidP="002B4351">
            <w:pPr>
              <w:spacing w:line="240" w:lineRule="auto"/>
              <w:ind w:right="-34" w:firstLine="0"/>
              <w:jc w:val="center"/>
              <w:rPr>
                <w:rFonts w:ascii="Arial" w:hAnsi="Arial" w:cs="Arial"/>
                <w:b/>
              </w:rPr>
            </w:pPr>
            <w:r w:rsidRPr="0082702B">
              <w:rPr>
                <w:rFonts w:ascii="Arial" w:hAnsi="Arial" w:cs="Arial"/>
              </w:rPr>
              <w:t xml:space="preserve">Раздел </w:t>
            </w:r>
            <w:r w:rsidR="00CC19C6" w:rsidRPr="0082702B">
              <w:rPr>
                <w:rFonts w:ascii="Arial" w:hAnsi="Arial" w:cs="Arial"/>
              </w:rPr>
              <w:t>3</w:t>
            </w:r>
          </w:p>
        </w:tc>
        <w:tc>
          <w:tcPr>
            <w:tcW w:w="5529" w:type="dxa"/>
          </w:tcPr>
          <w:p w:rsidR="000C542F" w:rsidRPr="0082702B" w:rsidRDefault="000C542F" w:rsidP="002B4351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Перечень основных факторов риска возникновения чрезвычайных ситуаций природного и техногенного характера и описание мероприятий по их предо</w:t>
            </w:r>
            <w:r w:rsidRPr="0082702B">
              <w:rPr>
                <w:rFonts w:ascii="Arial" w:hAnsi="Arial" w:cs="Arial"/>
              </w:rPr>
              <w:t>т</w:t>
            </w:r>
            <w:r w:rsidRPr="0082702B">
              <w:rPr>
                <w:rFonts w:ascii="Arial" w:hAnsi="Arial" w:cs="Arial"/>
              </w:rPr>
              <w:t>вращению</w:t>
            </w:r>
          </w:p>
        </w:tc>
        <w:tc>
          <w:tcPr>
            <w:tcW w:w="1958" w:type="dxa"/>
            <w:vMerge/>
          </w:tcPr>
          <w:p w:rsidR="000C542F" w:rsidRPr="0082702B" w:rsidRDefault="000C542F" w:rsidP="002B435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C542F" w:rsidRPr="0082702B" w:rsidTr="00EA37C1">
        <w:trPr>
          <w:trHeight w:val="653"/>
          <w:jc w:val="right"/>
        </w:trPr>
        <w:tc>
          <w:tcPr>
            <w:tcW w:w="1100" w:type="dxa"/>
            <w:vMerge/>
          </w:tcPr>
          <w:p w:rsidR="000C542F" w:rsidRPr="0082702B" w:rsidRDefault="000C542F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C542F" w:rsidRPr="0082702B" w:rsidRDefault="000C542F" w:rsidP="00CC19C6">
            <w:pPr>
              <w:spacing w:line="240" w:lineRule="auto"/>
              <w:ind w:right="-34"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 xml:space="preserve">Раздел </w:t>
            </w:r>
            <w:r w:rsidR="00CC19C6" w:rsidRPr="0082702B">
              <w:rPr>
                <w:rFonts w:ascii="Arial" w:hAnsi="Arial" w:cs="Arial"/>
              </w:rPr>
              <w:t>4</w:t>
            </w:r>
          </w:p>
        </w:tc>
        <w:tc>
          <w:tcPr>
            <w:tcW w:w="5529" w:type="dxa"/>
          </w:tcPr>
          <w:p w:rsidR="000C542F" w:rsidRPr="0082702B" w:rsidRDefault="000C542F" w:rsidP="002B4351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Основные технико-экономические показатели ген</w:t>
            </w:r>
            <w:r w:rsidRPr="0082702B">
              <w:rPr>
                <w:rFonts w:ascii="Arial" w:hAnsi="Arial" w:cs="Arial"/>
              </w:rPr>
              <w:t>е</w:t>
            </w:r>
            <w:r w:rsidRPr="0082702B">
              <w:rPr>
                <w:rFonts w:ascii="Arial" w:hAnsi="Arial" w:cs="Arial"/>
              </w:rPr>
              <w:t>рального плана</w:t>
            </w:r>
          </w:p>
        </w:tc>
        <w:tc>
          <w:tcPr>
            <w:tcW w:w="1958" w:type="dxa"/>
            <w:vMerge/>
          </w:tcPr>
          <w:p w:rsidR="000C542F" w:rsidRPr="0082702B" w:rsidRDefault="000C542F" w:rsidP="002B4351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D1735" w:rsidRPr="0082702B" w:rsidTr="00EA37C1">
        <w:trPr>
          <w:jc w:val="right"/>
        </w:trPr>
        <w:tc>
          <w:tcPr>
            <w:tcW w:w="1100" w:type="dxa"/>
            <w:vMerge w:val="restart"/>
            <w:vAlign w:val="center"/>
          </w:tcPr>
          <w:p w:rsidR="009D1735" w:rsidRPr="0082702B" w:rsidRDefault="009D1735" w:rsidP="001E2BC3">
            <w:pPr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 xml:space="preserve">Часть </w:t>
            </w:r>
          </w:p>
          <w:p w:rsidR="009D1735" w:rsidRPr="0082702B" w:rsidRDefault="009D1735" w:rsidP="001E2BC3">
            <w:pPr>
              <w:spacing w:line="240" w:lineRule="auto"/>
              <w:ind w:right="-108"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вторая</w:t>
            </w:r>
          </w:p>
        </w:tc>
        <w:tc>
          <w:tcPr>
            <w:tcW w:w="8763" w:type="dxa"/>
            <w:gridSpan w:val="3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2702B">
              <w:rPr>
                <w:rFonts w:ascii="Arial" w:hAnsi="Arial" w:cs="Arial"/>
                <w:b/>
              </w:rPr>
              <w:t>Карты в составе материалов по обоснованию проекта генерального плана</w:t>
            </w:r>
          </w:p>
        </w:tc>
      </w:tr>
      <w:tr w:rsidR="009D1735" w:rsidRPr="0082702B" w:rsidTr="00EA37C1">
        <w:trPr>
          <w:jc w:val="right"/>
        </w:trPr>
        <w:tc>
          <w:tcPr>
            <w:tcW w:w="1100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1</w:t>
            </w:r>
          </w:p>
        </w:tc>
        <w:tc>
          <w:tcPr>
            <w:tcW w:w="5529" w:type="dxa"/>
          </w:tcPr>
          <w:p w:rsidR="009D1735" w:rsidRPr="0082702B" w:rsidRDefault="009D1735" w:rsidP="00C76203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существующего состояния территории</w:t>
            </w:r>
          </w:p>
        </w:tc>
        <w:tc>
          <w:tcPr>
            <w:tcW w:w="1958" w:type="dxa"/>
            <w:vMerge w:val="restart"/>
            <w:vAlign w:val="center"/>
          </w:tcPr>
          <w:p w:rsidR="009D1735" w:rsidRPr="0082702B" w:rsidRDefault="009D1735" w:rsidP="00C7620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Лист 5</w:t>
            </w:r>
          </w:p>
          <w:p w:rsidR="009D1735" w:rsidRPr="0082702B" w:rsidRDefault="009D1735" w:rsidP="00C7620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М 1:25 000</w:t>
            </w:r>
          </w:p>
        </w:tc>
      </w:tr>
      <w:tr w:rsidR="009D1735" w:rsidRPr="0082702B" w:rsidTr="00EA37C1">
        <w:trPr>
          <w:jc w:val="right"/>
        </w:trPr>
        <w:tc>
          <w:tcPr>
            <w:tcW w:w="1100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9D1735" w:rsidRPr="0082702B" w:rsidRDefault="009D1735" w:rsidP="00C76203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границ поселения</w:t>
            </w:r>
          </w:p>
        </w:tc>
        <w:tc>
          <w:tcPr>
            <w:tcW w:w="1958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9D1735" w:rsidRPr="0082702B" w:rsidTr="00EA37C1">
        <w:trPr>
          <w:jc w:val="right"/>
        </w:trPr>
        <w:tc>
          <w:tcPr>
            <w:tcW w:w="1100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9D1735" w:rsidRPr="0082702B" w:rsidRDefault="009D1735" w:rsidP="00C76203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 xml:space="preserve">Карта местоположения </w:t>
            </w:r>
            <w:proofErr w:type="gramStart"/>
            <w:r w:rsidRPr="0082702B">
              <w:rPr>
                <w:rFonts w:ascii="Arial" w:hAnsi="Arial" w:cs="Arial"/>
              </w:rPr>
              <w:t>существующих</w:t>
            </w:r>
            <w:proofErr w:type="gramEnd"/>
            <w:r w:rsidRPr="0082702B">
              <w:rPr>
                <w:rFonts w:ascii="Arial" w:hAnsi="Arial" w:cs="Arial"/>
              </w:rPr>
              <w:t xml:space="preserve"> и строящихся </w:t>
            </w:r>
          </w:p>
          <w:p w:rsidR="009D1735" w:rsidRPr="0082702B" w:rsidRDefault="009D1735" w:rsidP="00C76203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объектов социальной инфраструктуры</w:t>
            </w:r>
          </w:p>
        </w:tc>
        <w:tc>
          <w:tcPr>
            <w:tcW w:w="1958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9D1735" w:rsidRPr="0082702B" w:rsidTr="00EA37C1">
        <w:trPr>
          <w:jc w:val="right"/>
        </w:trPr>
        <w:tc>
          <w:tcPr>
            <w:tcW w:w="1100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9D1735" w:rsidRPr="0082702B" w:rsidRDefault="009D1735" w:rsidP="00C76203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 xml:space="preserve">Карта местоположения </w:t>
            </w:r>
            <w:proofErr w:type="gramStart"/>
            <w:r w:rsidRPr="0082702B">
              <w:rPr>
                <w:rFonts w:ascii="Arial" w:hAnsi="Arial" w:cs="Arial"/>
              </w:rPr>
              <w:t>существующих</w:t>
            </w:r>
            <w:proofErr w:type="gramEnd"/>
            <w:r w:rsidRPr="0082702B">
              <w:rPr>
                <w:rFonts w:ascii="Arial" w:hAnsi="Arial" w:cs="Arial"/>
              </w:rPr>
              <w:t xml:space="preserve"> и строящихся </w:t>
            </w:r>
          </w:p>
          <w:p w:rsidR="009D1735" w:rsidRPr="0082702B" w:rsidRDefault="009D1735" w:rsidP="00C76203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объектов промышленного и агропромышленного комплекса</w:t>
            </w:r>
          </w:p>
        </w:tc>
        <w:tc>
          <w:tcPr>
            <w:tcW w:w="1958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9D1735" w:rsidRPr="0082702B" w:rsidTr="00EA37C1">
        <w:trPr>
          <w:jc w:val="right"/>
        </w:trPr>
        <w:tc>
          <w:tcPr>
            <w:tcW w:w="1100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9D1735" w:rsidRPr="0082702B" w:rsidRDefault="009D1735" w:rsidP="00C76203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территорий объектов культурного наследия</w:t>
            </w:r>
          </w:p>
        </w:tc>
        <w:tc>
          <w:tcPr>
            <w:tcW w:w="1958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9D1735" w:rsidRPr="0082702B" w:rsidTr="00EA37C1">
        <w:trPr>
          <w:jc w:val="right"/>
        </w:trPr>
        <w:tc>
          <w:tcPr>
            <w:tcW w:w="1100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9D1735" w:rsidRPr="0082702B" w:rsidRDefault="009D1735" w:rsidP="00C76203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зон с особыми условиями использования те</w:t>
            </w:r>
            <w:r w:rsidRPr="0082702B">
              <w:rPr>
                <w:rFonts w:ascii="Arial" w:hAnsi="Arial" w:cs="Arial"/>
              </w:rPr>
              <w:t>р</w:t>
            </w:r>
            <w:r w:rsidRPr="0082702B">
              <w:rPr>
                <w:rFonts w:ascii="Arial" w:hAnsi="Arial" w:cs="Arial"/>
              </w:rPr>
              <w:t>ритории поселения</w:t>
            </w:r>
          </w:p>
        </w:tc>
        <w:tc>
          <w:tcPr>
            <w:tcW w:w="1958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9D1735" w:rsidRPr="0082702B" w:rsidTr="00EA37C1">
        <w:trPr>
          <w:jc w:val="right"/>
        </w:trPr>
        <w:tc>
          <w:tcPr>
            <w:tcW w:w="1100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9D1735" w:rsidRPr="0082702B" w:rsidRDefault="009D1735" w:rsidP="00C76203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особо охраняемых природных территорий</w:t>
            </w:r>
          </w:p>
        </w:tc>
        <w:tc>
          <w:tcPr>
            <w:tcW w:w="1958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9D1735" w:rsidRPr="0082702B" w:rsidTr="00EA37C1">
        <w:trPr>
          <w:jc w:val="right"/>
        </w:trPr>
        <w:tc>
          <w:tcPr>
            <w:tcW w:w="1100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:rsidR="009D1735" w:rsidRPr="0082702B" w:rsidRDefault="009D1735" w:rsidP="00C76203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местоположения существующих и строящихся объектов транспортной инфраструктуры</w:t>
            </w:r>
          </w:p>
        </w:tc>
        <w:tc>
          <w:tcPr>
            <w:tcW w:w="1958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9D1735" w:rsidRPr="0082702B" w:rsidTr="008A7E52">
        <w:trPr>
          <w:trHeight w:val="261"/>
          <w:jc w:val="right"/>
        </w:trPr>
        <w:tc>
          <w:tcPr>
            <w:tcW w:w="1100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</w:tcPr>
          <w:p w:rsidR="009D1735" w:rsidRPr="0082702B" w:rsidRDefault="009D1735" w:rsidP="008A7E5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Фрагмент  1 карты 1</w:t>
            </w:r>
          </w:p>
        </w:tc>
        <w:tc>
          <w:tcPr>
            <w:tcW w:w="5529" w:type="dxa"/>
          </w:tcPr>
          <w:p w:rsidR="009D1735" w:rsidRPr="0082702B" w:rsidRDefault="009D1735" w:rsidP="008A7E52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существующего состояния территории</w:t>
            </w:r>
          </w:p>
        </w:tc>
        <w:tc>
          <w:tcPr>
            <w:tcW w:w="1958" w:type="dxa"/>
            <w:vMerge w:val="restart"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Лист 6</w:t>
            </w:r>
          </w:p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2702B">
              <w:rPr>
                <w:rFonts w:ascii="Arial" w:hAnsi="Arial" w:cs="Arial"/>
              </w:rPr>
              <w:t>М 1:5 000</w:t>
            </w:r>
          </w:p>
        </w:tc>
      </w:tr>
      <w:tr w:rsidR="009D1735" w:rsidRPr="0082702B" w:rsidTr="00995AD6">
        <w:trPr>
          <w:trHeight w:val="255"/>
          <w:jc w:val="right"/>
        </w:trPr>
        <w:tc>
          <w:tcPr>
            <w:tcW w:w="1100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:rsidR="009D1735" w:rsidRPr="0082702B" w:rsidRDefault="009D1735" w:rsidP="002B4351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границ поселения</w:t>
            </w:r>
          </w:p>
        </w:tc>
        <w:tc>
          <w:tcPr>
            <w:tcW w:w="1958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9D1735" w:rsidRPr="0082702B" w:rsidTr="00EA37C1">
        <w:trPr>
          <w:trHeight w:val="255"/>
          <w:jc w:val="right"/>
        </w:trPr>
        <w:tc>
          <w:tcPr>
            <w:tcW w:w="1100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:rsidR="009D1735" w:rsidRPr="0082702B" w:rsidRDefault="009D1735" w:rsidP="008A7E52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 xml:space="preserve">Карта местоположения </w:t>
            </w:r>
            <w:proofErr w:type="gramStart"/>
            <w:r w:rsidRPr="0082702B">
              <w:rPr>
                <w:rFonts w:ascii="Arial" w:hAnsi="Arial" w:cs="Arial"/>
              </w:rPr>
              <w:t>существующих</w:t>
            </w:r>
            <w:proofErr w:type="gramEnd"/>
            <w:r w:rsidRPr="0082702B">
              <w:rPr>
                <w:rFonts w:ascii="Arial" w:hAnsi="Arial" w:cs="Arial"/>
              </w:rPr>
              <w:t xml:space="preserve"> и строящихся </w:t>
            </w:r>
          </w:p>
          <w:p w:rsidR="009D1735" w:rsidRPr="0082702B" w:rsidRDefault="009D1735" w:rsidP="002B4351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объектов социальной инфраструктуры</w:t>
            </w:r>
          </w:p>
        </w:tc>
        <w:tc>
          <w:tcPr>
            <w:tcW w:w="1958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9D1735" w:rsidRPr="0082702B" w:rsidTr="00EA37C1">
        <w:trPr>
          <w:trHeight w:val="255"/>
          <w:jc w:val="right"/>
        </w:trPr>
        <w:tc>
          <w:tcPr>
            <w:tcW w:w="1100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:rsidR="009D1735" w:rsidRPr="0082702B" w:rsidRDefault="009D1735" w:rsidP="008A7E52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 xml:space="preserve">Карта местоположения </w:t>
            </w:r>
            <w:proofErr w:type="gramStart"/>
            <w:r w:rsidRPr="0082702B">
              <w:rPr>
                <w:rFonts w:ascii="Arial" w:hAnsi="Arial" w:cs="Arial"/>
              </w:rPr>
              <w:t>существующих</w:t>
            </w:r>
            <w:proofErr w:type="gramEnd"/>
            <w:r w:rsidRPr="0082702B">
              <w:rPr>
                <w:rFonts w:ascii="Arial" w:hAnsi="Arial" w:cs="Arial"/>
              </w:rPr>
              <w:t xml:space="preserve"> и строящихся </w:t>
            </w:r>
          </w:p>
          <w:p w:rsidR="009D1735" w:rsidRPr="0082702B" w:rsidRDefault="009D1735" w:rsidP="002B4351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объектов промышленного и агропромышленного комплекса</w:t>
            </w:r>
          </w:p>
        </w:tc>
        <w:tc>
          <w:tcPr>
            <w:tcW w:w="1958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9D1735" w:rsidRPr="0082702B" w:rsidTr="00EA37C1">
        <w:trPr>
          <w:trHeight w:val="255"/>
          <w:jc w:val="right"/>
        </w:trPr>
        <w:tc>
          <w:tcPr>
            <w:tcW w:w="1100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:rsidR="009D1735" w:rsidRPr="0082702B" w:rsidRDefault="009D1735" w:rsidP="002B4351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зон с особыми условиями использования те</w:t>
            </w:r>
            <w:r w:rsidRPr="0082702B">
              <w:rPr>
                <w:rFonts w:ascii="Arial" w:hAnsi="Arial" w:cs="Arial"/>
              </w:rPr>
              <w:t>р</w:t>
            </w:r>
            <w:r w:rsidRPr="0082702B">
              <w:rPr>
                <w:rFonts w:ascii="Arial" w:hAnsi="Arial" w:cs="Arial"/>
              </w:rPr>
              <w:t>ритории поселения</w:t>
            </w:r>
          </w:p>
        </w:tc>
        <w:tc>
          <w:tcPr>
            <w:tcW w:w="1958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9D1735" w:rsidRPr="0082702B" w:rsidTr="008A7E52">
        <w:trPr>
          <w:trHeight w:val="323"/>
          <w:jc w:val="right"/>
        </w:trPr>
        <w:tc>
          <w:tcPr>
            <w:tcW w:w="1100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2702B">
              <w:rPr>
                <w:rFonts w:ascii="Arial" w:hAnsi="Arial" w:cs="Arial"/>
              </w:rPr>
              <w:t>Карта 2</w:t>
            </w:r>
          </w:p>
        </w:tc>
        <w:tc>
          <w:tcPr>
            <w:tcW w:w="5529" w:type="dxa"/>
          </w:tcPr>
          <w:p w:rsidR="009D1735" w:rsidRPr="0082702B" w:rsidRDefault="009D1735" w:rsidP="008A7E52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существующего состояния территории</w:t>
            </w:r>
          </w:p>
        </w:tc>
        <w:tc>
          <w:tcPr>
            <w:tcW w:w="1958" w:type="dxa"/>
            <w:vMerge w:val="restart"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Лист 7</w:t>
            </w:r>
          </w:p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82702B">
              <w:rPr>
                <w:rFonts w:ascii="Arial" w:hAnsi="Arial" w:cs="Arial"/>
              </w:rPr>
              <w:t>М 1:25 000</w:t>
            </w:r>
          </w:p>
        </w:tc>
      </w:tr>
      <w:tr w:rsidR="009D1735" w:rsidRPr="0082702B" w:rsidTr="00EA37C1">
        <w:trPr>
          <w:trHeight w:val="426"/>
          <w:jc w:val="right"/>
        </w:trPr>
        <w:tc>
          <w:tcPr>
            <w:tcW w:w="1100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:rsidR="009D1735" w:rsidRPr="0082702B" w:rsidRDefault="009D1735" w:rsidP="002B4351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местоположения существующих и строящихся объектов инженерной инфраструктуры</w:t>
            </w:r>
          </w:p>
        </w:tc>
        <w:tc>
          <w:tcPr>
            <w:tcW w:w="1958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9D1735" w:rsidRPr="0082702B" w:rsidTr="00EA37C1">
        <w:trPr>
          <w:trHeight w:val="426"/>
          <w:jc w:val="right"/>
        </w:trPr>
        <w:tc>
          <w:tcPr>
            <w:tcW w:w="1100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:rsidR="009D1735" w:rsidRPr="0082702B" w:rsidRDefault="009D1735" w:rsidP="002B4351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зон с особыми условиями использования те</w:t>
            </w:r>
            <w:r w:rsidRPr="0082702B">
              <w:rPr>
                <w:rFonts w:ascii="Arial" w:hAnsi="Arial" w:cs="Arial"/>
              </w:rPr>
              <w:t>р</w:t>
            </w:r>
            <w:r w:rsidRPr="0082702B">
              <w:rPr>
                <w:rFonts w:ascii="Arial" w:hAnsi="Arial" w:cs="Arial"/>
              </w:rPr>
              <w:t>ритории</w:t>
            </w:r>
          </w:p>
        </w:tc>
        <w:tc>
          <w:tcPr>
            <w:tcW w:w="1958" w:type="dxa"/>
            <w:vMerge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9D1735" w:rsidRPr="0082702B" w:rsidTr="00B65933">
        <w:trPr>
          <w:trHeight w:val="383"/>
          <w:jc w:val="right"/>
        </w:trPr>
        <w:tc>
          <w:tcPr>
            <w:tcW w:w="1100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Фрагмент 1 карты 2</w:t>
            </w:r>
          </w:p>
        </w:tc>
        <w:tc>
          <w:tcPr>
            <w:tcW w:w="5529" w:type="dxa"/>
            <w:vAlign w:val="center"/>
          </w:tcPr>
          <w:p w:rsidR="009D1735" w:rsidRPr="0082702B" w:rsidRDefault="009D1735" w:rsidP="00CC15B6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существующего состояния территории</w:t>
            </w:r>
          </w:p>
        </w:tc>
        <w:tc>
          <w:tcPr>
            <w:tcW w:w="1958" w:type="dxa"/>
            <w:vMerge w:val="restart"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Лист 8</w:t>
            </w:r>
          </w:p>
          <w:p w:rsidR="009D1735" w:rsidRPr="0082702B" w:rsidRDefault="009D1735" w:rsidP="00CC15B6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М 1:5 000</w:t>
            </w:r>
          </w:p>
        </w:tc>
      </w:tr>
      <w:tr w:rsidR="009D1735" w:rsidRPr="0082702B" w:rsidTr="00B65933">
        <w:trPr>
          <w:trHeight w:val="383"/>
          <w:jc w:val="right"/>
        </w:trPr>
        <w:tc>
          <w:tcPr>
            <w:tcW w:w="1100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:rsidR="009D1735" w:rsidRPr="0082702B" w:rsidRDefault="009D1735" w:rsidP="00CC15B6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местоположения существующих и стоящихся объектов инженерной инфраструктуры (электр</w:t>
            </w:r>
            <w:r w:rsidRPr="0082702B">
              <w:rPr>
                <w:rFonts w:ascii="Arial" w:hAnsi="Arial" w:cs="Arial"/>
              </w:rPr>
              <w:t>о</w:t>
            </w:r>
            <w:r w:rsidRPr="0082702B">
              <w:rPr>
                <w:rFonts w:ascii="Arial" w:hAnsi="Arial" w:cs="Arial"/>
              </w:rPr>
              <w:t>снабжение, газоснабжение, теплоснабжение)</w:t>
            </w:r>
          </w:p>
        </w:tc>
        <w:tc>
          <w:tcPr>
            <w:tcW w:w="1958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9D1735" w:rsidRPr="0082702B" w:rsidTr="00B65933">
        <w:trPr>
          <w:trHeight w:val="383"/>
          <w:jc w:val="right"/>
        </w:trPr>
        <w:tc>
          <w:tcPr>
            <w:tcW w:w="1100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:rsidR="009D1735" w:rsidRPr="0082702B" w:rsidRDefault="009D1735" w:rsidP="00CC15B6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зон с особыми условиями использования те</w:t>
            </w:r>
            <w:r w:rsidRPr="0082702B">
              <w:rPr>
                <w:rFonts w:ascii="Arial" w:hAnsi="Arial" w:cs="Arial"/>
              </w:rPr>
              <w:t>р</w:t>
            </w:r>
            <w:r w:rsidRPr="0082702B">
              <w:rPr>
                <w:rFonts w:ascii="Arial" w:hAnsi="Arial" w:cs="Arial"/>
              </w:rPr>
              <w:t>ритории поселения</w:t>
            </w:r>
          </w:p>
        </w:tc>
        <w:tc>
          <w:tcPr>
            <w:tcW w:w="1958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9D1735" w:rsidRPr="0082702B" w:rsidTr="00F11D4C">
        <w:trPr>
          <w:trHeight w:val="395"/>
          <w:jc w:val="right"/>
        </w:trPr>
        <w:tc>
          <w:tcPr>
            <w:tcW w:w="1100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Фрагмент 1 карты 2</w:t>
            </w:r>
          </w:p>
        </w:tc>
        <w:tc>
          <w:tcPr>
            <w:tcW w:w="5529" w:type="dxa"/>
            <w:vAlign w:val="center"/>
          </w:tcPr>
          <w:p w:rsidR="009D1735" w:rsidRPr="0082702B" w:rsidRDefault="009D1735" w:rsidP="00F11D4C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существующего состояния территории</w:t>
            </w:r>
          </w:p>
        </w:tc>
        <w:tc>
          <w:tcPr>
            <w:tcW w:w="1958" w:type="dxa"/>
            <w:vMerge w:val="restart"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Лист 9</w:t>
            </w:r>
          </w:p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М 1: 5 000</w:t>
            </w:r>
          </w:p>
        </w:tc>
      </w:tr>
      <w:tr w:rsidR="009D1735" w:rsidRPr="0082702B" w:rsidTr="00EA37C1">
        <w:trPr>
          <w:trHeight w:val="570"/>
          <w:jc w:val="right"/>
        </w:trPr>
        <w:tc>
          <w:tcPr>
            <w:tcW w:w="1100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местоположения существующих и строящихся объектов инженерной инфраструктуры</w:t>
            </w:r>
          </w:p>
        </w:tc>
        <w:tc>
          <w:tcPr>
            <w:tcW w:w="1958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9D1735" w:rsidRPr="0082702B" w:rsidTr="00EA37C1">
        <w:trPr>
          <w:trHeight w:val="570"/>
          <w:jc w:val="right"/>
        </w:trPr>
        <w:tc>
          <w:tcPr>
            <w:tcW w:w="1100" w:type="dxa"/>
            <w:vMerge/>
            <w:vAlign w:val="center"/>
          </w:tcPr>
          <w:p w:rsidR="009D1735" w:rsidRPr="0082702B" w:rsidRDefault="009D1735" w:rsidP="00F11D4C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зон с особыми условиями использования те</w:t>
            </w:r>
            <w:r w:rsidRPr="0082702B">
              <w:rPr>
                <w:rFonts w:ascii="Arial" w:hAnsi="Arial" w:cs="Arial"/>
              </w:rPr>
              <w:t>р</w:t>
            </w:r>
            <w:r w:rsidRPr="0082702B">
              <w:rPr>
                <w:rFonts w:ascii="Arial" w:hAnsi="Arial" w:cs="Arial"/>
              </w:rPr>
              <w:t>ритории (водоснабжение, водоотведение, связь)</w:t>
            </w:r>
          </w:p>
        </w:tc>
        <w:tc>
          <w:tcPr>
            <w:tcW w:w="1958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9D1735" w:rsidRPr="0082702B" w:rsidTr="00EA37C1">
        <w:trPr>
          <w:trHeight w:val="570"/>
          <w:jc w:val="right"/>
        </w:trPr>
        <w:tc>
          <w:tcPr>
            <w:tcW w:w="1100" w:type="dxa"/>
            <w:vMerge/>
            <w:vAlign w:val="center"/>
          </w:tcPr>
          <w:p w:rsidR="009D1735" w:rsidRPr="0082702B" w:rsidRDefault="009D1735" w:rsidP="00F11D4C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3</w:t>
            </w:r>
          </w:p>
        </w:tc>
        <w:tc>
          <w:tcPr>
            <w:tcW w:w="5529" w:type="dxa"/>
            <w:vAlign w:val="center"/>
          </w:tcPr>
          <w:p w:rsidR="009D1735" w:rsidRPr="0082702B" w:rsidRDefault="009D1735" w:rsidP="003D216F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существующего состояния территории</w:t>
            </w:r>
          </w:p>
        </w:tc>
        <w:tc>
          <w:tcPr>
            <w:tcW w:w="1958" w:type="dxa"/>
            <w:vMerge w:val="restart"/>
            <w:vAlign w:val="center"/>
          </w:tcPr>
          <w:p w:rsidR="009D1735" w:rsidRPr="0082702B" w:rsidRDefault="009D1735" w:rsidP="003D216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Лист 10</w:t>
            </w:r>
          </w:p>
          <w:p w:rsidR="009D1735" w:rsidRPr="0082702B" w:rsidRDefault="009D1735" w:rsidP="003D216F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М 1: 25 000</w:t>
            </w:r>
          </w:p>
        </w:tc>
      </w:tr>
      <w:tr w:rsidR="009D1735" w:rsidRPr="0082702B" w:rsidTr="00EA37C1">
        <w:trPr>
          <w:trHeight w:val="570"/>
          <w:jc w:val="right"/>
        </w:trPr>
        <w:tc>
          <w:tcPr>
            <w:tcW w:w="1100" w:type="dxa"/>
            <w:vMerge/>
            <w:vAlign w:val="center"/>
          </w:tcPr>
          <w:p w:rsidR="009D1735" w:rsidRPr="0082702B" w:rsidRDefault="009D1735" w:rsidP="00F11D4C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vAlign w:val="center"/>
          </w:tcPr>
          <w:p w:rsidR="009D1735" w:rsidRPr="0082702B" w:rsidRDefault="009D1735" w:rsidP="003D216F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территорий, подверженных риску возникнов</w:t>
            </w:r>
            <w:r w:rsidRPr="0082702B">
              <w:rPr>
                <w:rFonts w:ascii="Arial" w:hAnsi="Arial" w:cs="Arial"/>
              </w:rPr>
              <w:t>е</w:t>
            </w:r>
            <w:r w:rsidRPr="0082702B">
              <w:rPr>
                <w:rFonts w:ascii="Arial" w:hAnsi="Arial" w:cs="Arial"/>
              </w:rPr>
              <w:t>ния чрезвычайных ситуаций природного и техноге</w:t>
            </w:r>
            <w:r w:rsidRPr="0082702B">
              <w:rPr>
                <w:rFonts w:ascii="Arial" w:hAnsi="Arial" w:cs="Arial"/>
              </w:rPr>
              <w:t>н</w:t>
            </w:r>
            <w:r w:rsidRPr="0082702B">
              <w:rPr>
                <w:rFonts w:ascii="Arial" w:hAnsi="Arial" w:cs="Arial"/>
              </w:rPr>
              <w:t>ного характера</w:t>
            </w:r>
          </w:p>
        </w:tc>
        <w:tc>
          <w:tcPr>
            <w:tcW w:w="1958" w:type="dxa"/>
            <w:vMerge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9D1735" w:rsidRPr="0082702B" w:rsidTr="00EA37C1">
        <w:trPr>
          <w:trHeight w:val="570"/>
          <w:jc w:val="right"/>
        </w:trPr>
        <w:tc>
          <w:tcPr>
            <w:tcW w:w="1100" w:type="dxa"/>
            <w:vMerge/>
            <w:vAlign w:val="center"/>
          </w:tcPr>
          <w:p w:rsidR="009D1735" w:rsidRPr="0082702B" w:rsidRDefault="009D1735" w:rsidP="00F11D4C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9D1735" w:rsidRPr="0082702B" w:rsidRDefault="009D1735" w:rsidP="002B4351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4</w:t>
            </w:r>
          </w:p>
        </w:tc>
        <w:tc>
          <w:tcPr>
            <w:tcW w:w="5529" w:type="dxa"/>
            <w:vAlign w:val="center"/>
          </w:tcPr>
          <w:p w:rsidR="009D1735" w:rsidRPr="0082702B" w:rsidRDefault="009D1735" w:rsidP="003D216F">
            <w:pPr>
              <w:spacing w:line="240" w:lineRule="auto"/>
              <w:ind w:firstLine="0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Карта мероприятий по улучшению санитарно-экологического состояния территории</w:t>
            </w:r>
          </w:p>
        </w:tc>
        <w:tc>
          <w:tcPr>
            <w:tcW w:w="1958" w:type="dxa"/>
            <w:vAlign w:val="center"/>
          </w:tcPr>
          <w:p w:rsidR="009D1735" w:rsidRPr="0082702B" w:rsidRDefault="009D1735" w:rsidP="009D1735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Лист 11</w:t>
            </w:r>
          </w:p>
          <w:p w:rsidR="009D1735" w:rsidRPr="0082702B" w:rsidRDefault="009D1735" w:rsidP="009D1735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82702B">
              <w:rPr>
                <w:rFonts w:ascii="Arial" w:hAnsi="Arial" w:cs="Arial"/>
              </w:rPr>
              <w:t>М 1: 25 000</w:t>
            </w:r>
          </w:p>
        </w:tc>
      </w:tr>
    </w:tbl>
    <w:p w:rsidR="00EA37C1" w:rsidRPr="00693CDD" w:rsidRDefault="00EA37C1" w:rsidP="00693CDD">
      <w:pPr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EA37C1" w:rsidRPr="00693CDD" w:rsidSect="008513AD">
          <w:headerReference w:type="default" r:id="rId15"/>
          <w:footerReference w:type="default" r:id="rId16"/>
          <w:pgSz w:w="11905" w:h="16837"/>
          <w:pgMar w:top="1418" w:right="567" w:bottom="1134" w:left="1134" w:header="709" w:footer="709" w:gutter="0"/>
          <w:pgNumType w:start="1"/>
          <w:cols w:space="720"/>
          <w:titlePg/>
          <w:docGrid w:linePitch="360"/>
        </w:sectPr>
      </w:pPr>
    </w:p>
    <w:p w:rsidR="00920D02" w:rsidRPr="000A380E" w:rsidRDefault="00920D02" w:rsidP="00920D02">
      <w:pPr>
        <w:spacing w:after="160"/>
        <w:jc w:val="center"/>
        <w:rPr>
          <w:rFonts w:ascii="Arial" w:hAnsi="Arial" w:cs="Arial"/>
          <w:b/>
          <w:sz w:val="24"/>
          <w:szCs w:val="24"/>
        </w:rPr>
      </w:pPr>
      <w:r w:rsidRPr="000A380E">
        <w:rPr>
          <w:rFonts w:ascii="Arial" w:hAnsi="Arial" w:cs="Arial"/>
          <w:b/>
          <w:sz w:val="24"/>
          <w:szCs w:val="24"/>
        </w:rPr>
        <w:lastRenderedPageBreak/>
        <w:t>Содержание</w:t>
      </w:r>
      <w:r w:rsidR="001E2BC3" w:rsidRPr="000A380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39"/>
        <w:gridCol w:w="1098"/>
      </w:tblGrid>
      <w:tr w:rsidR="00410EB8" w:rsidRPr="000A380E" w:rsidTr="00410EB8">
        <w:tc>
          <w:tcPr>
            <w:tcW w:w="9039" w:type="dxa"/>
          </w:tcPr>
          <w:p w:rsidR="00410EB8" w:rsidRPr="000A380E" w:rsidRDefault="00410EB8" w:rsidP="00920D0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bookmarkStart w:id="1" w:name="_Toc229394527"/>
            <w:r w:rsidRPr="000A380E">
              <w:rPr>
                <w:rFonts w:ascii="Arial" w:hAnsi="Arial" w:cs="Arial"/>
                <w:sz w:val="24"/>
                <w:szCs w:val="24"/>
              </w:rPr>
              <w:t>Введение</w:t>
            </w:r>
          </w:p>
        </w:tc>
        <w:tc>
          <w:tcPr>
            <w:tcW w:w="1098" w:type="dxa"/>
          </w:tcPr>
          <w:p w:rsidR="00410EB8" w:rsidRPr="000A380E" w:rsidRDefault="000A380E" w:rsidP="00920D0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A380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10EB8" w:rsidRPr="000A380E" w:rsidTr="00410EB8">
        <w:tc>
          <w:tcPr>
            <w:tcW w:w="9039" w:type="dxa"/>
          </w:tcPr>
          <w:p w:rsidR="00410EB8" w:rsidRPr="000A380E" w:rsidRDefault="00410EB8" w:rsidP="00920D0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A380E">
              <w:rPr>
                <w:rFonts w:ascii="Arial" w:hAnsi="Arial" w:cs="Arial"/>
                <w:sz w:val="24"/>
                <w:szCs w:val="24"/>
              </w:rPr>
              <w:t>Раздел 1. Цели и задачи территориального планирования</w:t>
            </w:r>
          </w:p>
        </w:tc>
        <w:tc>
          <w:tcPr>
            <w:tcW w:w="1098" w:type="dxa"/>
          </w:tcPr>
          <w:p w:rsidR="00410EB8" w:rsidRPr="000A380E" w:rsidRDefault="005A5D17" w:rsidP="00920D0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A380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10EB8" w:rsidRPr="000A380E" w:rsidTr="0082702B">
        <w:trPr>
          <w:trHeight w:val="121"/>
        </w:trPr>
        <w:tc>
          <w:tcPr>
            <w:tcW w:w="9039" w:type="dxa"/>
          </w:tcPr>
          <w:p w:rsidR="00410EB8" w:rsidRPr="000A380E" w:rsidRDefault="00410EB8" w:rsidP="00920D0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A380E">
              <w:rPr>
                <w:rFonts w:ascii="Arial" w:hAnsi="Arial" w:cs="Arial"/>
                <w:sz w:val="24"/>
                <w:szCs w:val="24"/>
              </w:rPr>
              <w:t>1.1 Цели территориального планирования</w:t>
            </w:r>
          </w:p>
        </w:tc>
        <w:tc>
          <w:tcPr>
            <w:tcW w:w="1098" w:type="dxa"/>
          </w:tcPr>
          <w:p w:rsidR="00410EB8" w:rsidRPr="000A380E" w:rsidRDefault="005A5D17" w:rsidP="00920D0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A380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10EB8" w:rsidRPr="000A380E" w:rsidTr="00410EB8">
        <w:tc>
          <w:tcPr>
            <w:tcW w:w="9039" w:type="dxa"/>
          </w:tcPr>
          <w:p w:rsidR="00410EB8" w:rsidRPr="000A380E" w:rsidRDefault="00410EB8" w:rsidP="00920D0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A380E">
              <w:rPr>
                <w:rFonts w:ascii="Arial" w:hAnsi="Arial" w:cs="Arial"/>
                <w:sz w:val="24"/>
                <w:szCs w:val="24"/>
              </w:rPr>
              <w:t>1.2 Задачи территориального планирования</w:t>
            </w:r>
          </w:p>
        </w:tc>
        <w:tc>
          <w:tcPr>
            <w:tcW w:w="1098" w:type="dxa"/>
          </w:tcPr>
          <w:p w:rsidR="00410EB8" w:rsidRPr="000A380E" w:rsidRDefault="005A5D17" w:rsidP="00920D0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A380E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10EB8" w:rsidRPr="000A380E" w:rsidTr="00410EB8">
        <w:tc>
          <w:tcPr>
            <w:tcW w:w="9039" w:type="dxa"/>
          </w:tcPr>
          <w:p w:rsidR="00410EB8" w:rsidRPr="000A380E" w:rsidRDefault="00410EB8" w:rsidP="00920D0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A380E">
              <w:rPr>
                <w:rFonts w:ascii="Arial" w:hAnsi="Arial" w:cs="Arial"/>
                <w:sz w:val="24"/>
                <w:szCs w:val="24"/>
              </w:rPr>
              <w:t>Раздел 2. Перечень мероприятий по территориальному планированию и п</w:t>
            </w:r>
            <w:r w:rsidRPr="000A380E">
              <w:rPr>
                <w:rFonts w:ascii="Arial" w:hAnsi="Arial" w:cs="Arial"/>
                <w:sz w:val="24"/>
                <w:szCs w:val="24"/>
              </w:rPr>
              <w:t>о</w:t>
            </w:r>
            <w:r w:rsidRPr="000A380E">
              <w:rPr>
                <w:rFonts w:ascii="Arial" w:hAnsi="Arial" w:cs="Arial"/>
                <w:sz w:val="24"/>
                <w:szCs w:val="24"/>
              </w:rPr>
              <w:t>следовательность их выполнения</w:t>
            </w:r>
          </w:p>
        </w:tc>
        <w:tc>
          <w:tcPr>
            <w:tcW w:w="1098" w:type="dxa"/>
          </w:tcPr>
          <w:p w:rsidR="00410EB8" w:rsidRPr="000A380E" w:rsidRDefault="005A5D17" w:rsidP="00920D0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A38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410EB8" w:rsidRPr="000A380E" w:rsidTr="00410EB8">
        <w:tc>
          <w:tcPr>
            <w:tcW w:w="9039" w:type="dxa"/>
          </w:tcPr>
          <w:p w:rsidR="00410EB8" w:rsidRPr="000A380E" w:rsidRDefault="0082702B" w:rsidP="00920D0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A380E">
              <w:rPr>
                <w:rFonts w:ascii="Arial" w:hAnsi="Arial" w:cs="Arial"/>
                <w:sz w:val="24"/>
                <w:szCs w:val="24"/>
              </w:rPr>
              <w:t>2.1</w:t>
            </w:r>
            <w:r w:rsidR="00410EB8" w:rsidRPr="000A380E">
              <w:rPr>
                <w:rFonts w:ascii="Arial" w:hAnsi="Arial" w:cs="Arial"/>
                <w:sz w:val="24"/>
                <w:szCs w:val="24"/>
              </w:rPr>
              <w:t xml:space="preserve"> Изменение границ территорий и земель</w:t>
            </w:r>
          </w:p>
        </w:tc>
        <w:tc>
          <w:tcPr>
            <w:tcW w:w="1098" w:type="dxa"/>
          </w:tcPr>
          <w:p w:rsidR="00410EB8" w:rsidRPr="000A380E" w:rsidRDefault="005A5D17" w:rsidP="00920D0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A380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410EB8" w:rsidRPr="000A380E" w:rsidTr="00410EB8">
        <w:tc>
          <w:tcPr>
            <w:tcW w:w="9039" w:type="dxa"/>
          </w:tcPr>
          <w:p w:rsidR="00410EB8" w:rsidRPr="000A380E" w:rsidRDefault="00410EB8" w:rsidP="00920D0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A380E">
              <w:rPr>
                <w:rFonts w:ascii="Arial" w:hAnsi="Arial" w:cs="Arial"/>
                <w:sz w:val="24"/>
                <w:szCs w:val="24"/>
              </w:rPr>
              <w:t>2.2 Виды, назначение и наименования планируемых для размещения объе</w:t>
            </w:r>
            <w:r w:rsidRPr="000A380E">
              <w:rPr>
                <w:rFonts w:ascii="Arial" w:hAnsi="Arial" w:cs="Arial"/>
                <w:sz w:val="24"/>
                <w:szCs w:val="24"/>
              </w:rPr>
              <w:t>к</w:t>
            </w:r>
            <w:r w:rsidRPr="000A380E">
              <w:rPr>
                <w:rFonts w:ascii="Arial" w:hAnsi="Arial" w:cs="Arial"/>
                <w:sz w:val="24"/>
                <w:szCs w:val="24"/>
              </w:rPr>
              <w:t>тов капитального строительства местного значения поселения и мероприятия по развитию систем транспортного, инженерно-технического и социального обслуживания населения</w:t>
            </w:r>
          </w:p>
        </w:tc>
        <w:tc>
          <w:tcPr>
            <w:tcW w:w="1098" w:type="dxa"/>
          </w:tcPr>
          <w:p w:rsidR="00410EB8" w:rsidRPr="000A380E" w:rsidRDefault="000A380E" w:rsidP="00920D0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A380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10EB8" w:rsidRPr="000A380E" w:rsidTr="00410EB8">
        <w:tc>
          <w:tcPr>
            <w:tcW w:w="9039" w:type="dxa"/>
          </w:tcPr>
          <w:p w:rsidR="00410EB8" w:rsidRPr="000A380E" w:rsidRDefault="00410EB8" w:rsidP="00410EB8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A380E">
              <w:rPr>
                <w:rFonts w:ascii="Arial" w:hAnsi="Arial" w:cs="Arial"/>
                <w:sz w:val="24"/>
                <w:szCs w:val="24"/>
              </w:rPr>
              <w:t>2.3  Характеристики  зон с особыми условиями использования территории</w:t>
            </w:r>
          </w:p>
        </w:tc>
        <w:tc>
          <w:tcPr>
            <w:tcW w:w="1098" w:type="dxa"/>
          </w:tcPr>
          <w:p w:rsidR="00410EB8" w:rsidRPr="000A380E" w:rsidRDefault="000A380E" w:rsidP="00920D0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A380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410EB8" w:rsidRPr="0082702B" w:rsidTr="00410EB8">
        <w:tc>
          <w:tcPr>
            <w:tcW w:w="9039" w:type="dxa"/>
          </w:tcPr>
          <w:p w:rsidR="00410EB8" w:rsidRPr="000A380E" w:rsidRDefault="00410EB8" w:rsidP="0082702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A380E">
              <w:rPr>
                <w:rFonts w:ascii="Arial" w:hAnsi="Arial" w:cs="Arial"/>
                <w:sz w:val="24"/>
                <w:szCs w:val="24"/>
              </w:rPr>
              <w:t>2.4 Параметры функциональных зон и сведения о размещен</w:t>
            </w:r>
            <w:r w:rsidR="0082702B" w:rsidRPr="000A380E">
              <w:rPr>
                <w:rFonts w:ascii="Arial" w:hAnsi="Arial" w:cs="Arial"/>
                <w:sz w:val="24"/>
                <w:szCs w:val="24"/>
              </w:rPr>
              <w:t>ных</w:t>
            </w:r>
            <w:r w:rsidRPr="000A380E">
              <w:rPr>
                <w:rFonts w:ascii="Arial" w:hAnsi="Arial" w:cs="Arial"/>
                <w:sz w:val="24"/>
                <w:szCs w:val="24"/>
              </w:rPr>
              <w:t xml:space="preserve"> в них объе</w:t>
            </w:r>
            <w:r w:rsidRPr="000A380E">
              <w:rPr>
                <w:rFonts w:ascii="Arial" w:hAnsi="Arial" w:cs="Arial"/>
                <w:sz w:val="24"/>
                <w:szCs w:val="24"/>
              </w:rPr>
              <w:t>к</w:t>
            </w:r>
            <w:r w:rsidRPr="000A380E">
              <w:rPr>
                <w:rFonts w:ascii="Arial" w:hAnsi="Arial" w:cs="Arial"/>
                <w:sz w:val="24"/>
                <w:szCs w:val="24"/>
              </w:rPr>
              <w:t>тах капитального строительства</w:t>
            </w:r>
          </w:p>
        </w:tc>
        <w:tc>
          <w:tcPr>
            <w:tcW w:w="1098" w:type="dxa"/>
          </w:tcPr>
          <w:p w:rsidR="00410EB8" w:rsidRPr="000A380E" w:rsidRDefault="000A380E" w:rsidP="00920D02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A380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920D02" w:rsidRPr="0082702B" w:rsidRDefault="00920D02" w:rsidP="00920D02">
      <w:pPr>
        <w:ind w:firstLine="0"/>
        <w:rPr>
          <w:rFonts w:ascii="Arial" w:hAnsi="Arial" w:cs="Arial"/>
          <w:sz w:val="24"/>
          <w:szCs w:val="24"/>
          <w:highlight w:val="yellow"/>
        </w:rPr>
      </w:pPr>
      <w:r w:rsidRPr="0082702B">
        <w:rPr>
          <w:rFonts w:ascii="Arial" w:hAnsi="Arial" w:cs="Arial"/>
          <w:sz w:val="24"/>
          <w:szCs w:val="24"/>
          <w:highlight w:val="yellow"/>
        </w:rPr>
        <w:br w:type="page"/>
      </w:r>
    </w:p>
    <w:p w:rsidR="00920D02" w:rsidRPr="005C66A2" w:rsidRDefault="00920D02" w:rsidP="008513AD">
      <w:pPr>
        <w:pStyle w:val="1"/>
        <w:spacing w:after="160"/>
        <w:ind w:firstLine="0"/>
        <w:jc w:val="center"/>
        <w:rPr>
          <w:rFonts w:ascii="Arial" w:hAnsi="Arial" w:cs="Arial"/>
          <w:sz w:val="28"/>
        </w:rPr>
      </w:pPr>
      <w:r w:rsidRPr="005C66A2">
        <w:rPr>
          <w:rFonts w:ascii="Arial" w:hAnsi="Arial" w:cs="Arial"/>
          <w:sz w:val="28"/>
        </w:rPr>
        <w:lastRenderedPageBreak/>
        <w:t>Введение</w:t>
      </w:r>
      <w:bookmarkEnd w:id="1"/>
    </w:p>
    <w:p w:rsidR="00920D02" w:rsidRPr="005C66A2" w:rsidRDefault="00920D02" w:rsidP="00BD473D">
      <w:pPr>
        <w:ind w:firstLine="709"/>
        <w:rPr>
          <w:rFonts w:ascii="Arial" w:hAnsi="Arial" w:cs="Arial"/>
          <w:sz w:val="24"/>
          <w:szCs w:val="24"/>
        </w:rPr>
      </w:pPr>
      <w:r w:rsidRPr="005C66A2">
        <w:rPr>
          <w:rFonts w:ascii="Arial" w:hAnsi="Arial" w:cs="Arial"/>
          <w:position w:val="-6"/>
          <w:sz w:val="24"/>
          <w:szCs w:val="24"/>
        </w:rPr>
        <w:t>Проект генерального плана муниципального образования</w:t>
      </w:r>
      <w:r w:rsidR="005C66A2" w:rsidRPr="005C66A2">
        <w:rPr>
          <w:rFonts w:ascii="Arial" w:hAnsi="Arial" w:cs="Arial"/>
          <w:position w:val="-6"/>
          <w:sz w:val="24"/>
          <w:szCs w:val="24"/>
        </w:rPr>
        <w:t xml:space="preserve"> городского поселения</w:t>
      </w:r>
      <w:r w:rsidRPr="005C66A2">
        <w:rPr>
          <w:rFonts w:ascii="Arial" w:hAnsi="Arial" w:cs="Arial"/>
          <w:position w:val="-6"/>
          <w:sz w:val="24"/>
          <w:szCs w:val="24"/>
        </w:rPr>
        <w:t xml:space="preserve"> «</w:t>
      </w:r>
      <w:proofErr w:type="spellStart"/>
      <w:r w:rsidR="005C66A2" w:rsidRPr="005C66A2">
        <w:rPr>
          <w:rFonts w:ascii="Arial" w:hAnsi="Arial" w:cs="Arial"/>
          <w:position w:val="-6"/>
          <w:sz w:val="24"/>
          <w:szCs w:val="24"/>
        </w:rPr>
        <w:t>Жешарт</w:t>
      </w:r>
      <w:proofErr w:type="spellEnd"/>
      <w:r w:rsidRPr="005C66A2">
        <w:rPr>
          <w:rFonts w:ascii="Arial" w:hAnsi="Arial" w:cs="Arial"/>
          <w:position w:val="-6"/>
          <w:sz w:val="24"/>
          <w:szCs w:val="24"/>
        </w:rPr>
        <w:t xml:space="preserve">» </w:t>
      </w:r>
      <w:r w:rsidR="005C66A2" w:rsidRPr="005C66A2">
        <w:rPr>
          <w:rFonts w:ascii="Arial" w:hAnsi="Arial" w:cs="Arial"/>
          <w:position w:val="-6"/>
          <w:sz w:val="24"/>
          <w:szCs w:val="24"/>
        </w:rPr>
        <w:t>муниципального района «</w:t>
      </w:r>
      <w:proofErr w:type="spellStart"/>
      <w:r w:rsidR="005C66A2" w:rsidRPr="005C66A2">
        <w:rPr>
          <w:rFonts w:ascii="Arial" w:hAnsi="Arial" w:cs="Arial"/>
          <w:position w:val="-6"/>
          <w:sz w:val="24"/>
          <w:szCs w:val="24"/>
        </w:rPr>
        <w:t>Усть-Вымский</w:t>
      </w:r>
      <w:proofErr w:type="spellEnd"/>
      <w:r w:rsidR="005C66A2" w:rsidRPr="005C66A2">
        <w:rPr>
          <w:rFonts w:ascii="Arial" w:hAnsi="Arial" w:cs="Arial"/>
          <w:position w:val="-6"/>
          <w:sz w:val="24"/>
          <w:szCs w:val="24"/>
        </w:rPr>
        <w:t>» Республики Коми</w:t>
      </w:r>
      <w:r w:rsidRPr="005C66A2">
        <w:rPr>
          <w:rFonts w:ascii="Arial" w:hAnsi="Arial" w:cs="Arial"/>
          <w:position w:val="-6"/>
          <w:sz w:val="24"/>
          <w:szCs w:val="24"/>
        </w:rPr>
        <w:t xml:space="preserve"> подготовлен на основании задания </w:t>
      </w:r>
      <w:r w:rsidR="005C66A2">
        <w:rPr>
          <w:rFonts w:ascii="Arial" w:hAnsi="Arial" w:cs="Arial"/>
          <w:position w:val="-6"/>
          <w:sz w:val="24"/>
          <w:szCs w:val="24"/>
        </w:rPr>
        <w:t>Администрации муниципального района «</w:t>
      </w:r>
      <w:proofErr w:type="spellStart"/>
      <w:r w:rsidR="005C66A2">
        <w:rPr>
          <w:rFonts w:ascii="Arial" w:hAnsi="Arial" w:cs="Arial"/>
          <w:position w:val="-6"/>
          <w:sz w:val="24"/>
          <w:szCs w:val="24"/>
        </w:rPr>
        <w:t>Усть-Вымский</w:t>
      </w:r>
      <w:proofErr w:type="spellEnd"/>
      <w:r w:rsidR="005C66A2">
        <w:rPr>
          <w:rFonts w:ascii="Arial" w:hAnsi="Arial" w:cs="Arial"/>
          <w:position w:val="-6"/>
          <w:sz w:val="24"/>
          <w:szCs w:val="24"/>
        </w:rPr>
        <w:t>».</w:t>
      </w:r>
    </w:p>
    <w:p w:rsidR="00920D02" w:rsidRPr="005C66A2" w:rsidRDefault="00920D02" w:rsidP="00BD473D">
      <w:pPr>
        <w:ind w:right="-141" w:firstLine="709"/>
        <w:rPr>
          <w:rFonts w:ascii="Arial" w:hAnsi="Arial" w:cs="Arial"/>
          <w:position w:val="-6"/>
          <w:sz w:val="24"/>
          <w:szCs w:val="24"/>
        </w:rPr>
      </w:pPr>
      <w:r w:rsidRPr="005C66A2">
        <w:rPr>
          <w:rFonts w:ascii="Arial" w:hAnsi="Arial" w:cs="Arial"/>
          <w:position w:val="-6"/>
          <w:sz w:val="24"/>
          <w:szCs w:val="24"/>
        </w:rPr>
        <w:t>Генеральный план выполнен в соответствии с Градостроительным кодексом Ро</w:t>
      </w:r>
      <w:r w:rsidRPr="005C66A2">
        <w:rPr>
          <w:rFonts w:ascii="Arial" w:hAnsi="Arial" w:cs="Arial"/>
          <w:position w:val="-6"/>
          <w:sz w:val="24"/>
          <w:szCs w:val="24"/>
        </w:rPr>
        <w:t>с</w:t>
      </w:r>
      <w:r w:rsidRPr="005C66A2">
        <w:rPr>
          <w:rFonts w:ascii="Arial" w:hAnsi="Arial" w:cs="Arial"/>
          <w:position w:val="-6"/>
          <w:sz w:val="24"/>
          <w:szCs w:val="24"/>
        </w:rPr>
        <w:t>сийской Федерации, Земельным кодексом Российской Федерации, Федеральным зак</w:t>
      </w:r>
      <w:r w:rsidRPr="005C66A2">
        <w:rPr>
          <w:rFonts w:ascii="Arial" w:hAnsi="Arial" w:cs="Arial"/>
          <w:position w:val="-6"/>
          <w:sz w:val="24"/>
          <w:szCs w:val="24"/>
        </w:rPr>
        <w:t>о</w:t>
      </w:r>
      <w:r w:rsidRPr="005C66A2">
        <w:rPr>
          <w:rFonts w:ascii="Arial" w:hAnsi="Arial" w:cs="Arial"/>
          <w:position w:val="-6"/>
          <w:sz w:val="24"/>
          <w:szCs w:val="24"/>
        </w:rPr>
        <w:t>ном «Об общих принципах организации местного самоуправления в Российской Фед</w:t>
      </w:r>
      <w:r w:rsidRPr="005C66A2">
        <w:rPr>
          <w:rFonts w:ascii="Arial" w:hAnsi="Arial" w:cs="Arial"/>
          <w:position w:val="-6"/>
          <w:sz w:val="24"/>
          <w:szCs w:val="24"/>
        </w:rPr>
        <w:t>е</w:t>
      </w:r>
      <w:r w:rsidRPr="005C66A2">
        <w:rPr>
          <w:rFonts w:ascii="Arial" w:hAnsi="Arial" w:cs="Arial"/>
          <w:position w:val="-6"/>
          <w:sz w:val="24"/>
          <w:szCs w:val="24"/>
        </w:rPr>
        <w:t xml:space="preserve">рации», законами и иными нормативными правовыми актами </w:t>
      </w:r>
      <w:r w:rsidR="005C66A2" w:rsidRPr="005C66A2">
        <w:rPr>
          <w:rFonts w:ascii="Arial" w:hAnsi="Arial" w:cs="Arial"/>
          <w:position w:val="-6"/>
          <w:sz w:val="24"/>
          <w:szCs w:val="24"/>
        </w:rPr>
        <w:t>Республики Коми</w:t>
      </w:r>
      <w:r w:rsidRPr="005C66A2">
        <w:rPr>
          <w:rFonts w:ascii="Arial" w:hAnsi="Arial" w:cs="Arial"/>
          <w:position w:val="-6"/>
          <w:sz w:val="24"/>
          <w:szCs w:val="24"/>
        </w:rPr>
        <w:t xml:space="preserve">, Уставом муниципального образования </w:t>
      </w:r>
      <w:r w:rsidR="005C66A2" w:rsidRPr="005C66A2">
        <w:rPr>
          <w:rFonts w:ascii="Arial" w:hAnsi="Arial" w:cs="Arial"/>
          <w:position w:val="-6"/>
          <w:sz w:val="24"/>
          <w:szCs w:val="24"/>
        </w:rPr>
        <w:t>городского поселения «</w:t>
      </w:r>
      <w:proofErr w:type="spellStart"/>
      <w:r w:rsidR="005C66A2" w:rsidRPr="005C66A2">
        <w:rPr>
          <w:rFonts w:ascii="Arial" w:hAnsi="Arial" w:cs="Arial"/>
          <w:position w:val="-6"/>
          <w:sz w:val="24"/>
          <w:szCs w:val="24"/>
        </w:rPr>
        <w:t>Жешарт</w:t>
      </w:r>
      <w:proofErr w:type="spellEnd"/>
      <w:r w:rsidR="005C66A2" w:rsidRPr="005C66A2">
        <w:rPr>
          <w:rFonts w:ascii="Arial" w:hAnsi="Arial" w:cs="Arial"/>
          <w:position w:val="-6"/>
          <w:sz w:val="24"/>
          <w:szCs w:val="24"/>
        </w:rPr>
        <w:t>» муниципального района «</w:t>
      </w:r>
      <w:proofErr w:type="spellStart"/>
      <w:r w:rsidR="005C66A2" w:rsidRPr="005C66A2">
        <w:rPr>
          <w:rFonts w:ascii="Arial" w:hAnsi="Arial" w:cs="Arial"/>
          <w:position w:val="-6"/>
          <w:sz w:val="24"/>
          <w:szCs w:val="24"/>
        </w:rPr>
        <w:t>Усть-Вымский</w:t>
      </w:r>
      <w:proofErr w:type="spellEnd"/>
      <w:r w:rsidR="005C66A2" w:rsidRPr="005C66A2">
        <w:rPr>
          <w:rFonts w:ascii="Arial" w:hAnsi="Arial" w:cs="Arial"/>
          <w:position w:val="-6"/>
          <w:sz w:val="24"/>
          <w:szCs w:val="24"/>
        </w:rPr>
        <w:t>» Республики Коми</w:t>
      </w:r>
      <w:r w:rsidRPr="005C66A2">
        <w:rPr>
          <w:rFonts w:ascii="Arial" w:hAnsi="Arial" w:cs="Arial"/>
          <w:position w:val="-6"/>
          <w:sz w:val="24"/>
          <w:szCs w:val="24"/>
        </w:rPr>
        <w:t>.</w:t>
      </w:r>
    </w:p>
    <w:p w:rsidR="00920D02" w:rsidRPr="005C66A2" w:rsidRDefault="00920D02" w:rsidP="00BD473D">
      <w:pPr>
        <w:ind w:right="-141" w:firstLine="709"/>
        <w:rPr>
          <w:rFonts w:ascii="Arial" w:hAnsi="Arial" w:cs="Arial"/>
          <w:position w:val="-6"/>
          <w:sz w:val="24"/>
          <w:szCs w:val="24"/>
          <w:highlight w:val="yellow"/>
        </w:rPr>
      </w:pPr>
      <w:proofErr w:type="gramStart"/>
      <w:r w:rsidRPr="009D1735">
        <w:rPr>
          <w:rFonts w:ascii="Arial" w:hAnsi="Arial" w:cs="Arial"/>
          <w:position w:val="-6"/>
          <w:sz w:val="24"/>
          <w:szCs w:val="24"/>
        </w:rPr>
        <w:t xml:space="preserve">При разработке проекта учитывались основные положения </w:t>
      </w:r>
      <w:r w:rsidR="00FF5DBF" w:rsidRPr="009D1735">
        <w:rPr>
          <w:rFonts w:ascii="Arial" w:hAnsi="Arial" w:cs="Arial"/>
          <w:position w:val="-6"/>
          <w:sz w:val="24"/>
          <w:szCs w:val="24"/>
        </w:rPr>
        <w:t>Схемы территориал</w:t>
      </w:r>
      <w:r w:rsidR="00FF5DBF" w:rsidRPr="009D1735">
        <w:rPr>
          <w:rFonts w:ascii="Arial" w:hAnsi="Arial" w:cs="Arial"/>
          <w:position w:val="-6"/>
          <w:sz w:val="24"/>
          <w:szCs w:val="24"/>
        </w:rPr>
        <w:t>ь</w:t>
      </w:r>
      <w:r w:rsidR="00FF5DBF" w:rsidRPr="009D1735">
        <w:rPr>
          <w:rFonts w:ascii="Arial" w:hAnsi="Arial" w:cs="Arial"/>
          <w:position w:val="-6"/>
          <w:sz w:val="24"/>
          <w:szCs w:val="24"/>
        </w:rPr>
        <w:t xml:space="preserve">ного планирования </w:t>
      </w:r>
      <w:r w:rsidR="005C66A2" w:rsidRPr="009D1735">
        <w:rPr>
          <w:rFonts w:ascii="Arial" w:hAnsi="Arial" w:cs="Arial"/>
          <w:position w:val="-6"/>
          <w:sz w:val="24"/>
          <w:szCs w:val="24"/>
        </w:rPr>
        <w:t>муниципального района «</w:t>
      </w:r>
      <w:proofErr w:type="spellStart"/>
      <w:r w:rsidR="005C66A2" w:rsidRPr="009D1735">
        <w:rPr>
          <w:rFonts w:ascii="Arial" w:hAnsi="Arial" w:cs="Arial"/>
          <w:position w:val="-6"/>
          <w:sz w:val="24"/>
          <w:szCs w:val="24"/>
        </w:rPr>
        <w:t>Усть-Вымский</w:t>
      </w:r>
      <w:proofErr w:type="spellEnd"/>
      <w:r w:rsidR="00CF7442">
        <w:rPr>
          <w:rFonts w:ascii="Arial" w:hAnsi="Arial" w:cs="Arial"/>
          <w:position w:val="-6"/>
          <w:sz w:val="24"/>
          <w:szCs w:val="24"/>
        </w:rPr>
        <w:t>»</w:t>
      </w:r>
      <w:r w:rsidR="00FF5DBF" w:rsidRPr="009D1735">
        <w:rPr>
          <w:rFonts w:ascii="Arial" w:hAnsi="Arial" w:cs="Arial"/>
          <w:position w:val="-6"/>
          <w:sz w:val="24"/>
          <w:szCs w:val="24"/>
        </w:rPr>
        <w:t xml:space="preserve">, иные  </w:t>
      </w:r>
      <w:r w:rsidRPr="009D1735">
        <w:rPr>
          <w:rFonts w:ascii="Arial" w:hAnsi="Arial" w:cs="Arial"/>
          <w:position w:val="-6"/>
          <w:sz w:val="24"/>
          <w:szCs w:val="24"/>
        </w:rPr>
        <w:t>действующи</w:t>
      </w:r>
      <w:r w:rsidR="00FF5DBF" w:rsidRPr="009D1735">
        <w:rPr>
          <w:rFonts w:ascii="Arial" w:hAnsi="Arial" w:cs="Arial"/>
          <w:position w:val="-6"/>
          <w:sz w:val="24"/>
          <w:szCs w:val="24"/>
        </w:rPr>
        <w:t>е</w:t>
      </w:r>
      <w:r w:rsidRPr="009D1735">
        <w:rPr>
          <w:rFonts w:ascii="Arial" w:hAnsi="Arial" w:cs="Arial"/>
          <w:position w:val="-6"/>
          <w:sz w:val="24"/>
          <w:szCs w:val="24"/>
        </w:rPr>
        <w:t xml:space="preserve"> и н</w:t>
      </w:r>
      <w:r w:rsidRPr="009D1735">
        <w:rPr>
          <w:rFonts w:ascii="Arial" w:hAnsi="Arial" w:cs="Arial"/>
          <w:position w:val="-6"/>
          <w:sz w:val="24"/>
          <w:szCs w:val="24"/>
        </w:rPr>
        <w:t>а</w:t>
      </w:r>
      <w:r w:rsidRPr="009D1735">
        <w:rPr>
          <w:rFonts w:ascii="Arial" w:hAnsi="Arial" w:cs="Arial"/>
          <w:position w:val="-6"/>
          <w:sz w:val="24"/>
          <w:szCs w:val="24"/>
        </w:rPr>
        <w:t>ходящи</w:t>
      </w:r>
      <w:r w:rsidR="00FF5DBF" w:rsidRPr="009D1735">
        <w:rPr>
          <w:rFonts w:ascii="Arial" w:hAnsi="Arial" w:cs="Arial"/>
          <w:position w:val="-6"/>
          <w:sz w:val="24"/>
          <w:szCs w:val="24"/>
        </w:rPr>
        <w:t>ес</w:t>
      </w:r>
      <w:r w:rsidRPr="009D1735">
        <w:rPr>
          <w:rFonts w:ascii="Arial" w:hAnsi="Arial" w:cs="Arial"/>
          <w:position w:val="-6"/>
          <w:sz w:val="24"/>
          <w:szCs w:val="24"/>
        </w:rPr>
        <w:t>я на стадии подготовки документ</w:t>
      </w:r>
      <w:r w:rsidR="00FF5DBF" w:rsidRPr="009D1735">
        <w:rPr>
          <w:rFonts w:ascii="Arial" w:hAnsi="Arial" w:cs="Arial"/>
          <w:position w:val="-6"/>
          <w:sz w:val="24"/>
          <w:szCs w:val="24"/>
        </w:rPr>
        <w:t>ы</w:t>
      </w:r>
      <w:r w:rsidRPr="009D1735">
        <w:rPr>
          <w:rFonts w:ascii="Arial" w:hAnsi="Arial" w:cs="Arial"/>
          <w:position w:val="-6"/>
          <w:sz w:val="24"/>
          <w:szCs w:val="24"/>
        </w:rPr>
        <w:t xml:space="preserve"> территориального планирования других м</w:t>
      </w:r>
      <w:r w:rsidRPr="009D1735">
        <w:rPr>
          <w:rFonts w:ascii="Arial" w:hAnsi="Arial" w:cs="Arial"/>
          <w:position w:val="-6"/>
          <w:sz w:val="24"/>
          <w:szCs w:val="24"/>
        </w:rPr>
        <w:t>у</w:t>
      </w:r>
      <w:r w:rsidRPr="009D1735">
        <w:rPr>
          <w:rFonts w:ascii="Arial" w:hAnsi="Arial" w:cs="Arial"/>
          <w:position w:val="-6"/>
          <w:sz w:val="24"/>
          <w:szCs w:val="24"/>
        </w:rPr>
        <w:t>ниципальных образований</w:t>
      </w:r>
      <w:r w:rsidR="00FF5DBF" w:rsidRPr="009D1735">
        <w:rPr>
          <w:rFonts w:ascii="Arial" w:hAnsi="Arial" w:cs="Arial"/>
          <w:position w:val="-6"/>
          <w:sz w:val="24"/>
          <w:szCs w:val="24"/>
        </w:rPr>
        <w:t>,</w:t>
      </w:r>
      <w:r w:rsidRPr="009D1735">
        <w:rPr>
          <w:rFonts w:ascii="Arial" w:hAnsi="Arial" w:cs="Arial"/>
          <w:position w:val="-6"/>
          <w:sz w:val="24"/>
          <w:szCs w:val="24"/>
        </w:rPr>
        <w:t xml:space="preserve"> иных актов и документов, документаци</w:t>
      </w:r>
      <w:r w:rsidR="00FF5DBF" w:rsidRPr="009D1735">
        <w:rPr>
          <w:rFonts w:ascii="Arial" w:hAnsi="Arial" w:cs="Arial"/>
          <w:position w:val="-6"/>
          <w:sz w:val="24"/>
          <w:szCs w:val="24"/>
        </w:rPr>
        <w:t>я</w:t>
      </w:r>
      <w:r w:rsidRPr="009D1735">
        <w:rPr>
          <w:rFonts w:ascii="Arial" w:hAnsi="Arial" w:cs="Arial"/>
          <w:position w:val="-6"/>
          <w:sz w:val="24"/>
          <w:szCs w:val="24"/>
        </w:rPr>
        <w:t xml:space="preserve"> по планировке и проект</w:t>
      </w:r>
      <w:r w:rsidR="00FF5DBF" w:rsidRPr="009D1735">
        <w:rPr>
          <w:rFonts w:ascii="Arial" w:hAnsi="Arial" w:cs="Arial"/>
          <w:position w:val="-6"/>
          <w:sz w:val="24"/>
          <w:szCs w:val="24"/>
        </w:rPr>
        <w:t>ы</w:t>
      </w:r>
      <w:r w:rsidRPr="009D1735">
        <w:rPr>
          <w:rFonts w:ascii="Arial" w:hAnsi="Arial" w:cs="Arial"/>
          <w:position w:val="-6"/>
          <w:sz w:val="24"/>
          <w:szCs w:val="24"/>
        </w:rPr>
        <w:t xml:space="preserve"> объектов капитального строительства, определяющи</w:t>
      </w:r>
      <w:r w:rsidR="00FF5DBF" w:rsidRPr="009D1735">
        <w:rPr>
          <w:rFonts w:ascii="Arial" w:hAnsi="Arial" w:cs="Arial"/>
          <w:position w:val="-6"/>
          <w:sz w:val="24"/>
          <w:szCs w:val="24"/>
        </w:rPr>
        <w:t>е</w:t>
      </w:r>
      <w:r w:rsidRPr="009D1735">
        <w:rPr>
          <w:rFonts w:ascii="Arial" w:hAnsi="Arial" w:cs="Arial"/>
          <w:position w:val="-6"/>
          <w:sz w:val="24"/>
          <w:szCs w:val="24"/>
        </w:rPr>
        <w:t xml:space="preserve"> основные направления социально</w:t>
      </w:r>
      <w:r w:rsidRPr="009D1735">
        <w:rPr>
          <w:rFonts w:ascii="Arial" w:hAnsi="Arial" w:cs="Arial"/>
          <w:b/>
          <w:position w:val="-6"/>
          <w:sz w:val="24"/>
          <w:szCs w:val="24"/>
        </w:rPr>
        <w:t>-</w:t>
      </w:r>
      <w:r w:rsidRPr="009D1735">
        <w:rPr>
          <w:rFonts w:ascii="Arial" w:hAnsi="Arial" w:cs="Arial"/>
          <w:position w:val="-6"/>
          <w:sz w:val="24"/>
          <w:szCs w:val="24"/>
        </w:rPr>
        <w:t xml:space="preserve">экономического и градостроительного развития территории </w:t>
      </w:r>
      <w:r w:rsidR="00203DB6">
        <w:rPr>
          <w:rFonts w:ascii="Arial" w:hAnsi="Arial" w:cs="Arial"/>
          <w:position w:val="-6"/>
          <w:sz w:val="24"/>
          <w:szCs w:val="24"/>
        </w:rPr>
        <w:t>городского</w:t>
      </w:r>
      <w:r w:rsidRPr="009D1735">
        <w:rPr>
          <w:rFonts w:ascii="Arial" w:hAnsi="Arial" w:cs="Arial"/>
          <w:position w:val="-6"/>
          <w:sz w:val="24"/>
          <w:szCs w:val="24"/>
        </w:rPr>
        <w:t xml:space="preserve"> пос</w:t>
      </w:r>
      <w:r w:rsidRPr="009D1735">
        <w:rPr>
          <w:rFonts w:ascii="Arial" w:hAnsi="Arial" w:cs="Arial"/>
          <w:position w:val="-6"/>
          <w:sz w:val="24"/>
          <w:szCs w:val="24"/>
        </w:rPr>
        <w:t>е</w:t>
      </w:r>
      <w:r w:rsidRPr="009D1735">
        <w:rPr>
          <w:rFonts w:ascii="Arial" w:hAnsi="Arial" w:cs="Arial"/>
          <w:position w:val="-6"/>
          <w:sz w:val="24"/>
          <w:szCs w:val="24"/>
        </w:rPr>
        <w:t>ления, охраны окружающей среды и рационального использования природных ресурсов.</w:t>
      </w:r>
      <w:proofErr w:type="gramEnd"/>
    </w:p>
    <w:p w:rsidR="00920D02" w:rsidRPr="009D1735" w:rsidRDefault="00920D02" w:rsidP="00BD473D">
      <w:pPr>
        <w:ind w:right="-141" w:firstLine="709"/>
        <w:rPr>
          <w:rFonts w:ascii="Arial" w:hAnsi="Arial" w:cs="Arial"/>
          <w:sz w:val="24"/>
          <w:szCs w:val="24"/>
        </w:rPr>
      </w:pPr>
      <w:r w:rsidRPr="009D1735">
        <w:rPr>
          <w:rFonts w:ascii="Arial" w:hAnsi="Arial" w:cs="Arial"/>
          <w:position w:val="-6"/>
          <w:sz w:val="24"/>
          <w:szCs w:val="24"/>
        </w:rPr>
        <w:t>Проект генерального плана разработан в существующих границах муниципальн</w:t>
      </w:r>
      <w:r w:rsidRPr="009D1735">
        <w:rPr>
          <w:rFonts w:ascii="Arial" w:hAnsi="Arial" w:cs="Arial"/>
          <w:position w:val="-6"/>
          <w:sz w:val="24"/>
          <w:szCs w:val="24"/>
        </w:rPr>
        <w:t>о</w:t>
      </w:r>
      <w:r w:rsidRPr="009D1735">
        <w:rPr>
          <w:rFonts w:ascii="Arial" w:hAnsi="Arial" w:cs="Arial"/>
          <w:position w:val="-6"/>
          <w:sz w:val="24"/>
          <w:szCs w:val="24"/>
        </w:rPr>
        <w:t>го образования на основании результатов инженерных изысканий, в соответствии с тр</w:t>
      </w:r>
      <w:r w:rsidRPr="009D1735">
        <w:rPr>
          <w:rFonts w:ascii="Arial" w:hAnsi="Arial" w:cs="Arial"/>
          <w:position w:val="-6"/>
          <w:sz w:val="24"/>
          <w:szCs w:val="24"/>
        </w:rPr>
        <w:t>е</w:t>
      </w:r>
      <w:r w:rsidRPr="009D1735">
        <w:rPr>
          <w:rFonts w:ascii="Arial" w:hAnsi="Arial" w:cs="Arial"/>
          <w:position w:val="-6"/>
          <w:sz w:val="24"/>
          <w:szCs w:val="24"/>
        </w:rPr>
        <w:t xml:space="preserve">бованиями технических регламентов, с учетом комплексных программ развития </w:t>
      </w:r>
      <w:r w:rsidR="009D1735" w:rsidRPr="009D1735">
        <w:rPr>
          <w:rFonts w:ascii="Arial" w:hAnsi="Arial" w:cs="Arial"/>
          <w:position w:val="-6"/>
          <w:sz w:val="24"/>
          <w:szCs w:val="24"/>
        </w:rPr>
        <w:t>муниц</w:t>
      </w:r>
      <w:r w:rsidR="009D1735" w:rsidRPr="009D1735">
        <w:rPr>
          <w:rFonts w:ascii="Arial" w:hAnsi="Arial" w:cs="Arial"/>
          <w:position w:val="-6"/>
          <w:sz w:val="24"/>
          <w:szCs w:val="24"/>
        </w:rPr>
        <w:t>и</w:t>
      </w:r>
      <w:r w:rsidR="009D1735" w:rsidRPr="009D1735">
        <w:rPr>
          <w:rFonts w:ascii="Arial" w:hAnsi="Arial" w:cs="Arial"/>
          <w:position w:val="-6"/>
          <w:sz w:val="24"/>
          <w:szCs w:val="24"/>
        </w:rPr>
        <w:t>пального района «</w:t>
      </w:r>
      <w:proofErr w:type="spellStart"/>
      <w:r w:rsidR="009D1735" w:rsidRPr="009D1735">
        <w:rPr>
          <w:rFonts w:ascii="Arial" w:hAnsi="Arial" w:cs="Arial"/>
          <w:position w:val="-6"/>
          <w:sz w:val="24"/>
          <w:szCs w:val="24"/>
        </w:rPr>
        <w:t>Усть-Вымский</w:t>
      </w:r>
      <w:proofErr w:type="spellEnd"/>
      <w:r w:rsidR="009D1735" w:rsidRPr="009D1735">
        <w:rPr>
          <w:rFonts w:ascii="Arial" w:hAnsi="Arial" w:cs="Arial"/>
          <w:position w:val="-6"/>
          <w:sz w:val="24"/>
          <w:szCs w:val="24"/>
        </w:rPr>
        <w:t>»</w:t>
      </w:r>
      <w:r w:rsidRPr="009D1735">
        <w:rPr>
          <w:rFonts w:ascii="Arial" w:hAnsi="Arial" w:cs="Arial"/>
          <w:position w:val="-6"/>
          <w:sz w:val="24"/>
          <w:szCs w:val="24"/>
        </w:rPr>
        <w:t xml:space="preserve">, муниципального образования </w:t>
      </w:r>
      <w:r w:rsidR="009D1735" w:rsidRPr="009D1735">
        <w:rPr>
          <w:rFonts w:ascii="Arial" w:hAnsi="Arial" w:cs="Arial"/>
          <w:position w:val="-6"/>
          <w:sz w:val="24"/>
          <w:szCs w:val="24"/>
        </w:rPr>
        <w:t xml:space="preserve">городского поселения </w:t>
      </w:r>
      <w:r w:rsidRPr="009D1735">
        <w:rPr>
          <w:rFonts w:ascii="Arial" w:hAnsi="Arial" w:cs="Arial"/>
          <w:position w:val="-6"/>
          <w:sz w:val="24"/>
          <w:szCs w:val="24"/>
        </w:rPr>
        <w:t>«</w:t>
      </w:r>
      <w:proofErr w:type="spellStart"/>
      <w:r w:rsidR="009D1735" w:rsidRPr="009D1735">
        <w:rPr>
          <w:rFonts w:ascii="Arial" w:hAnsi="Arial" w:cs="Arial"/>
          <w:position w:val="-6"/>
          <w:sz w:val="24"/>
          <w:szCs w:val="24"/>
        </w:rPr>
        <w:t>Жешарт</w:t>
      </w:r>
      <w:proofErr w:type="spellEnd"/>
      <w:r w:rsidRPr="009D1735">
        <w:rPr>
          <w:rFonts w:ascii="Arial" w:hAnsi="Arial" w:cs="Arial"/>
          <w:position w:val="-6"/>
          <w:sz w:val="24"/>
          <w:szCs w:val="24"/>
        </w:rPr>
        <w:t>», региональных и местных нормативов градостроительного проектирования, а также с учетом предложений заинтересованных лиц.</w:t>
      </w:r>
    </w:p>
    <w:p w:rsidR="00920D02" w:rsidRPr="009D1735" w:rsidRDefault="00920D02" w:rsidP="00BD473D">
      <w:pPr>
        <w:ind w:firstLine="709"/>
        <w:rPr>
          <w:rFonts w:ascii="Arial" w:hAnsi="Arial" w:cs="Arial"/>
          <w:position w:val="-6"/>
          <w:sz w:val="24"/>
          <w:szCs w:val="24"/>
        </w:rPr>
      </w:pPr>
      <w:r w:rsidRPr="009D1735">
        <w:rPr>
          <w:rFonts w:ascii="Arial" w:hAnsi="Arial" w:cs="Arial"/>
          <w:position w:val="-6"/>
          <w:sz w:val="24"/>
          <w:szCs w:val="24"/>
        </w:rPr>
        <w:t xml:space="preserve">Подготовка проекта генерального плана осуществлялась с </w:t>
      </w:r>
      <w:r w:rsidR="009D1735" w:rsidRPr="009D1735">
        <w:rPr>
          <w:rFonts w:ascii="Arial" w:hAnsi="Arial" w:cs="Arial"/>
          <w:position w:val="-6"/>
          <w:sz w:val="24"/>
          <w:szCs w:val="24"/>
        </w:rPr>
        <w:t>июня</w:t>
      </w:r>
      <w:r w:rsidR="001705E3" w:rsidRPr="009D1735">
        <w:rPr>
          <w:rFonts w:ascii="Arial" w:hAnsi="Arial" w:cs="Arial"/>
          <w:position w:val="-6"/>
          <w:sz w:val="24"/>
          <w:szCs w:val="24"/>
        </w:rPr>
        <w:t xml:space="preserve"> </w:t>
      </w:r>
      <w:r w:rsidRPr="009D1735">
        <w:rPr>
          <w:rFonts w:ascii="Arial" w:hAnsi="Arial" w:cs="Arial"/>
          <w:position w:val="-6"/>
          <w:sz w:val="24"/>
          <w:szCs w:val="24"/>
        </w:rPr>
        <w:t>20</w:t>
      </w:r>
      <w:r w:rsidR="001705E3" w:rsidRPr="009D1735">
        <w:rPr>
          <w:rFonts w:ascii="Arial" w:hAnsi="Arial" w:cs="Arial"/>
          <w:position w:val="-6"/>
          <w:sz w:val="24"/>
          <w:szCs w:val="24"/>
        </w:rPr>
        <w:t>1</w:t>
      </w:r>
      <w:r w:rsidR="009D1735" w:rsidRPr="009D1735">
        <w:rPr>
          <w:rFonts w:ascii="Arial" w:hAnsi="Arial" w:cs="Arial"/>
          <w:position w:val="-6"/>
          <w:sz w:val="24"/>
          <w:szCs w:val="24"/>
        </w:rPr>
        <w:t>2</w:t>
      </w:r>
      <w:r w:rsidR="006C75E0" w:rsidRPr="009D1735">
        <w:rPr>
          <w:rFonts w:ascii="Arial" w:hAnsi="Arial" w:cs="Arial"/>
          <w:position w:val="-6"/>
          <w:sz w:val="24"/>
          <w:szCs w:val="24"/>
        </w:rPr>
        <w:t xml:space="preserve"> </w:t>
      </w:r>
      <w:r w:rsidRPr="009D1735">
        <w:rPr>
          <w:rFonts w:ascii="Arial" w:hAnsi="Arial" w:cs="Arial"/>
          <w:position w:val="-6"/>
          <w:sz w:val="24"/>
          <w:szCs w:val="24"/>
        </w:rPr>
        <w:t xml:space="preserve">г. по </w:t>
      </w:r>
      <w:r w:rsidR="009D1735" w:rsidRPr="009D1735">
        <w:rPr>
          <w:rFonts w:ascii="Arial" w:hAnsi="Arial" w:cs="Arial"/>
          <w:position w:val="-6"/>
          <w:sz w:val="24"/>
          <w:szCs w:val="24"/>
        </w:rPr>
        <w:t>д</w:t>
      </w:r>
      <w:r w:rsidR="009D1735" w:rsidRPr="009D1735">
        <w:rPr>
          <w:rFonts w:ascii="Arial" w:hAnsi="Arial" w:cs="Arial"/>
          <w:position w:val="-6"/>
          <w:sz w:val="24"/>
          <w:szCs w:val="24"/>
        </w:rPr>
        <w:t>е</w:t>
      </w:r>
      <w:r w:rsidR="009D1735" w:rsidRPr="009D1735">
        <w:rPr>
          <w:rFonts w:ascii="Arial" w:hAnsi="Arial" w:cs="Arial"/>
          <w:position w:val="-6"/>
          <w:sz w:val="24"/>
          <w:szCs w:val="24"/>
        </w:rPr>
        <w:t>кабрь</w:t>
      </w:r>
      <w:r w:rsidRPr="009D1735">
        <w:rPr>
          <w:rFonts w:ascii="Arial" w:hAnsi="Arial" w:cs="Arial"/>
          <w:position w:val="-6"/>
          <w:sz w:val="24"/>
          <w:szCs w:val="24"/>
        </w:rPr>
        <w:t xml:space="preserve"> </w:t>
      </w:r>
      <w:r w:rsidR="006C75E0" w:rsidRPr="009D1735">
        <w:rPr>
          <w:rFonts w:ascii="Arial" w:hAnsi="Arial" w:cs="Arial"/>
          <w:position w:val="-6"/>
          <w:sz w:val="24"/>
          <w:szCs w:val="24"/>
        </w:rPr>
        <w:t xml:space="preserve"> </w:t>
      </w:r>
      <w:r w:rsidRPr="009D1735">
        <w:rPr>
          <w:rFonts w:ascii="Arial" w:hAnsi="Arial" w:cs="Arial"/>
          <w:position w:val="-6"/>
          <w:sz w:val="24"/>
          <w:szCs w:val="24"/>
        </w:rPr>
        <w:t>201</w:t>
      </w:r>
      <w:r w:rsidR="009D1735" w:rsidRPr="009D1735">
        <w:rPr>
          <w:rFonts w:ascii="Arial" w:hAnsi="Arial" w:cs="Arial"/>
          <w:position w:val="-6"/>
          <w:sz w:val="24"/>
          <w:szCs w:val="24"/>
        </w:rPr>
        <w:t>2</w:t>
      </w:r>
      <w:r w:rsidRPr="009D1735">
        <w:rPr>
          <w:rFonts w:ascii="Arial" w:hAnsi="Arial" w:cs="Arial"/>
          <w:position w:val="-6"/>
          <w:sz w:val="24"/>
          <w:szCs w:val="24"/>
        </w:rPr>
        <w:t xml:space="preserve"> г. включительно и предусматривает развитие территории </w:t>
      </w:r>
      <w:r w:rsidR="009D1735" w:rsidRPr="009D1735">
        <w:rPr>
          <w:rFonts w:ascii="Arial" w:hAnsi="Arial" w:cs="Arial"/>
          <w:position w:val="-6"/>
          <w:sz w:val="24"/>
          <w:szCs w:val="24"/>
        </w:rPr>
        <w:t>городского пос</w:t>
      </w:r>
      <w:r w:rsidR="009D1735" w:rsidRPr="009D1735">
        <w:rPr>
          <w:rFonts w:ascii="Arial" w:hAnsi="Arial" w:cs="Arial"/>
          <w:position w:val="-6"/>
          <w:sz w:val="24"/>
          <w:szCs w:val="24"/>
        </w:rPr>
        <w:t>е</w:t>
      </w:r>
      <w:r w:rsidR="009D1735" w:rsidRPr="009D1735">
        <w:rPr>
          <w:rFonts w:ascii="Arial" w:hAnsi="Arial" w:cs="Arial"/>
          <w:position w:val="-6"/>
          <w:sz w:val="24"/>
          <w:szCs w:val="24"/>
        </w:rPr>
        <w:t>ления «</w:t>
      </w:r>
      <w:proofErr w:type="spellStart"/>
      <w:r w:rsidR="009D1735" w:rsidRPr="009D1735">
        <w:rPr>
          <w:rFonts w:ascii="Arial" w:hAnsi="Arial" w:cs="Arial"/>
          <w:position w:val="-6"/>
          <w:sz w:val="24"/>
          <w:szCs w:val="24"/>
        </w:rPr>
        <w:t>Жешарт</w:t>
      </w:r>
      <w:proofErr w:type="spellEnd"/>
      <w:r w:rsidR="009D1735" w:rsidRPr="009D1735">
        <w:rPr>
          <w:rFonts w:ascii="Arial" w:hAnsi="Arial" w:cs="Arial"/>
          <w:position w:val="-6"/>
          <w:sz w:val="24"/>
          <w:szCs w:val="24"/>
        </w:rPr>
        <w:t>»</w:t>
      </w:r>
      <w:r w:rsidRPr="009D1735">
        <w:rPr>
          <w:rFonts w:ascii="Arial" w:hAnsi="Arial" w:cs="Arial"/>
          <w:position w:val="-6"/>
          <w:sz w:val="24"/>
          <w:szCs w:val="24"/>
        </w:rPr>
        <w:t xml:space="preserve"> и населенных пунктов, входящих в состав </w:t>
      </w:r>
      <w:r w:rsidR="009D1735" w:rsidRPr="009D1735">
        <w:rPr>
          <w:rFonts w:ascii="Arial" w:hAnsi="Arial" w:cs="Arial"/>
          <w:position w:val="-6"/>
          <w:sz w:val="24"/>
          <w:szCs w:val="24"/>
        </w:rPr>
        <w:t>городского поселения</w:t>
      </w:r>
      <w:r w:rsidRPr="009D1735">
        <w:rPr>
          <w:rFonts w:ascii="Arial" w:hAnsi="Arial" w:cs="Arial"/>
          <w:position w:val="-6"/>
          <w:sz w:val="24"/>
          <w:szCs w:val="24"/>
        </w:rPr>
        <w:t xml:space="preserve"> на период 25</w:t>
      </w:r>
      <w:r w:rsidR="006C75E0" w:rsidRPr="009D1735">
        <w:rPr>
          <w:rFonts w:ascii="Arial" w:hAnsi="Arial" w:cs="Arial"/>
          <w:position w:val="-6"/>
          <w:sz w:val="24"/>
          <w:szCs w:val="24"/>
        </w:rPr>
        <w:t xml:space="preserve"> </w:t>
      </w:r>
      <w:r w:rsidRPr="009D1735">
        <w:rPr>
          <w:rFonts w:ascii="Arial" w:hAnsi="Arial" w:cs="Arial"/>
          <w:position w:val="-6"/>
          <w:sz w:val="24"/>
          <w:szCs w:val="24"/>
        </w:rPr>
        <w:t>лет, с выделением первоочередных мероприятий.</w:t>
      </w:r>
    </w:p>
    <w:p w:rsidR="00920D02" w:rsidRPr="009D1735" w:rsidRDefault="00920D02" w:rsidP="00BD473D">
      <w:pPr>
        <w:ind w:firstLine="709"/>
        <w:rPr>
          <w:rFonts w:ascii="Arial" w:hAnsi="Arial" w:cs="Arial"/>
          <w:sz w:val="24"/>
          <w:szCs w:val="24"/>
        </w:rPr>
      </w:pPr>
      <w:r w:rsidRPr="009D1735">
        <w:rPr>
          <w:rFonts w:ascii="Arial" w:hAnsi="Arial" w:cs="Arial"/>
          <w:sz w:val="24"/>
          <w:szCs w:val="24"/>
        </w:rPr>
        <w:t xml:space="preserve">При разработке проекта были использованы </w:t>
      </w:r>
      <w:r w:rsidR="00F656BD" w:rsidRPr="009D1735">
        <w:rPr>
          <w:rFonts w:ascii="Arial" w:hAnsi="Arial" w:cs="Arial"/>
          <w:sz w:val="24"/>
          <w:szCs w:val="24"/>
        </w:rPr>
        <w:t>векторные</w:t>
      </w:r>
      <w:r w:rsidRPr="009D1735">
        <w:rPr>
          <w:rFonts w:ascii="Arial" w:hAnsi="Arial" w:cs="Arial"/>
          <w:sz w:val="24"/>
          <w:szCs w:val="24"/>
        </w:rPr>
        <w:t xml:space="preserve"> карты </w:t>
      </w:r>
      <w:r w:rsidR="006C59CE" w:rsidRPr="009D1735">
        <w:rPr>
          <w:rFonts w:ascii="Arial" w:hAnsi="Arial" w:cs="Arial"/>
          <w:sz w:val="24"/>
          <w:szCs w:val="24"/>
        </w:rPr>
        <w:t>и материалы топ</w:t>
      </w:r>
      <w:r w:rsidR="006C59CE" w:rsidRPr="009D1735">
        <w:rPr>
          <w:rFonts w:ascii="Arial" w:hAnsi="Arial" w:cs="Arial"/>
          <w:sz w:val="24"/>
          <w:szCs w:val="24"/>
        </w:rPr>
        <w:t>о</w:t>
      </w:r>
      <w:r w:rsidR="006C59CE" w:rsidRPr="009D1735">
        <w:rPr>
          <w:rFonts w:ascii="Arial" w:hAnsi="Arial" w:cs="Arial"/>
          <w:sz w:val="24"/>
          <w:szCs w:val="24"/>
        </w:rPr>
        <w:t>графической съемки на территорию населенных пунктов</w:t>
      </w:r>
      <w:r w:rsidRPr="009D1735">
        <w:rPr>
          <w:rFonts w:ascii="Arial" w:hAnsi="Arial" w:cs="Arial"/>
          <w:sz w:val="24"/>
          <w:szCs w:val="24"/>
        </w:rPr>
        <w:t>.</w:t>
      </w:r>
    </w:p>
    <w:p w:rsidR="00920D02" w:rsidRPr="009D1735" w:rsidRDefault="001E2BC3" w:rsidP="00BD473D">
      <w:pPr>
        <w:ind w:firstLine="709"/>
        <w:rPr>
          <w:rFonts w:ascii="Arial" w:hAnsi="Arial" w:cs="Arial"/>
          <w:sz w:val="24"/>
          <w:szCs w:val="24"/>
        </w:rPr>
      </w:pPr>
      <w:r w:rsidRPr="009D1735">
        <w:rPr>
          <w:rFonts w:ascii="Arial" w:hAnsi="Arial" w:cs="Arial"/>
          <w:sz w:val="24"/>
          <w:szCs w:val="24"/>
        </w:rPr>
        <w:t xml:space="preserve">Генеральный план </w:t>
      </w:r>
      <w:r w:rsidR="00920D02" w:rsidRPr="009D1735">
        <w:rPr>
          <w:rFonts w:ascii="Arial" w:hAnsi="Arial" w:cs="Arial"/>
          <w:sz w:val="24"/>
          <w:szCs w:val="24"/>
        </w:rPr>
        <w:t>содержит две части:</w:t>
      </w:r>
    </w:p>
    <w:p w:rsidR="00920D02" w:rsidRPr="009D1735" w:rsidRDefault="00920D02" w:rsidP="006C75E0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rFonts w:ascii="Arial" w:hAnsi="Arial" w:cs="Arial"/>
        </w:rPr>
      </w:pPr>
      <w:r w:rsidRPr="009D1735">
        <w:rPr>
          <w:rFonts w:ascii="Arial" w:hAnsi="Arial" w:cs="Arial"/>
        </w:rPr>
        <w:t>Часть первая - Положения о территориальном планировании (текстовая часть)</w:t>
      </w:r>
      <w:r w:rsidR="006C75E0" w:rsidRPr="009D1735">
        <w:rPr>
          <w:rFonts w:ascii="Arial" w:hAnsi="Arial" w:cs="Arial"/>
        </w:rPr>
        <w:t>.</w:t>
      </w:r>
    </w:p>
    <w:p w:rsidR="00920D02" w:rsidRPr="009D1735" w:rsidRDefault="00920D02" w:rsidP="006C75E0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rFonts w:ascii="Arial" w:hAnsi="Arial" w:cs="Arial"/>
        </w:rPr>
      </w:pPr>
      <w:r w:rsidRPr="009D1735">
        <w:rPr>
          <w:rFonts w:ascii="Arial" w:hAnsi="Arial" w:cs="Arial"/>
        </w:rPr>
        <w:t xml:space="preserve">Часть вторая - </w:t>
      </w:r>
      <w:r w:rsidR="001705E3" w:rsidRPr="009D1735">
        <w:rPr>
          <w:rFonts w:ascii="Arial" w:hAnsi="Arial" w:cs="Arial"/>
        </w:rPr>
        <w:t>Карты</w:t>
      </w:r>
      <w:r w:rsidRPr="009D1735">
        <w:rPr>
          <w:rFonts w:ascii="Arial" w:hAnsi="Arial" w:cs="Arial"/>
        </w:rPr>
        <w:t xml:space="preserve"> территориального планирования (графические матери</w:t>
      </w:r>
      <w:r w:rsidRPr="009D1735">
        <w:rPr>
          <w:rFonts w:ascii="Arial" w:hAnsi="Arial" w:cs="Arial"/>
        </w:rPr>
        <w:t>а</w:t>
      </w:r>
      <w:r w:rsidRPr="009D1735">
        <w:rPr>
          <w:rFonts w:ascii="Arial" w:hAnsi="Arial" w:cs="Arial"/>
        </w:rPr>
        <w:t xml:space="preserve">лы). </w:t>
      </w:r>
    </w:p>
    <w:p w:rsidR="00920D02" w:rsidRPr="009D1735" w:rsidRDefault="00920D02" w:rsidP="00BD473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1735">
        <w:rPr>
          <w:rFonts w:ascii="Arial" w:hAnsi="Arial" w:cs="Arial"/>
          <w:sz w:val="24"/>
          <w:szCs w:val="24"/>
        </w:rPr>
        <w:t>В процессе подготовки материалов генерального плана выполнялись соответс</w:t>
      </w:r>
      <w:r w:rsidRPr="009D1735">
        <w:rPr>
          <w:rFonts w:ascii="Arial" w:hAnsi="Arial" w:cs="Arial"/>
          <w:sz w:val="24"/>
          <w:szCs w:val="24"/>
        </w:rPr>
        <w:t>т</w:t>
      </w:r>
      <w:r w:rsidRPr="009D1735">
        <w:rPr>
          <w:rFonts w:ascii="Arial" w:hAnsi="Arial" w:cs="Arial"/>
          <w:sz w:val="24"/>
          <w:szCs w:val="24"/>
        </w:rPr>
        <w:t>вующие материалы по обоснованию проекта</w:t>
      </w:r>
      <w:r w:rsidR="001E2BC3" w:rsidRPr="009D1735">
        <w:rPr>
          <w:rFonts w:ascii="Arial" w:hAnsi="Arial" w:cs="Arial"/>
          <w:sz w:val="24"/>
          <w:szCs w:val="24"/>
        </w:rPr>
        <w:t>.</w:t>
      </w:r>
    </w:p>
    <w:p w:rsidR="00920D02" w:rsidRPr="009D1735" w:rsidRDefault="00920D02" w:rsidP="00BD473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D1735">
        <w:rPr>
          <w:rFonts w:ascii="Arial" w:hAnsi="Arial" w:cs="Arial"/>
          <w:sz w:val="24"/>
          <w:szCs w:val="24"/>
        </w:rPr>
        <w:lastRenderedPageBreak/>
        <w:t>Материалы по обоснованию проекта генерального плана содержат обоснование решения задач территориального планирования, обоснование мероприятий и предл</w:t>
      </w:r>
      <w:r w:rsidRPr="009D1735">
        <w:rPr>
          <w:rFonts w:ascii="Arial" w:hAnsi="Arial" w:cs="Arial"/>
          <w:sz w:val="24"/>
          <w:szCs w:val="24"/>
        </w:rPr>
        <w:t>о</w:t>
      </w:r>
      <w:r w:rsidRPr="009D1735">
        <w:rPr>
          <w:rFonts w:ascii="Arial" w:hAnsi="Arial" w:cs="Arial"/>
          <w:sz w:val="24"/>
          <w:szCs w:val="24"/>
        </w:rPr>
        <w:t>жений по территориальному планированию и этапам их выполнения, перечень осно</w:t>
      </w:r>
      <w:r w:rsidRPr="009D1735">
        <w:rPr>
          <w:rFonts w:ascii="Arial" w:hAnsi="Arial" w:cs="Arial"/>
          <w:sz w:val="24"/>
          <w:szCs w:val="24"/>
        </w:rPr>
        <w:t>в</w:t>
      </w:r>
      <w:r w:rsidRPr="009D1735">
        <w:rPr>
          <w:rFonts w:ascii="Arial" w:hAnsi="Arial" w:cs="Arial"/>
          <w:sz w:val="24"/>
          <w:szCs w:val="24"/>
        </w:rPr>
        <w:t>ных факторов риска возникновения чрезвычайных ситуаций природного и техногенного характера, оценку экологической ситуации территории и перечень мероприятий по ее улучшению.</w:t>
      </w:r>
    </w:p>
    <w:p w:rsidR="00410EB8" w:rsidRPr="009F2189" w:rsidRDefault="00410EB8" w:rsidP="00410EB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0A380E">
        <w:rPr>
          <w:rFonts w:ascii="Arial" w:hAnsi="Arial" w:cs="Arial"/>
          <w:sz w:val="24"/>
          <w:szCs w:val="24"/>
        </w:rPr>
        <w:t>Результат демографического прогноза выглядит следующим образом:</w:t>
      </w:r>
    </w:p>
    <w:p w:rsidR="00410EB8" w:rsidRPr="009F2189" w:rsidRDefault="00410EB8" w:rsidP="00DB1EF2">
      <w:pPr>
        <w:ind w:firstLine="0"/>
        <w:rPr>
          <w:rFonts w:ascii="Arial" w:hAnsi="Arial" w:cs="Arial"/>
          <w:i/>
          <w:color w:val="000000" w:themeColor="text1"/>
        </w:rPr>
      </w:pPr>
      <w:r w:rsidRPr="009F2189">
        <w:rPr>
          <w:rFonts w:ascii="Arial" w:hAnsi="Arial" w:cs="Arial"/>
          <w:i/>
          <w:color w:val="000000" w:themeColor="text1"/>
        </w:rPr>
        <w:t>Таблица 1.1</w:t>
      </w:r>
      <w:r w:rsidR="00DB1EF2">
        <w:rPr>
          <w:rFonts w:ascii="Arial" w:hAnsi="Arial" w:cs="Arial"/>
          <w:i/>
          <w:color w:val="000000" w:themeColor="text1"/>
        </w:rPr>
        <w:t xml:space="preserve"> </w:t>
      </w:r>
      <w:r w:rsidRPr="009F2189">
        <w:rPr>
          <w:rFonts w:ascii="Arial" w:hAnsi="Arial" w:cs="Arial"/>
          <w:i/>
          <w:color w:val="000000" w:themeColor="text1"/>
        </w:rPr>
        <w:t>- Демографический прогноз</w:t>
      </w:r>
    </w:p>
    <w:tbl>
      <w:tblPr>
        <w:tblW w:w="1009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1183"/>
        <w:gridCol w:w="1302"/>
        <w:gridCol w:w="1302"/>
        <w:gridCol w:w="1302"/>
        <w:gridCol w:w="1302"/>
        <w:gridCol w:w="1302"/>
      </w:tblGrid>
      <w:tr w:rsidR="009F2189" w:rsidRPr="000D1254" w:rsidTr="009F2189">
        <w:trPr>
          <w:trHeight w:val="300"/>
        </w:trPr>
        <w:tc>
          <w:tcPr>
            <w:tcW w:w="2398" w:type="dxa"/>
            <w:shd w:val="clear" w:color="auto" w:fill="DAEEF3" w:themeFill="accent5" w:themeFillTint="33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83" w:type="dxa"/>
            <w:shd w:val="clear" w:color="auto" w:fill="DAEEF3" w:themeFill="accent5" w:themeFillTint="33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На 2012 год</w:t>
            </w:r>
          </w:p>
        </w:tc>
        <w:tc>
          <w:tcPr>
            <w:tcW w:w="6510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Реалистичный сценарий</w:t>
            </w:r>
          </w:p>
        </w:tc>
      </w:tr>
      <w:tr w:rsidR="009F2189" w:rsidRPr="000D1254" w:rsidTr="009F2189">
        <w:trPr>
          <w:trHeight w:val="315"/>
        </w:trPr>
        <w:tc>
          <w:tcPr>
            <w:tcW w:w="2398" w:type="dxa"/>
            <w:shd w:val="clear" w:color="auto" w:fill="auto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2014</w:t>
            </w:r>
          </w:p>
        </w:tc>
        <w:tc>
          <w:tcPr>
            <w:tcW w:w="1302" w:type="dxa"/>
            <w:shd w:val="clear" w:color="auto" w:fill="B6DDE8" w:themeFill="accent5" w:themeFillTint="66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2018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2022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2027</w:t>
            </w:r>
          </w:p>
        </w:tc>
        <w:tc>
          <w:tcPr>
            <w:tcW w:w="1302" w:type="dxa"/>
            <w:shd w:val="clear" w:color="auto" w:fill="B6DDE8" w:themeFill="accent5" w:themeFillTint="66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2037</w:t>
            </w:r>
          </w:p>
        </w:tc>
      </w:tr>
      <w:tr w:rsidR="009F2189" w:rsidRPr="000D1254" w:rsidTr="009F2189">
        <w:trPr>
          <w:trHeight w:val="300"/>
        </w:trPr>
        <w:tc>
          <w:tcPr>
            <w:tcW w:w="2398" w:type="dxa"/>
            <w:shd w:val="clear" w:color="auto" w:fill="auto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D1254">
              <w:rPr>
                <w:rFonts w:ascii="Arial" w:eastAsia="Times New Roman" w:hAnsi="Arial" w:cs="Arial"/>
                <w:color w:val="000000" w:themeColor="text1"/>
              </w:rPr>
              <w:t>пгт</w:t>
            </w:r>
            <w:proofErr w:type="spellEnd"/>
            <w:r w:rsidRPr="000D125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Pr="000D1254">
              <w:rPr>
                <w:rFonts w:ascii="Arial" w:eastAsia="Times New Roman" w:hAnsi="Arial" w:cs="Arial"/>
                <w:color w:val="000000" w:themeColor="text1"/>
              </w:rPr>
              <w:t>Жешарт</w:t>
            </w:r>
            <w:proofErr w:type="spellEnd"/>
            <w:r w:rsidRPr="000D125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 w:themeColor="text1"/>
              </w:rPr>
              <w:t>8235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8153</w:t>
            </w:r>
          </w:p>
        </w:tc>
        <w:tc>
          <w:tcPr>
            <w:tcW w:w="1302" w:type="dxa"/>
            <w:shd w:val="clear" w:color="auto" w:fill="B6DDE8" w:themeFill="accent5" w:themeFillTint="66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8072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8150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8232</w:t>
            </w:r>
          </w:p>
        </w:tc>
        <w:tc>
          <w:tcPr>
            <w:tcW w:w="1302" w:type="dxa"/>
            <w:shd w:val="clear" w:color="auto" w:fill="B6DDE8" w:themeFill="accent5" w:themeFillTint="66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  <w:highlight w:val="red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8397</w:t>
            </w:r>
          </w:p>
        </w:tc>
      </w:tr>
      <w:tr w:rsidR="009F2189" w:rsidRPr="000D1254" w:rsidTr="009F2189">
        <w:trPr>
          <w:trHeight w:val="300"/>
        </w:trPr>
        <w:tc>
          <w:tcPr>
            <w:tcW w:w="2398" w:type="dxa"/>
            <w:shd w:val="clear" w:color="auto" w:fill="auto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 w:themeColor="text1"/>
              </w:rPr>
              <w:t xml:space="preserve">д. </w:t>
            </w:r>
            <w:proofErr w:type="spellStart"/>
            <w:r w:rsidRPr="000D1254">
              <w:rPr>
                <w:rFonts w:ascii="Arial" w:eastAsia="Times New Roman" w:hAnsi="Arial" w:cs="Arial"/>
                <w:color w:val="000000" w:themeColor="text1"/>
              </w:rPr>
              <w:t>Римья</w:t>
            </w:r>
            <w:proofErr w:type="spellEnd"/>
            <w:r w:rsidRPr="000D1254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 w:themeColor="text1"/>
              </w:rPr>
              <w:t>20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1302" w:type="dxa"/>
            <w:shd w:val="clear" w:color="auto" w:fill="B6DDE8" w:themeFill="accent5" w:themeFillTint="66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302" w:type="dxa"/>
            <w:shd w:val="clear" w:color="auto" w:fill="B6DDE8" w:themeFill="accent5" w:themeFillTint="66"/>
            <w:noWrap/>
            <w:vAlign w:val="center"/>
            <w:hideMark/>
          </w:tcPr>
          <w:p w:rsidR="009F2189" w:rsidRPr="000D1254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D1254">
              <w:rPr>
                <w:rFonts w:ascii="Arial" w:eastAsia="Times New Roman" w:hAnsi="Arial" w:cs="Arial"/>
                <w:color w:val="000000"/>
              </w:rPr>
              <w:t>22</w:t>
            </w:r>
          </w:p>
        </w:tc>
      </w:tr>
      <w:tr w:rsidR="009F2189" w:rsidRPr="0077190D" w:rsidTr="009F2189">
        <w:trPr>
          <w:trHeight w:val="315"/>
        </w:trPr>
        <w:tc>
          <w:tcPr>
            <w:tcW w:w="2398" w:type="dxa"/>
            <w:shd w:val="clear" w:color="auto" w:fill="auto"/>
            <w:noWrap/>
            <w:vAlign w:val="center"/>
            <w:hideMark/>
          </w:tcPr>
          <w:p w:rsidR="009F2189" w:rsidRPr="0077190D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bCs/>
                <w:color w:val="000000"/>
              </w:rPr>
            </w:pPr>
            <w:r w:rsidRPr="0077190D">
              <w:rPr>
                <w:rFonts w:ascii="Arial" w:eastAsia="Times New Roman" w:hAnsi="Arial" w:cs="Arial"/>
                <w:bCs/>
                <w:color w:val="000000"/>
              </w:rPr>
              <w:t>Поселение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9F2189" w:rsidRPr="0077190D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bCs/>
                <w:color w:val="000000"/>
              </w:rPr>
            </w:pPr>
            <w:r w:rsidRPr="0077190D">
              <w:rPr>
                <w:rFonts w:ascii="Arial" w:eastAsia="Times New Roman" w:hAnsi="Arial" w:cs="Arial"/>
                <w:bCs/>
                <w:color w:val="000000"/>
              </w:rPr>
              <w:t>8255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9F2189" w:rsidRPr="0077190D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77190D">
              <w:rPr>
                <w:rFonts w:ascii="Arial" w:eastAsia="Times New Roman" w:hAnsi="Arial" w:cs="Arial"/>
                <w:color w:val="000000"/>
              </w:rPr>
              <w:t>8171</w:t>
            </w:r>
          </w:p>
        </w:tc>
        <w:tc>
          <w:tcPr>
            <w:tcW w:w="1302" w:type="dxa"/>
            <w:shd w:val="clear" w:color="auto" w:fill="B6DDE8" w:themeFill="accent5" w:themeFillTint="66"/>
            <w:noWrap/>
            <w:vAlign w:val="center"/>
            <w:hideMark/>
          </w:tcPr>
          <w:p w:rsidR="009F2189" w:rsidRPr="0077190D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77190D">
              <w:rPr>
                <w:rFonts w:ascii="Arial" w:eastAsia="Times New Roman" w:hAnsi="Arial" w:cs="Arial"/>
                <w:color w:val="000000"/>
              </w:rPr>
              <w:t>8089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9F2189" w:rsidRPr="0077190D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77190D">
              <w:rPr>
                <w:rFonts w:ascii="Arial" w:eastAsia="Times New Roman" w:hAnsi="Arial" w:cs="Arial"/>
                <w:color w:val="000000"/>
              </w:rPr>
              <w:t>8169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9F2189" w:rsidRPr="0077190D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</w:rPr>
            </w:pPr>
            <w:r w:rsidRPr="0077190D">
              <w:rPr>
                <w:rFonts w:ascii="Arial" w:eastAsia="Times New Roman" w:hAnsi="Arial" w:cs="Arial"/>
                <w:color w:val="000000"/>
              </w:rPr>
              <w:t>8252</w:t>
            </w:r>
          </w:p>
        </w:tc>
        <w:tc>
          <w:tcPr>
            <w:tcW w:w="1302" w:type="dxa"/>
            <w:shd w:val="clear" w:color="auto" w:fill="B6DDE8" w:themeFill="accent5" w:themeFillTint="66"/>
            <w:noWrap/>
            <w:vAlign w:val="center"/>
            <w:hideMark/>
          </w:tcPr>
          <w:p w:rsidR="009F2189" w:rsidRPr="0077190D" w:rsidRDefault="009F2189" w:rsidP="009F2189">
            <w:pPr>
              <w:spacing w:line="240" w:lineRule="auto"/>
              <w:ind w:right="-2" w:firstLine="53"/>
              <w:jc w:val="left"/>
              <w:rPr>
                <w:rFonts w:ascii="Arial" w:eastAsia="Times New Roman" w:hAnsi="Arial" w:cs="Arial"/>
                <w:color w:val="000000"/>
                <w:highlight w:val="red"/>
              </w:rPr>
            </w:pPr>
            <w:r w:rsidRPr="0077190D">
              <w:rPr>
                <w:rFonts w:ascii="Arial" w:eastAsia="Times New Roman" w:hAnsi="Arial" w:cs="Arial"/>
                <w:color w:val="000000"/>
              </w:rPr>
              <w:t>8419</w:t>
            </w:r>
          </w:p>
        </w:tc>
      </w:tr>
    </w:tbl>
    <w:p w:rsidR="00410EB8" w:rsidRPr="009F2189" w:rsidRDefault="00410EB8" w:rsidP="00BD473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410EB8" w:rsidRPr="009F2189" w:rsidRDefault="00410EB8" w:rsidP="00410EB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F2189">
        <w:rPr>
          <w:rFonts w:ascii="Arial" w:hAnsi="Arial" w:cs="Arial"/>
          <w:sz w:val="24"/>
          <w:szCs w:val="24"/>
        </w:rPr>
        <w:t>При разработке проекта учитывались следующие важные мероприятия и прое</w:t>
      </w:r>
      <w:r w:rsidRPr="009F2189">
        <w:rPr>
          <w:rFonts w:ascii="Arial" w:hAnsi="Arial" w:cs="Arial"/>
          <w:sz w:val="24"/>
          <w:szCs w:val="24"/>
        </w:rPr>
        <w:t>к</w:t>
      </w:r>
      <w:r w:rsidRPr="009F2189">
        <w:rPr>
          <w:rFonts w:ascii="Arial" w:hAnsi="Arial" w:cs="Arial"/>
          <w:sz w:val="24"/>
          <w:szCs w:val="24"/>
        </w:rPr>
        <w:t>ты:</w:t>
      </w:r>
    </w:p>
    <w:p w:rsidR="00410EB8" w:rsidRPr="009F2189" w:rsidRDefault="00410EB8" w:rsidP="00410EB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F2189">
        <w:rPr>
          <w:rFonts w:ascii="Arial" w:hAnsi="Arial" w:cs="Arial"/>
          <w:sz w:val="24"/>
          <w:szCs w:val="24"/>
        </w:rPr>
        <w:t xml:space="preserve">1) </w:t>
      </w:r>
      <w:r w:rsidR="009F2189" w:rsidRPr="009F2189">
        <w:rPr>
          <w:rFonts w:ascii="Arial" w:hAnsi="Arial" w:cs="Arial"/>
          <w:sz w:val="24"/>
          <w:szCs w:val="24"/>
        </w:rPr>
        <w:t>С</w:t>
      </w:r>
      <w:r w:rsidRPr="009F2189">
        <w:rPr>
          <w:rFonts w:ascii="Arial" w:hAnsi="Arial" w:cs="Arial"/>
          <w:sz w:val="24"/>
          <w:szCs w:val="24"/>
        </w:rPr>
        <w:t xml:space="preserve">троительство </w:t>
      </w:r>
      <w:r w:rsidR="009F2189" w:rsidRPr="009F2189">
        <w:rPr>
          <w:rFonts w:ascii="Arial" w:hAnsi="Arial" w:cs="Arial"/>
          <w:sz w:val="24"/>
          <w:szCs w:val="24"/>
        </w:rPr>
        <w:t>керамического завода</w:t>
      </w:r>
    </w:p>
    <w:p w:rsidR="00410EB8" w:rsidRPr="009F2189" w:rsidRDefault="00410EB8" w:rsidP="00410EB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9F2189">
        <w:rPr>
          <w:rFonts w:ascii="Arial" w:hAnsi="Arial" w:cs="Arial"/>
          <w:sz w:val="24"/>
          <w:szCs w:val="24"/>
        </w:rPr>
        <w:t xml:space="preserve">2)  Строительство </w:t>
      </w:r>
      <w:r w:rsidR="009F2189" w:rsidRPr="009F2189">
        <w:rPr>
          <w:rFonts w:ascii="Arial" w:hAnsi="Arial" w:cs="Arial"/>
          <w:sz w:val="24"/>
          <w:szCs w:val="24"/>
        </w:rPr>
        <w:t>объектов сельского хозяйства</w:t>
      </w:r>
    </w:p>
    <w:p w:rsidR="00920D02" w:rsidRPr="009F2189" w:rsidRDefault="00920D02" w:rsidP="00920D02">
      <w:pPr>
        <w:ind w:firstLine="567"/>
        <w:rPr>
          <w:rFonts w:ascii="Arial" w:hAnsi="Arial" w:cs="Arial"/>
          <w:sz w:val="24"/>
          <w:szCs w:val="24"/>
        </w:rPr>
      </w:pPr>
      <w:bookmarkStart w:id="2" w:name="_Toc229394528"/>
      <w:r w:rsidRPr="009F2189">
        <w:rPr>
          <w:rFonts w:ascii="Arial" w:hAnsi="Arial" w:cs="Arial"/>
          <w:sz w:val="24"/>
          <w:szCs w:val="24"/>
        </w:rPr>
        <w:br w:type="page"/>
      </w:r>
    </w:p>
    <w:p w:rsidR="00920D02" w:rsidRPr="009F2189" w:rsidRDefault="00920D02" w:rsidP="006C75E0">
      <w:pPr>
        <w:pStyle w:val="1"/>
        <w:spacing w:after="200"/>
        <w:ind w:firstLine="0"/>
        <w:jc w:val="center"/>
        <w:rPr>
          <w:rFonts w:ascii="Arial" w:hAnsi="Arial" w:cs="Arial"/>
          <w:sz w:val="28"/>
        </w:rPr>
      </w:pPr>
      <w:r w:rsidRPr="009F2189">
        <w:rPr>
          <w:rFonts w:ascii="Arial" w:hAnsi="Arial" w:cs="Arial"/>
          <w:sz w:val="28"/>
        </w:rPr>
        <w:lastRenderedPageBreak/>
        <w:t>Раздел 1. Цели и задачи территориального планирования</w:t>
      </w:r>
      <w:bookmarkEnd w:id="2"/>
    </w:p>
    <w:p w:rsidR="00920D02" w:rsidRPr="009F2189" w:rsidRDefault="00920D02" w:rsidP="005C3CD0">
      <w:pPr>
        <w:pStyle w:val="a7"/>
        <w:rPr>
          <w:snapToGrid w:val="0"/>
        </w:rPr>
      </w:pPr>
      <w:bookmarkStart w:id="3" w:name="_Toc229394529"/>
      <w:r w:rsidRPr="009F2189">
        <w:t>1.1 Цели территориального планирования</w:t>
      </w:r>
      <w:bookmarkEnd w:id="3"/>
    </w:p>
    <w:p w:rsidR="00920D02" w:rsidRPr="009F2189" w:rsidRDefault="00920D02" w:rsidP="00BD473D">
      <w:pPr>
        <w:ind w:firstLine="709"/>
        <w:rPr>
          <w:rFonts w:ascii="Arial" w:hAnsi="Arial" w:cs="Arial"/>
          <w:sz w:val="24"/>
          <w:szCs w:val="24"/>
        </w:rPr>
      </w:pPr>
      <w:r w:rsidRPr="009F2189">
        <w:rPr>
          <w:rFonts w:ascii="Arial" w:hAnsi="Arial" w:cs="Arial"/>
          <w:sz w:val="24"/>
          <w:szCs w:val="24"/>
        </w:rPr>
        <w:t xml:space="preserve">Главными целями подготовки генерального плана </w:t>
      </w:r>
      <w:r w:rsidR="00BA087A">
        <w:rPr>
          <w:rFonts w:ascii="Arial" w:hAnsi="Arial" w:cs="Arial"/>
          <w:sz w:val="24"/>
          <w:szCs w:val="24"/>
        </w:rPr>
        <w:t>городского поселения</w:t>
      </w:r>
      <w:r w:rsidRPr="009F2189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9F2189" w:rsidRPr="009F2189">
        <w:rPr>
          <w:rFonts w:ascii="Arial" w:hAnsi="Arial" w:cs="Arial"/>
          <w:sz w:val="24"/>
          <w:szCs w:val="24"/>
        </w:rPr>
        <w:t>Ж</w:t>
      </w:r>
      <w:r w:rsidR="009F2189" w:rsidRPr="009F2189">
        <w:rPr>
          <w:rFonts w:ascii="Arial" w:hAnsi="Arial" w:cs="Arial"/>
          <w:sz w:val="24"/>
          <w:szCs w:val="24"/>
        </w:rPr>
        <w:t>е</w:t>
      </w:r>
      <w:r w:rsidR="009F2189" w:rsidRPr="009F2189">
        <w:rPr>
          <w:rFonts w:ascii="Arial" w:hAnsi="Arial" w:cs="Arial"/>
          <w:sz w:val="24"/>
          <w:szCs w:val="24"/>
        </w:rPr>
        <w:t>шарт</w:t>
      </w:r>
      <w:proofErr w:type="spellEnd"/>
      <w:r w:rsidRPr="009F2189">
        <w:rPr>
          <w:rFonts w:ascii="Arial" w:hAnsi="Arial" w:cs="Arial"/>
          <w:sz w:val="24"/>
          <w:szCs w:val="24"/>
        </w:rPr>
        <w:t xml:space="preserve">» </w:t>
      </w:r>
      <w:r w:rsidR="009F2189" w:rsidRPr="009F2189">
        <w:rPr>
          <w:rFonts w:ascii="Arial" w:hAnsi="Arial" w:cs="Arial"/>
          <w:sz w:val="24"/>
          <w:szCs w:val="24"/>
        </w:rPr>
        <w:t>муниципального района «</w:t>
      </w:r>
      <w:proofErr w:type="spellStart"/>
      <w:r w:rsidR="009F2189" w:rsidRPr="009F2189">
        <w:rPr>
          <w:rFonts w:ascii="Arial" w:hAnsi="Arial" w:cs="Arial"/>
          <w:sz w:val="24"/>
          <w:szCs w:val="24"/>
        </w:rPr>
        <w:t>Усть-Вымский</w:t>
      </w:r>
      <w:proofErr w:type="spellEnd"/>
      <w:r w:rsidR="009F2189" w:rsidRPr="009F2189">
        <w:rPr>
          <w:rFonts w:ascii="Arial" w:hAnsi="Arial" w:cs="Arial"/>
          <w:sz w:val="24"/>
          <w:szCs w:val="24"/>
        </w:rPr>
        <w:t>» Республики Коми</w:t>
      </w:r>
      <w:r w:rsidRPr="009F2189">
        <w:rPr>
          <w:rFonts w:ascii="Arial" w:hAnsi="Arial" w:cs="Arial"/>
          <w:sz w:val="24"/>
          <w:szCs w:val="24"/>
        </w:rPr>
        <w:t xml:space="preserve"> являются:</w:t>
      </w:r>
    </w:p>
    <w:p w:rsidR="00541A69" w:rsidRPr="009F2189" w:rsidRDefault="00541A69" w:rsidP="001313C7">
      <w:pPr>
        <w:tabs>
          <w:tab w:val="left" w:pos="993"/>
        </w:tabs>
        <w:ind w:firstLine="709"/>
        <w:rPr>
          <w:rFonts w:ascii="Arial" w:hAnsi="Arial" w:cs="Arial"/>
          <w:position w:val="-6"/>
          <w:sz w:val="24"/>
          <w:szCs w:val="24"/>
        </w:rPr>
      </w:pPr>
      <w:r w:rsidRPr="009F2189">
        <w:rPr>
          <w:rFonts w:ascii="Arial" w:hAnsi="Arial" w:cs="Arial"/>
          <w:position w:val="-6"/>
          <w:sz w:val="24"/>
          <w:szCs w:val="24"/>
        </w:rPr>
        <w:t>1)</w:t>
      </w:r>
      <w:r w:rsidRPr="009F2189">
        <w:rPr>
          <w:rFonts w:ascii="Arial" w:hAnsi="Arial" w:cs="Arial"/>
          <w:position w:val="-6"/>
          <w:sz w:val="24"/>
          <w:szCs w:val="24"/>
        </w:rPr>
        <w:tab/>
        <w:t>с</w:t>
      </w:r>
      <w:r w:rsidR="00920D02" w:rsidRPr="009F2189">
        <w:rPr>
          <w:rFonts w:ascii="Arial" w:hAnsi="Arial" w:cs="Arial"/>
          <w:position w:val="-6"/>
          <w:sz w:val="24"/>
          <w:szCs w:val="24"/>
        </w:rPr>
        <w:t xml:space="preserve">оздание документа территориального планирования </w:t>
      </w:r>
      <w:r w:rsidR="00BA087A">
        <w:rPr>
          <w:rFonts w:ascii="Arial" w:hAnsi="Arial" w:cs="Arial"/>
          <w:position w:val="-6"/>
          <w:sz w:val="24"/>
          <w:szCs w:val="24"/>
        </w:rPr>
        <w:t>городского поселения</w:t>
      </w:r>
      <w:r w:rsidR="00920D02" w:rsidRPr="009F2189">
        <w:rPr>
          <w:rFonts w:ascii="Arial" w:hAnsi="Arial" w:cs="Arial"/>
          <w:position w:val="-6"/>
          <w:sz w:val="24"/>
          <w:szCs w:val="24"/>
        </w:rPr>
        <w:t xml:space="preserve"> «</w:t>
      </w:r>
      <w:proofErr w:type="spellStart"/>
      <w:r w:rsidR="009F2189" w:rsidRPr="009F2189">
        <w:rPr>
          <w:rFonts w:ascii="Arial" w:hAnsi="Arial" w:cs="Arial"/>
          <w:position w:val="-6"/>
          <w:sz w:val="24"/>
          <w:szCs w:val="24"/>
        </w:rPr>
        <w:t>Жешарт</w:t>
      </w:r>
      <w:proofErr w:type="spellEnd"/>
      <w:r w:rsidR="00920D02" w:rsidRPr="009F2189">
        <w:rPr>
          <w:rFonts w:ascii="Arial" w:hAnsi="Arial" w:cs="Arial"/>
          <w:position w:val="-6"/>
          <w:sz w:val="24"/>
          <w:szCs w:val="24"/>
        </w:rPr>
        <w:t>», представляющего видение будущего социально-экономического и пр</w:t>
      </w:r>
      <w:r w:rsidR="00920D02" w:rsidRPr="009F2189">
        <w:rPr>
          <w:rFonts w:ascii="Arial" w:hAnsi="Arial" w:cs="Arial"/>
          <w:position w:val="-6"/>
          <w:sz w:val="24"/>
          <w:szCs w:val="24"/>
        </w:rPr>
        <w:t>о</w:t>
      </w:r>
      <w:r w:rsidR="00920D02" w:rsidRPr="009F2189">
        <w:rPr>
          <w:rFonts w:ascii="Arial" w:hAnsi="Arial" w:cs="Arial"/>
          <w:position w:val="-6"/>
          <w:sz w:val="24"/>
          <w:szCs w:val="24"/>
        </w:rPr>
        <w:t>странственного состояния те</w:t>
      </w:r>
      <w:r w:rsidR="00EC7AEC" w:rsidRPr="009F2189">
        <w:rPr>
          <w:rFonts w:ascii="Arial" w:hAnsi="Arial" w:cs="Arial"/>
          <w:position w:val="-6"/>
          <w:sz w:val="24"/>
          <w:szCs w:val="24"/>
        </w:rPr>
        <w:t>рритории поселения на период 25</w:t>
      </w:r>
      <w:r w:rsidR="00920D02" w:rsidRPr="009F2189">
        <w:rPr>
          <w:rFonts w:ascii="Arial" w:hAnsi="Arial" w:cs="Arial"/>
          <w:position w:val="-6"/>
          <w:sz w:val="24"/>
          <w:szCs w:val="24"/>
        </w:rPr>
        <w:t xml:space="preserve"> лет</w:t>
      </w:r>
      <w:r w:rsidR="00EC7AEC" w:rsidRPr="009F2189">
        <w:rPr>
          <w:rFonts w:ascii="Arial" w:hAnsi="Arial" w:cs="Arial"/>
          <w:position w:val="-6"/>
          <w:sz w:val="24"/>
          <w:szCs w:val="24"/>
        </w:rPr>
        <w:t xml:space="preserve"> с выделение</w:t>
      </w:r>
      <w:r w:rsidR="00411DF2">
        <w:rPr>
          <w:rFonts w:ascii="Arial" w:hAnsi="Arial" w:cs="Arial"/>
          <w:position w:val="-6"/>
          <w:sz w:val="24"/>
          <w:szCs w:val="24"/>
        </w:rPr>
        <w:t>м</w:t>
      </w:r>
      <w:r w:rsidR="00EC7AEC" w:rsidRPr="009F2189">
        <w:rPr>
          <w:rFonts w:ascii="Arial" w:hAnsi="Arial" w:cs="Arial"/>
          <w:position w:val="-6"/>
          <w:sz w:val="24"/>
          <w:szCs w:val="24"/>
        </w:rPr>
        <w:t xml:space="preserve"> пе</w:t>
      </w:r>
      <w:r w:rsidR="00EC7AEC" w:rsidRPr="009F2189">
        <w:rPr>
          <w:rFonts w:ascii="Arial" w:hAnsi="Arial" w:cs="Arial"/>
          <w:position w:val="-6"/>
          <w:sz w:val="24"/>
          <w:szCs w:val="24"/>
        </w:rPr>
        <w:t>р</w:t>
      </w:r>
      <w:r w:rsidR="00EC7AEC" w:rsidRPr="009F2189">
        <w:rPr>
          <w:rFonts w:ascii="Arial" w:hAnsi="Arial" w:cs="Arial"/>
          <w:position w:val="-6"/>
          <w:sz w:val="24"/>
          <w:szCs w:val="24"/>
        </w:rPr>
        <w:t>вой очереди строительства до 201</w:t>
      </w:r>
      <w:r w:rsidR="009F2189" w:rsidRPr="009F2189">
        <w:rPr>
          <w:rFonts w:ascii="Arial" w:hAnsi="Arial" w:cs="Arial"/>
          <w:position w:val="-6"/>
          <w:sz w:val="24"/>
          <w:szCs w:val="24"/>
        </w:rPr>
        <w:t>8</w:t>
      </w:r>
      <w:r w:rsidR="00EC7AEC" w:rsidRPr="009F2189">
        <w:rPr>
          <w:rFonts w:ascii="Arial" w:hAnsi="Arial" w:cs="Arial"/>
          <w:position w:val="-6"/>
          <w:sz w:val="24"/>
          <w:szCs w:val="24"/>
        </w:rPr>
        <w:t xml:space="preserve"> года</w:t>
      </w:r>
      <w:r w:rsidRPr="009F2189">
        <w:rPr>
          <w:rFonts w:ascii="Arial" w:hAnsi="Arial" w:cs="Arial"/>
          <w:position w:val="-6"/>
          <w:sz w:val="24"/>
          <w:szCs w:val="24"/>
        </w:rPr>
        <w:t>;</w:t>
      </w:r>
    </w:p>
    <w:p w:rsidR="00920D02" w:rsidRPr="009F2189" w:rsidRDefault="00920D02" w:rsidP="001313C7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  <w:r w:rsidRPr="009F2189">
        <w:rPr>
          <w:rFonts w:ascii="Arial" w:hAnsi="Arial" w:cs="Arial"/>
          <w:sz w:val="24"/>
          <w:szCs w:val="24"/>
        </w:rPr>
        <w:t>2)</w:t>
      </w:r>
      <w:r w:rsidRPr="009F2189">
        <w:rPr>
          <w:rFonts w:ascii="Arial" w:hAnsi="Arial" w:cs="Arial"/>
          <w:sz w:val="24"/>
          <w:szCs w:val="24"/>
        </w:rPr>
        <w:tab/>
      </w:r>
      <w:r w:rsidR="00541A69" w:rsidRPr="009F2189">
        <w:rPr>
          <w:rFonts w:ascii="Arial" w:hAnsi="Arial" w:cs="Arial"/>
          <w:sz w:val="24"/>
          <w:szCs w:val="24"/>
        </w:rPr>
        <w:t>о</w:t>
      </w:r>
      <w:r w:rsidRPr="009F2189">
        <w:rPr>
          <w:rFonts w:ascii="Arial" w:hAnsi="Arial" w:cs="Arial"/>
          <w:sz w:val="24"/>
          <w:szCs w:val="24"/>
        </w:rPr>
        <w:t>беспечение условий планирования социальной, экономической, градостро</w:t>
      </w:r>
      <w:r w:rsidRPr="009F2189">
        <w:rPr>
          <w:rFonts w:ascii="Arial" w:hAnsi="Arial" w:cs="Arial"/>
          <w:sz w:val="24"/>
          <w:szCs w:val="24"/>
        </w:rPr>
        <w:t>и</w:t>
      </w:r>
      <w:r w:rsidRPr="009F2189">
        <w:rPr>
          <w:rFonts w:ascii="Arial" w:hAnsi="Arial" w:cs="Arial"/>
          <w:sz w:val="24"/>
          <w:szCs w:val="24"/>
        </w:rPr>
        <w:t>тельной деятельности с учетом ее пространствен</w:t>
      </w:r>
      <w:r w:rsidR="00541A69" w:rsidRPr="009F2189">
        <w:rPr>
          <w:rFonts w:ascii="Arial" w:hAnsi="Arial" w:cs="Arial"/>
          <w:sz w:val="24"/>
          <w:szCs w:val="24"/>
        </w:rPr>
        <w:t>ной локализации;</w:t>
      </w:r>
    </w:p>
    <w:p w:rsidR="00920D02" w:rsidRPr="009F2189" w:rsidRDefault="00541A69" w:rsidP="001313C7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  <w:r w:rsidRPr="009F2189">
        <w:rPr>
          <w:rFonts w:ascii="Arial" w:hAnsi="Arial" w:cs="Arial"/>
          <w:sz w:val="24"/>
          <w:szCs w:val="24"/>
        </w:rPr>
        <w:t>3)</w:t>
      </w:r>
      <w:r w:rsidRPr="009F2189">
        <w:rPr>
          <w:rFonts w:ascii="Arial" w:hAnsi="Arial" w:cs="Arial"/>
          <w:sz w:val="24"/>
          <w:szCs w:val="24"/>
        </w:rPr>
        <w:tab/>
        <w:t>с</w:t>
      </w:r>
      <w:r w:rsidR="00920D02" w:rsidRPr="009F2189">
        <w:rPr>
          <w:rFonts w:ascii="Arial" w:hAnsi="Arial" w:cs="Arial"/>
          <w:sz w:val="24"/>
          <w:szCs w:val="24"/>
        </w:rPr>
        <w:t>оздание оптимальных условий для вложения инвестиций всех уровней и форм собственности в развитие и освоение новых территорий, сохранение, реконс</w:t>
      </w:r>
      <w:r w:rsidR="00920D02" w:rsidRPr="009F2189">
        <w:rPr>
          <w:rFonts w:ascii="Arial" w:hAnsi="Arial" w:cs="Arial"/>
          <w:sz w:val="24"/>
          <w:szCs w:val="24"/>
        </w:rPr>
        <w:t>т</w:t>
      </w:r>
      <w:r w:rsidR="00920D02" w:rsidRPr="009F2189">
        <w:rPr>
          <w:rFonts w:ascii="Arial" w:hAnsi="Arial" w:cs="Arial"/>
          <w:sz w:val="24"/>
          <w:szCs w:val="24"/>
        </w:rPr>
        <w:t>рукци</w:t>
      </w:r>
      <w:r w:rsidR="00411DF2">
        <w:rPr>
          <w:rFonts w:ascii="Arial" w:hAnsi="Arial" w:cs="Arial"/>
          <w:sz w:val="24"/>
          <w:szCs w:val="24"/>
        </w:rPr>
        <w:t>я</w:t>
      </w:r>
      <w:r w:rsidR="00920D02" w:rsidRPr="009F2189">
        <w:rPr>
          <w:rFonts w:ascii="Arial" w:hAnsi="Arial" w:cs="Arial"/>
          <w:sz w:val="24"/>
          <w:szCs w:val="24"/>
        </w:rPr>
        <w:t xml:space="preserve"> и преобразовани</w:t>
      </w:r>
      <w:r w:rsidR="00411DF2">
        <w:rPr>
          <w:rFonts w:ascii="Arial" w:hAnsi="Arial" w:cs="Arial"/>
          <w:sz w:val="24"/>
          <w:szCs w:val="24"/>
        </w:rPr>
        <w:t>е</w:t>
      </w:r>
      <w:r w:rsidR="00920D02" w:rsidRPr="009F2189">
        <w:rPr>
          <w:rFonts w:ascii="Arial" w:hAnsi="Arial" w:cs="Arial"/>
          <w:sz w:val="24"/>
          <w:szCs w:val="24"/>
        </w:rPr>
        <w:t xml:space="preserve"> существующей застройки, развитие и совершенствование социальной и инженерно</w:t>
      </w:r>
      <w:r w:rsidR="00920D02" w:rsidRPr="009F2189">
        <w:rPr>
          <w:rFonts w:ascii="Arial" w:hAnsi="Arial" w:cs="Arial"/>
          <w:b/>
          <w:sz w:val="24"/>
          <w:szCs w:val="24"/>
        </w:rPr>
        <w:t>-</w:t>
      </w:r>
      <w:r w:rsidRPr="009F2189">
        <w:rPr>
          <w:rFonts w:ascii="Arial" w:hAnsi="Arial" w:cs="Arial"/>
          <w:sz w:val="24"/>
          <w:szCs w:val="24"/>
        </w:rPr>
        <w:t>транспортной инфраструктур;</w:t>
      </w:r>
    </w:p>
    <w:p w:rsidR="00541A69" w:rsidRPr="009F2189" w:rsidRDefault="00920D02" w:rsidP="001313C7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  <w:r w:rsidRPr="009F2189">
        <w:rPr>
          <w:rFonts w:ascii="Arial" w:hAnsi="Arial" w:cs="Arial"/>
          <w:sz w:val="24"/>
          <w:szCs w:val="24"/>
        </w:rPr>
        <w:t>4)</w:t>
      </w:r>
      <w:r w:rsidRPr="009F2189">
        <w:rPr>
          <w:rFonts w:ascii="Arial" w:hAnsi="Arial" w:cs="Arial"/>
          <w:sz w:val="24"/>
          <w:szCs w:val="24"/>
        </w:rPr>
        <w:tab/>
      </w:r>
      <w:r w:rsidR="00541A69" w:rsidRPr="009F2189">
        <w:rPr>
          <w:rFonts w:ascii="Arial" w:hAnsi="Arial" w:cs="Arial"/>
          <w:sz w:val="24"/>
          <w:szCs w:val="24"/>
        </w:rPr>
        <w:t>о</w:t>
      </w:r>
      <w:r w:rsidRPr="009F2189">
        <w:rPr>
          <w:rFonts w:ascii="Arial" w:hAnsi="Arial" w:cs="Arial"/>
          <w:sz w:val="24"/>
          <w:szCs w:val="24"/>
        </w:rPr>
        <w:t>беспечение условий для размежевания полномочий и обязанностей между различными уровнями публичной власти (федеральной, региональной, районной и м</w:t>
      </w:r>
      <w:r w:rsidRPr="009F2189">
        <w:rPr>
          <w:rFonts w:ascii="Arial" w:hAnsi="Arial" w:cs="Arial"/>
          <w:sz w:val="24"/>
          <w:szCs w:val="24"/>
        </w:rPr>
        <w:t>е</w:t>
      </w:r>
      <w:r w:rsidRPr="009F2189">
        <w:rPr>
          <w:rFonts w:ascii="Arial" w:hAnsi="Arial" w:cs="Arial"/>
          <w:sz w:val="24"/>
          <w:szCs w:val="24"/>
        </w:rPr>
        <w:t>стной поселковой) в области территориального планирования на территории муниц</w:t>
      </w:r>
      <w:r w:rsidRPr="009F2189">
        <w:rPr>
          <w:rFonts w:ascii="Arial" w:hAnsi="Arial" w:cs="Arial"/>
          <w:sz w:val="24"/>
          <w:szCs w:val="24"/>
        </w:rPr>
        <w:t>и</w:t>
      </w:r>
      <w:r w:rsidRPr="009F2189">
        <w:rPr>
          <w:rFonts w:ascii="Arial" w:hAnsi="Arial" w:cs="Arial"/>
          <w:sz w:val="24"/>
          <w:szCs w:val="24"/>
        </w:rPr>
        <w:t>пального образования</w:t>
      </w:r>
      <w:r w:rsidR="009F2189" w:rsidRPr="009F2189">
        <w:rPr>
          <w:rFonts w:ascii="Arial" w:hAnsi="Arial" w:cs="Arial"/>
          <w:sz w:val="24"/>
          <w:szCs w:val="24"/>
        </w:rPr>
        <w:t xml:space="preserve"> ГП</w:t>
      </w:r>
      <w:r w:rsidRPr="009F2189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9F2189" w:rsidRPr="009F2189">
        <w:rPr>
          <w:rFonts w:ascii="Arial" w:hAnsi="Arial" w:cs="Arial"/>
          <w:sz w:val="24"/>
          <w:szCs w:val="24"/>
        </w:rPr>
        <w:t>Жешарт</w:t>
      </w:r>
      <w:proofErr w:type="spellEnd"/>
      <w:r w:rsidR="00541A69" w:rsidRPr="009F2189">
        <w:rPr>
          <w:rFonts w:ascii="Arial" w:hAnsi="Arial" w:cs="Arial"/>
          <w:sz w:val="24"/>
          <w:szCs w:val="24"/>
        </w:rPr>
        <w:t>»;</w:t>
      </w:r>
    </w:p>
    <w:p w:rsidR="00920D02" w:rsidRPr="009F2189" w:rsidRDefault="00541A69" w:rsidP="001313C7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  <w:r w:rsidRPr="009F2189">
        <w:rPr>
          <w:rFonts w:ascii="Arial" w:hAnsi="Arial" w:cs="Arial"/>
          <w:sz w:val="24"/>
          <w:szCs w:val="24"/>
        </w:rPr>
        <w:t>5)</w:t>
      </w:r>
      <w:r w:rsidRPr="009F2189">
        <w:rPr>
          <w:rFonts w:ascii="Arial" w:hAnsi="Arial" w:cs="Arial"/>
          <w:sz w:val="24"/>
          <w:szCs w:val="24"/>
        </w:rPr>
        <w:tab/>
        <w:t>у</w:t>
      </w:r>
      <w:r w:rsidR="00920D02" w:rsidRPr="009F2189">
        <w:rPr>
          <w:rFonts w:ascii="Arial" w:hAnsi="Arial" w:cs="Arial"/>
          <w:sz w:val="24"/>
          <w:szCs w:val="24"/>
        </w:rPr>
        <w:t>чет федеральных, региональных и муниципальных интересов (в том числе, сопредельных муниципальных образований), интересов юридических и физических лиц в совершенствовании и развит</w:t>
      </w:r>
      <w:r w:rsidRPr="009F2189">
        <w:rPr>
          <w:rFonts w:ascii="Arial" w:hAnsi="Arial" w:cs="Arial"/>
          <w:sz w:val="24"/>
          <w:szCs w:val="24"/>
        </w:rPr>
        <w:t>ии градостроительства поселения;</w:t>
      </w:r>
    </w:p>
    <w:p w:rsidR="00920D02" w:rsidRPr="009F2189" w:rsidRDefault="00541A69" w:rsidP="001313C7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  <w:r w:rsidRPr="009F2189">
        <w:rPr>
          <w:rFonts w:ascii="Arial" w:hAnsi="Arial" w:cs="Arial"/>
          <w:sz w:val="24"/>
          <w:szCs w:val="24"/>
        </w:rPr>
        <w:t>6)</w:t>
      </w:r>
      <w:r w:rsidRPr="009F2189">
        <w:rPr>
          <w:rFonts w:ascii="Arial" w:hAnsi="Arial" w:cs="Arial"/>
          <w:sz w:val="24"/>
          <w:szCs w:val="24"/>
        </w:rPr>
        <w:tab/>
        <w:t>с</w:t>
      </w:r>
      <w:r w:rsidR="00920D02" w:rsidRPr="009F2189">
        <w:rPr>
          <w:rFonts w:ascii="Arial" w:hAnsi="Arial" w:cs="Arial"/>
          <w:sz w:val="24"/>
          <w:szCs w:val="24"/>
        </w:rPr>
        <w:t>оздание условий, позволяющих субъектам планирования - органам местного самоуправления МО</w:t>
      </w:r>
      <w:r w:rsidR="009F2189" w:rsidRPr="009F2189">
        <w:rPr>
          <w:rFonts w:ascii="Arial" w:hAnsi="Arial" w:cs="Arial"/>
          <w:sz w:val="24"/>
          <w:szCs w:val="24"/>
        </w:rPr>
        <w:t xml:space="preserve"> ГП</w:t>
      </w:r>
      <w:r w:rsidR="00920D02" w:rsidRPr="009F2189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9F2189" w:rsidRPr="009F2189">
        <w:rPr>
          <w:rFonts w:ascii="Arial" w:hAnsi="Arial" w:cs="Arial"/>
          <w:sz w:val="24"/>
          <w:szCs w:val="24"/>
        </w:rPr>
        <w:t>Жешарт</w:t>
      </w:r>
      <w:proofErr w:type="spellEnd"/>
      <w:r w:rsidR="00920D02" w:rsidRPr="009F2189">
        <w:rPr>
          <w:rFonts w:ascii="Arial" w:hAnsi="Arial" w:cs="Arial"/>
          <w:sz w:val="24"/>
          <w:szCs w:val="24"/>
        </w:rPr>
        <w:t>» существенно повысить эффективность имеющихся ресурсов с целью достижения первостепенных (актуальных), среднесрочных и долг</w:t>
      </w:r>
      <w:r w:rsidR="00920D02" w:rsidRPr="009F2189">
        <w:rPr>
          <w:rFonts w:ascii="Arial" w:hAnsi="Arial" w:cs="Arial"/>
          <w:sz w:val="24"/>
          <w:szCs w:val="24"/>
        </w:rPr>
        <w:t>о</w:t>
      </w:r>
      <w:r w:rsidR="00920D02" w:rsidRPr="009F2189">
        <w:rPr>
          <w:rFonts w:ascii="Arial" w:hAnsi="Arial" w:cs="Arial"/>
          <w:sz w:val="24"/>
          <w:szCs w:val="24"/>
        </w:rPr>
        <w:t>срочных (прогнозных) резул</w:t>
      </w:r>
      <w:r w:rsidRPr="009F2189">
        <w:rPr>
          <w:rFonts w:ascii="Arial" w:hAnsi="Arial" w:cs="Arial"/>
          <w:sz w:val="24"/>
          <w:szCs w:val="24"/>
        </w:rPr>
        <w:t>ьтатов;</w:t>
      </w:r>
    </w:p>
    <w:p w:rsidR="00920D02" w:rsidRPr="009F2189" w:rsidRDefault="00541A69" w:rsidP="001313C7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  <w:bookmarkStart w:id="4" w:name="_Toc229394530"/>
      <w:r w:rsidRPr="009F2189">
        <w:rPr>
          <w:rFonts w:ascii="Arial" w:hAnsi="Arial" w:cs="Arial"/>
          <w:sz w:val="24"/>
          <w:szCs w:val="24"/>
        </w:rPr>
        <w:t>7)</w:t>
      </w:r>
      <w:r w:rsidRPr="009F2189">
        <w:rPr>
          <w:rFonts w:ascii="Arial" w:hAnsi="Arial" w:cs="Arial"/>
          <w:sz w:val="24"/>
          <w:szCs w:val="24"/>
        </w:rPr>
        <w:tab/>
        <w:t>р</w:t>
      </w:r>
      <w:r w:rsidR="00EC7AEC" w:rsidRPr="009F2189">
        <w:rPr>
          <w:rFonts w:ascii="Arial" w:hAnsi="Arial" w:cs="Arial"/>
          <w:sz w:val="24"/>
          <w:szCs w:val="24"/>
        </w:rPr>
        <w:t xml:space="preserve">азработка оптимальной </w:t>
      </w:r>
      <w:r w:rsidR="00920D02" w:rsidRPr="009F2189">
        <w:rPr>
          <w:rFonts w:ascii="Arial" w:hAnsi="Arial" w:cs="Arial"/>
          <w:sz w:val="24"/>
          <w:szCs w:val="24"/>
        </w:rPr>
        <w:t>траектории движения к запланированному</w:t>
      </w:r>
      <w:r w:rsidRPr="009F2189">
        <w:rPr>
          <w:rFonts w:ascii="Arial" w:hAnsi="Arial" w:cs="Arial"/>
          <w:sz w:val="24"/>
          <w:szCs w:val="24"/>
        </w:rPr>
        <w:t xml:space="preserve"> состоянию территории поселения;</w:t>
      </w:r>
    </w:p>
    <w:p w:rsidR="00920D02" w:rsidRPr="009F2189" w:rsidRDefault="00541A69" w:rsidP="001313C7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  <w:r w:rsidRPr="009F2189">
        <w:rPr>
          <w:rFonts w:ascii="Arial" w:hAnsi="Arial" w:cs="Arial"/>
          <w:sz w:val="24"/>
          <w:szCs w:val="24"/>
        </w:rPr>
        <w:t>8)</w:t>
      </w:r>
      <w:r w:rsidRPr="009F2189">
        <w:rPr>
          <w:rFonts w:ascii="Arial" w:hAnsi="Arial" w:cs="Arial"/>
          <w:sz w:val="24"/>
          <w:szCs w:val="24"/>
        </w:rPr>
        <w:tab/>
        <w:t>о</w:t>
      </w:r>
      <w:r w:rsidR="00920D02" w:rsidRPr="009F2189">
        <w:rPr>
          <w:rFonts w:ascii="Arial" w:hAnsi="Arial" w:cs="Arial"/>
          <w:sz w:val="24"/>
          <w:szCs w:val="24"/>
        </w:rPr>
        <w:t>пределение того, какие действия можно, а какие нельзя делать сегодня с п</w:t>
      </w:r>
      <w:r w:rsidR="00920D02" w:rsidRPr="009F2189">
        <w:rPr>
          <w:rFonts w:ascii="Arial" w:hAnsi="Arial" w:cs="Arial"/>
          <w:sz w:val="24"/>
          <w:szCs w:val="24"/>
        </w:rPr>
        <w:t>о</w:t>
      </w:r>
      <w:r w:rsidR="00920D02" w:rsidRPr="009F2189">
        <w:rPr>
          <w:rFonts w:ascii="Arial" w:hAnsi="Arial" w:cs="Arial"/>
          <w:sz w:val="24"/>
          <w:szCs w:val="24"/>
        </w:rPr>
        <w:t xml:space="preserve">зиций достижения будущего состояния в целях обеспечения </w:t>
      </w:r>
      <w:r w:rsidRPr="009F2189">
        <w:rPr>
          <w:rFonts w:ascii="Arial" w:hAnsi="Arial" w:cs="Arial"/>
          <w:sz w:val="24"/>
          <w:szCs w:val="24"/>
        </w:rPr>
        <w:t>устойчивого развития те</w:t>
      </w:r>
      <w:r w:rsidRPr="009F2189">
        <w:rPr>
          <w:rFonts w:ascii="Arial" w:hAnsi="Arial" w:cs="Arial"/>
          <w:sz w:val="24"/>
          <w:szCs w:val="24"/>
        </w:rPr>
        <w:t>р</w:t>
      </w:r>
      <w:r w:rsidRPr="009F2189">
        <w:rPr>
          <w:rFonts w:ascii="Arial" w:hAnsi="Arial" w:cs="Arial"/>
          <w:sz w:val="24"/>
          <w:szCs w:val="24"/>
        </w:rPr>
        <w:t>риторий;</w:t>
      </w:r>
    </w:p>
    <w:p w:rsidR="00920D02" w:rsidRPr="009F2189" w:rsidRDefault="00541A69" w:rsidP="001313C7">
      <w:pPr>
        <w:tabs>
          <w:tab w:val="left" w:pos="993"/>
        </w:tabs>
        <w:ind w:firstLine="709"/>
        <w:rPr>
          <w:rFonts w:ascii="Arial" w:hAnsi="Arial" w:cs="Arial"/>
          <w:sz w:val="24"/>
          <w:szCs w:val="24"/>
        </w:rPr>
      </w:pPr>
      <w:r w:rsidRPr="009F2189">
        <w:rPr>
          <w:rFonts w:ascii="Arial" w:hAnsi="Arial" w:cs="Arial"/>
          <w:sz w:val="24"/>
          <w:szCs w:val="24"/>
        </w:rPr>
        <w:t>9)</w:t>
      </w:r>
      <w:r w:rsidRPr="009F2189">
        <w:rPr>
          <w:rFonts w:ascii="Arial" w:hAnsi="Arial" w:cs="Arial"/>
          <w:sz w:val="24"/>
          <w:szCs w:val="24"/>
        </w:rPr>
        <w:tab/>
        <w:t>п</w:t>
      </w:r>
      <w:r w:rsidR="00920D02" w:rsidRPr="009F2189">
        <w:rPr>
          <w:rFonts w:ascii="Arial" w:hAnsi="Arial" w:cs="Arial"/>
          <w:sz w:val="24"/>
          <w:szCs w:val="24"/>
        </w:rPr>
        <w:t>одготовка оснований по изменению градостроительного устройства муниц</w:t>
      </w:r>
      <w:r w:rsidR="00920D02" w:rsidRPr="009F2189">
        <w:rPr>
          <w:rFonts w:ascii="Arial" w:hAnsi="Arial" w:cs="Arial"/>
          <w:sz w:val="24"/>
          <w:szCs w:val="24"/>
        </w:rPr>
        <w:t>и</w:t>
      </w:r>
      <w:r w:rsidR="00920D02" w:rsidRPr="009F2189">
        <w:rPr>
          <w:rFonts w:ascii="Arial" w:hAnsi="Arial" w:cs="Arial"/>
          <w:sz w:val="24"/>
          <w:szCs w:val="24"/>
        </w:rPr>
        <w:t>пального образования в целях оптимизации системы местного самоуправления, нал</w:t>
      </w:r>
      <w:r w:rsidR="00920D02" w:rsidRPr="009F2189">
        <w:rPr>
          <w:rFonts w:ascii="Arial" w:hAnsi="Arial" w:cs="Arial"/>
          <w:sz w:val="24"/>
          <w:szCs w:val="24"/>
        </w:rPr>
        <w:t>о</w:t>
      </w:r>
      <w:r w:rsidR="00920D02" w:rsidRPr="009F2189">
        <w:rPr>
          <w:rFonts w:ascii="Arial" w:hAnsi="Arial" w:cs="Arial"/>
          <w:sz w:val="24"/>
          <w:szCs w:val="24"/>
        </w:rPr>
        <w:t>гообложения и бюджетов, с учетом планируемых изменений планировочной организ</w:t>
      </w:r>
      <w:r w:rsidR="00920D02" w:rsidRPr="009F2189">
        <w:rPr>
          <w:rFonts w:ascii="Arial" w:hAnsi="Arial" w:cs="Arial"/>
          <w:sz w:val="24"/>
          <w:szCs w:val="24"/>
        </w:rPr>
        <w:t>а</w:t>
      </w:r>
      <w:r w:rsidR="00920D02" w:rsidRPr="009F2189">
        <w:rPr>
          <w:rFonts w:ascii="Arial" w:hAnsi="Arial" w:cs="Arial"/>
          <w:sz w:val="24"/>
          <w:szCs w:val="24"/>
        </w:rPr>
        <w:t>ции территории, полномочий и обязанностей разных уровней государственной власти и местного самоуправления, установ</w:t>
      </w:r>
      <w:r w:rsidRPr="009F2189">
        <w:rPr>
          <w:rFonts w:ascii="Arial" w:hAnsi="Arial" w:cs="Arial"/>
          <w:sz w:val="24"/>
          <w:szCs w:val="24"/>
        </w:rPr>
        <w:t>ленных законодательством;</w:t>
      </w:r>
    </w:p>
    <w:p w:rsidR="00920D02" w:rsidRPr="009F2189" w:rsidRDefault="00541A69" w:rsidP="00D1448B">
      <w:pPr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 w:rsidRPr="009F2189">
        <w:rPr>
          <w:rFonts w:ascii="Arial" w:hAnsi="Arial" w:cs="Arial"/>
          <w:sz w:val="24"/>
          <w:szCs w:val="24"/>
        </w:rPr>
        <w:lastRenderedPageBreak/>
        <w:t>10)</w:t>
      </w:r>
      <w:r w:rsidRPr="009F2189">
        <w:rPr>
          <w:rFonts w:ascii="Arial" w:hAnsi="Arial" w:cs="Arial"/>
          <w:sz w:val="24"/>
          <w:szCs w:val="24"/>
        </w:rPr>
        <w:tab/>
        <w:t>п</w:t>
      </w:r>
      <w:r w:rsidR="00920D02" w:rsidRPr="009F2189">
        <w:rPr>
          <w:rFonts w:ascii="Arial" w:hAnsi="Arial" w:cs="Arial"/>
          <w:sz w:val="24"/>
          <w:szCs w:val="24"/>
        </w:rPr>
        <w:t>одготовка оснований для принятия решений о резервировании и изъятии земельных участков для государственных и муниципальн</w:t>
      </w:r>
      <w:r w:rsidRPr="009F2189">
        <w:rPr>
          <w:rFonts w:ascii="Arial" w:hAnsi="Arial" w:cs="Arial"/>
          <w:sz w:val="24"/>
          <w:szCs w:val="24"/>
        </w:rPr>
        <w:t>ых (районных и поселковых) нужд</w:t>
      </w:r>
      <w:r w:rsidR="001313C7" w:rsidRPr="009F2189">
        <w:rPr>
          <w:rFonts w:ascii="Arial" w:hAnsi="Arial" w:cs="Arial"/>
          <w:sz w:val="24"/>
          <w:szCs w:val="24"/>
        </w:rPr>
        <w:t>.</w:t>
      </w:r>
    </w:p>
    <w:p w:rsidR="00920D02" w:rsidRPr="009F2189" w:rsidRDefault="00920D02" w:rsidP="005C3CD0">
      <w:pPr>
        <w:pStyle w:val="a7"/>
      </w:pPr>
      <w:r w:rsidRPr="009F2189">
        <w:t>1.2 Задачи территориального планирования</w:t>
      </w:r>
      <w:bookmarkEnd w:id="4"/>
    </w:p>
    <w:p w:rsidR="00920D02" w:rsidRPr="009F2189" w:rsidRDefault="00920D02" w:rsidP="00BD473D">
      <w:pPr>
        <w:ind w:firstLine="709"/>
        <w:rPr>
          <w:rFonts w:ascii="Arial" w:hAnsi="Arial" w:cs="Arial"/>
          <w:sz w:val="24"/>
          <w:szCs w:val="24"/>
        </w:rPr>
      </w:pPr>
      <w:r w:rsidRPr="009F2189">
        <w:rPr>
          <w:rFonts w:ascii="Arial" w:hAnsi="Arial" w:cs="Arial"/>
          <w:sz w:val="24"/>
          <w:szCs w:val="24"/>
        </w:rPr>
        <w:t>Для достижения указанных целей определены следующие задачи:</w:t>
      </w:r>
    </w:p>
    <w:p w:rsidR="00920D02" w:rsidRPr="009F2189" w:rsidRDefault="00541A69" w:rsidP="004D4279">
      <w:pPr>
        <w:pStyle w:val="ab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Arial" w:hAnsi="Arial" w:cs="Arial"/>
        </w:rPr>
      </w:pPr>
      <w:r w:rsidRPr="009F2189">
        <w:rPr>
          <w:rFonts w:ascii="Arial" w:hAnsi="Arial" w:cs="Arial"/>
        </w:rPr>
        <w:t>п</w:t>
      </w:r>
      <w:r w:rsidR="00920D02" w:rsidRPr="009F2189">
        <w:rPr>
          <w:rFonts w:ascii="Arial" w:hAnsi="Arial" w:cs="Arial"/>
        </w:rPr>
        <w:t>роведение комплексного анализа состояния территории, охватывающего все подсистемы жизнедеятельности: природно-ресурсную, производственную, социальную, инженерно-транспортную, рекреационно-туристическую, экологическую ситуацию, о</w:t>
      </w:r>
      <w:r w:rsidR="00920D02" w:rsidRPr="009F2189">
        <w:rPr>
          <w:rFonts w:ascii="Arial" w:hAnsi="Arial" w:cs="Arial"/>
        </w:rPr>
        <w:t>х</w:t>
      </w:r>
      <w:r w:rsidR="00920D02" w:rsidRPr="009F2189">
        <w:rPr>
          <w:rFonts w:ascii="Arial" w:hAnsi="Arial" w:cs="Arial"/>
        </w:rPr>
        <w:t xml:space="preserve">рану окружающей природной среды, охрану памятников </w:t>
      </w:r>
      <w:r w:rsidR="001A1495" w:rsidRPr="009F2189">
        <w:rPr>
          <w:rFonts w:ascii="Arial" w:hAnsi="Arial" w:cs="Arial"/>
        </w:rPr>
        <w:t>природы</w:t>
      </w:r>
      <w:r w:rsidR="00920D02" w:rsidRPr="009F2189">
        <w:rPr>
          <w:rFonts w:ascii="Arial" w:hAnsi="Arial" w:cs="Arial"/>
        </w:rPr>
        <w:t>, пространственно-планировочную структуру и функциональное зонирование территории;</w:t>
      </w:r>
    </w:p>
    <w:p w:rsidR="00920D02" w:rsidRPr="009F2189" w:rsidRDefault="00541A69" w:rsidP="004D4279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textAlignment w:val="baseline"/>
        <w:rPr>
          <w:rFonts w:ascii="Arial" w:hAnsi="Arial" w:cs="Arial"/>
        </w:rPr>
      </w:pPr>
      <w:r w:rsidRPr="009F2189">
        <w:rPr>
          <w:rFonts w:ascii="Arial" w:hAnsi="Arial" w:cs="Arial"/>
        </w:rPr>
        <w:t>н</w:t>
      </w:r>
      <w:r w:rsidR="00920D02" w:rsidRPr="009F2189">
        <w:rPr>
          <w:rFonts w:ascii="Arial" w:hAnsi="Arial" w:cs="Arial"/>
        </w:rPr>
        <w:t xml:space="preserve">а основании комплексного анализа территории, социально-экономических планов и программ, стратегий развития </w:t>
      </w:r>
      <w:r w:rsidR="009F2189" w:rsidRPr="009F2189">
        <w:rPr>
          <w:rFonts w:ascii="Arial" w:hAnsi="Arial" w:cs="Arial"/>
        </w:rPr>
        <w:t>муниципального района «</w:t>
      </w:r>
      <w:proofErr w:type="spellStart"/>
      <w:r w:rsidR="009F2189" w:rsidRPr="009F2189">
        <w:rPr>
          <w:rFonts w:ascii="Arial" w:hAnsi="Arial" w:cs="Arial"/>
        </w:rPr>
        <w:t>Усть-Вымский</w:t>
      </w:r>
      <w:proofErr w:type="spellEnd"/>
      <w:r w:rsidR="009F2189" w:rsidRPr="009F2189">
        <w:rPr>
          <w:rFonts w:ascii="Arial" w:hAnsi="Arial" w:cs="Arial"/>
        </w:rPr>
        <w:t>»</w:t>
      </w:r>
      <w:r w:rsidR="00920D02" w:rsidRPr="009F2189">
        <w:rPr>
          <w:rFonts w:ascii="Arial" w:hAnsi="Arial" w:cs="Arial"/>
        </w:rPr>
        <w:t>, в</w:t>
      </w:r>
      <w:r w:rsidR="00920D02" w:rsidRPr="009F2189">
        <w:rPr>
          <w:rFonts w:ascii="Arial" w:hAnsi="Arial" w:cs="Arial"/>
        </w:rPr>
        <w:t>ы</w:t>
      </w:r>
      <w:r w:rsidR="00920D02" w:rsidRPr="009F2189">
        <w:rPr>
          <w:rFonts w:ascii="Arial" w:hAnsi="Arial" w:cs="Arial"/>
        </w:rPr>
        <w:t>явление территорий наиболее активной хозяйственной, инвестиционной и градостро</w:t>
      </w:r>
      <w:r w:rsidR="00920D02" w:rsidRPr="009F2189">
        <w:rPr>
          <w:rFonts w:ascii="Arial" w:hAnsi="Arial" w:cs="Arial"/>
        </w:rPr>
        <w:t>и</w:t>
      </w:r>
      <w:r w:rsidR="00920D02" w:rsidRPr="009F2189">
        <w:rPr>
          <w:rFonts w:ascii="Arial" w:hAnsi="Arial" w:cs="Arial"/>
        </w:rPr>
        <w:t xml:space="preserve">тельной деятельности и формирования новых точек роста, главным образом за счет создания новых и модернизации существующих предприятий, развития транспортной и инженерной инфраструктур, выявления </w:t>
      </w:r>
      <w:r w:rsidR="00920D02" w:rsidRPr="009F2189">
        <w:rPr>
          <w:rFonts w:ascii="Arial" w:hAnsi="Arial" w:cs="Arial"/>
          <w:snapToGrid w:val="0"/>
        </w:rPr>
        <w:t>конкурентных преимуществ территории:</w:t>
      </w:r>
    </w:p>
    <w:p w:rsidR="00920D02" w:rsidRPr="009F2189" w:rsidRDefault="00920D02" w:rsidP="004D4279">
      <w:pPr>
        <w:pStyle w:val="ac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textAlignment w:val="baseline"/>
        <w:rPr>
          <w:rFonts w:ascii="Arial" w:hAnsi="Arial" w:cs="Arial"/>
        </w:rPr>
      </w:pPr>
      <w:r w:rsidRPr="009F2189">
        <w:rPr>
          <w:rFonts w:ascii="Arial" w:hAnsi="Arial" w:cs="Arial"/>
          <w:snapToGrid w:val="0"/>
        </w:rPr>
        <w:t>выгодное местоположение; природно-ресурсный и социально-экономический потенциалы;</w:t>
      </w:r>
    </w:p>
    <w:p w:rsidR="00920D02" w:rsidRPr="009F2189" w:rsidRDefault="00920D02" w:rsidP="004D4279">
      <w:pPr>
        <w:pStyle w:val="ac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textAlignment w:val="baseline"/>
        <w:rPr>
          <w:rFonts w:ascii="Arial" w:hAnsi="Arial" w:cs="Arial"/>
        </w:rPr>
      </w:pPr>
      <w:r w:rsidRPr="009F2189">
        <w:rPr>
          <w:rFonts w:ascii="Arial" w:hAnsi="Arial" w:cs="Arial"/>
          <w:snapToGrid w:val="0"/>
        </w:rPr>
        <w:t>наличие свободных земельных ресурсов;</w:t>
      </w:r>
    </w:p>
    <w:p w:rsidR="00920D02" w:rsidRPr="009F2189" w:rsidRDefault="00541A69" w:rsidP="004D4279">
      <w:pPr>
        <w:pStyle w:val="ac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textAlignment w:val="baseline"/>
        <w:rPr>
          <w:rFonts w:ascii="Arial" w:hAnsi="Arial" w:cs="Arial"/>
        </w:rPr>
      </w:pPr>
      <w:r w:rsidRPr="009F2189">
        <w:rPr>
          <w:rFonts w:ascii="Arial" w:hAnsi="Arial" w:cs="Arial"/>
        </w:rPr>
        <w:t>о</w:t>
      </w:r>
      <w:r w:rsidR="00920D02" w:rsidRPr="009F2189">
        <w:rPr>
          <w:rFonts w:ascii="Arial" w:hAnsi="Arial" w:cs="Arial"/>
        </w:rPr>
        <w:t>птимизация планировочной структуры и функционального зонирования, с</w:t>
      </w:r>
      <w:r w:rsidR="00920D02" w:rsidRPr="009F2189">
        <w:rPr>
          <w:rFonts w:ascii="Arial" w:hAnsi="Arial" w:cs="Arial"/>
        </w:rPr>
        <w:t>о</w:t>
      </w:r>
      <w:r w:rsidR="00920D02" w:rsidRPr="009F2189">
        <w:rPr>
          <w:rFonts w:ascii="Arial" w:hAnsi="Arial" w:cs="Arial"/>
        </w:rPr>
        <w:t>вершенствование системы расселения и социального обслуживания;</w:t>
      </w:r>
    </w:p>
    <w:p w:rsidR="00920D02" w:rsidRPr="009F2189" w:rsidRDefault="00541A69" w:rsidP="004D4279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rFonts w:ascii="Arial" w:hAnsi="Arial" w:cs="Arial"/>
        </w:rPr>
      </w:pPr>
      <w:r w:rsidRPr="009F2189">
        <w:rPr>
          <w:rFonts w:ascii="Arial" w:hAnsi="Arial" w:cs="Arial"/>
        </w:rPr>
        <w:t>и</w:t>
      </w:r>
      <w:r w:rsidR="00920D02" w:rsidRPr="009F2189">
        <w:rPr>
          <w:rFonts w:ascii="Arial" w:hAnsi="Arial" w:cs="Arial"/>
        </w:rPr>
        <w:t>зменение функционального назначения территорий, занимаемых объектами и предприятиями, не соответствующими экономическим, экологическим</w:t>
      </w:r>
      <w:r w:rsidR="00BA087A">
        <w:rPr>
          <w:rFonts w:ascii="Arial" w:hAnsi="Arial" w:cs="Arial"/>
        </w:rPr>
        <w:t>,</w:t>
      </w:r>
      <w:r w:rsidR="00920D02" w:rsidRPr="009F2189">
        <w:rPr>
          <w:rFonts w:ascii="Arial" w:hAnsi="Arial" w:cs="Arial"/>
        </w:rPr>
        <w:t xml:space="preserve"> санитарно-гигиеническим и градостроительным условиям развития территорий;</w:t>
      </w:r>
    </w:p>
    <w:p w:rsidR="00920D02" w:rsidRPr="009F2189" w:rsidRDefault="00541A69" w:rsidP="004D4279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709"/>
        <w:textAlignment w:val="baseline"/>
        <w:rPr>
          <w:rFonts w:ascii="Arial" w:hAnsi="Arial" w:cs="Arial"/>
        </w:rPr>
      </w:pPr>
      <w:r w:rsidRPr="009F2189">
        <w:rPr>
          <w:rFonts w:ascii="Arial" w:hAnsi="Arial" w:cs="Arial"/>
        </w:rPr>
        <w:t>п</w:t>
      </w:r>
      <w:r w:rsidR="00920D02" w:rsidRPr="009F2189">
        <w:rPr>
          <w:rFonts w:ascii="Arial" w:hAnsi="Arial" w:cs="Arial"/>
        </w:rPr>
        <w:t>одготовка предложений по развитию транспортной и инженерной инфр</w:t>
      </w:r>
      <w:r w:rsidR="00920D02" w:rsidRPr="009F2189">
        <w:rPr>
          <w:rFonts w:ascii="Arial" w:hAnsi="Arial" w:cs="Arial"/>
        </w:rPr>
        <w:t>а</w:t>
      </w:r>
      <w:r w:rsidR="00920D02" w:rsidRPr="009F2189">
        <w:rPr>
          <w:rFonts w:ascii="Arial" w:hAnsi="Arial" w:cs="Arial"/>
        </w:rPr>
        <w:t>структур, в том числе, в целях развития незастроенных территорий и повышения их инвестиционной привлекательности;</w:t>
      </w:r>
    </w:p>
    <w:p w:rsidR="00920D02" w:rsidRPr="009F2189" w:rsidRDefault="00541A69" w:rsidP="004D4279">
      <w:pPr>
        <w:pStyle w:val="ac"/>
        <w:numPr>
          <w:ilvl w:val="0"/>
          <w:numId w:val="3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textAlignment w:val="baseline"/>
        <w:rPr>
          <w:rFonts w:ascii="Arial" w:hAnsi="Arial" w:cs="Arial"/>
        </w:rPr>
      </w:pPr>
      <w:r w:rsidRPr="009F2189">
        <w:rPr>
          <w:rFonts w:ascii="Arial" w:hAnsi="Arial" w:cs="Arial"/>
        </w:rPr>
        <w:t>п</w:t>
      </w:r>
      <w:r w:rsidR="00920D02" w:rsidRPr="009F2189">
        <w:rPr>
          <w:rFonts w:ascii="Arial" w:hAnsi="Arial" w:cs="Arial"/>
        </w:rPr>
        <w:t>одготовка перечня мероприятий, обеспечивающих улучшение экологической ситуации и обеспечение безопасного проживания населения, охрану объектов кап</w:t>
      </w:r>
      <w:r w:rsidR="00920D02" w:rsidRPr="009F2189">
        <w:rPr>
          <w:rFonts w:ascii="Arial" w:hAnsi="Arial" w:cs="Arial"/>
        </w:rPr>
        <w:t>и</w:t>
      </w:r>
      <w:r w:rsidR="00920D02" w:rsidRPr="009F2189">
        <w:rPr>
          <w:rFonts w:ascii="Arial" w:hAnsi="Arial" w:cs="Arial"/>
        </w:rPr>
        <w:t>тального строительства от последствий чрезвычайных ситуаций природного и техн</w:t>
      </w:r>
      <w:r w:rsidR="00920D02" w:rsidRPr="009F2189">
        <w:rPr>
          <w:rFonts w:ascii="Arial" w:hAnsi="Arial" w:cs="Arial"/>
        </w:rPr>
        <w:t>о</w:t>
      </w:r>
      <w:r w:rsidR="00920D02" w:rsidRPr="009F2189">
        <w:rPr>
          <w:rFonts w:ascii="Arial" w:hAnsi="Arial" w:cs="Arial"/>
        </w:rPr>
        <w:t>генного характера;</w:t>
      </w:r>
    </w:p>
    <w:p w:rsidR="00920D02" w:rsidRPr="009F2189" w:rsidRDefault="00541A69" w:rsidP="004D4279">
      <w:pPr>
        <w:pStyle w:val="ac"/>
        <w:numPr>
          <w:ilvl w:val="0"/>
          <w:numId w:val="3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textAlignment w:val="baseline"/>
        <w:rPr>
          <w:rFonts w:ascii="Arial" w:hAnsi="Arial" w:cs="Arial"/>
        </w:rPr>
      </w:pPr>
      <w:r w:rsidRPr="009F2189">
        <w:rPr>
          <w:rFonts w:ascii="Arial" w:hAnsi="Arial" w:cs="Arial"/>
        </w:rPr>
        <w:t>о</w:t>
      </w:r>
      <w:r w:rsidR="00920D02" w:rsidRPr="009F2189">
        <w:rPr>
          <w:rFonts w:ascii="Arial" w:hAnsi="Arial" w:cs="Arial"/>
        </w:rPr>
        <w:t>пределение планируемого размещения объектов капитального строительс</w:t>
      </w:r>
      <w:r w:rsidR="00920D02" w:rsidRPr="009F2189">
        <w:rPr>
          <w:rFonts w:ascii="Arial" w:hAnsi="Arial" w:cs="Arial"/>
        </w:rPr>
        <w:t>т</w:t>
      </w:r>
      <w:r w:rsidR="00920D02" w:rsidRPr="009F2189">
        <w:rPr>
          <w:rFonts w:ascii="Arial" w:hAnsi="Arial" w:cs="Arial"/>
        </w:rPr>
        <w:t>ва местного значения;</w:t>
      </w:r>
    </w:p>
    <w:p w:rsidR="00920D02" w:rsidRPr="009F2189" w:rsidRDefault="00541A69" w:rsidP="004D4279">
      <w:pPr>
        <w:pStyle w:val="ac"/>
        <w:numPr>
          <w:ilvl w:val="0"/>
          <w:numId w:val="3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textAlignment w:val="baseline"/>
        <w:rPr>
          <w:rFonts w:ascii="Arial" w:hAnsi="Arial" w:cs="Arial"/>
        </w:rPr>
      </w:pPr>
      <w:r w:rsidRPr="009F2189">
        <w:rPr>
          <w:rFonts w:ascii="Arial" w:hAnsi="Arial" w:cs="Arial"/>
        </w:rPr>
        <w:t>п</w:t>
      </w:r>
      <w:r w:rsidR="00920D02" w:rsidRPr="009F2189">
        <w:rPr>
          <w:rFonts w:ascii="Arial" w:hAnsi="Arial" w:cs="Arial"/>
        </w:rPr>
        <w:t xml:space="preserve">одготовка предложений, адресуемых органам власти </w:t>
      </w:r>
      <w:r w:rsidR="009F2189" w:rsidRPr="009F2189">
        <w:rPr>
          <w:rFonts w:ascii="Arial" w:hAnsi="Arial" w:cs="Arial"/>
        </w:rPr>
        <w:t>Республики Коми и м</w:t>
      </w:r>
      <w:r w:rsidR="009F2189" w:rsidRPr="009F2189">
        <w:rPr>
          <w:rFonts w:ascii="Arial" w:hAnsi="Arial" w:cs="Arial"/>
        </w:rPr>
        <w:t>у</w:t>
      </w:r>
      <w:r w:rsidR="009F2189" w:rsidRPr="009F2189">
        <w:rPr>
          <w:rFonts w:ascii="Arial" w:hAnsi="Arial" w:cs="Arial"/>
        </w:rPr>
        <w:t>ниципального района «</w:t>
      </w:r>
      <w:proofErr w:type="spellStart"/>
      <w:r w:rsidR="009F2189" w:rsidRPr="009F2189">
        <w:rPr>
          <w:rFonts w:ascii="Arial" w:hAnsi="Arial" w:cs="Arial"/>
        </w:rPr>
        <w:t>Усть-Вымский</w:t>
      </w:r>
      <w:proofErr w:type="spellEnd"/>
      <w:r w:rsidR="009F2189" w:rsidRPr="009F2189">
        <w:rPr>
          <w:rFonts w:ascii="Arial" w:hAnsi="Arial" w:cs="Arial"/>
        </w:rPr>
        <w:t>»</w:t>
      </w:r>
      <w:r w:rsidR="00920D02" w:rsidRPr="009F2189">
        <w:rPr>
          <w:rFonts w:ascii="Arial" w:hAnsi="Arial" w:cs="Arial"/>
        </w:rPr>
        <w:t xml:space="preserve"> по размещению объектов капитального стро</w:t>
      </w:r>
      <w:r w:rsidR="00920D02" w:rsidRPr="009F2189">
        <w:rPr>
          <w:rFonts w:ascii="Arial" w:hAnsi="Arial" w:cs="Arial"/>
        </w:rPr>
        <w:t>и</w:t>
      </w:r>
      <w:r w:rsidR="00920D02" w:rsidRPr="009F2189">
        <w:rPr>
          <w:rFonts w:ascii="Arial" w:hAnsi="Arial" w:cs="Arial"/>
        </w:rPr>
        <w:t xml:space="preserve">тельства </w:t>
      </w:r>
      <w:r w:rsidR="009F2189" w:rsidRPr="009F2189">
        <w:rPr>
          <w:rFonts w:ascii="Arial" w:hAnsi="Arial" w:cs="Arial"/>
        </w:rPr>
        <w:t>регионального</w:t>
      </w:r>
      <w:r w:rsidR="00920D02" w:rsidRPr="009F2189">
        <w:rPr>
          <w:rFonts w:ascii="Arial" w:hAnsi="Arial" w:cs="Arial"/>
        </w:rPr>
        <w:t xml:space="preserve"> и районного значения;</w:t>
      </w:r>
    </w:p>
    <w:p w:rsidR="00920D02" w:rsidRPr="00026FE8" w:rsidRDefault="00541A69" w:rsidP="004D4279">
      <w:pPr>
        <w:pStyle w:val="ac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textAlignment w:val="baseline"/>
        <w:rPr>
          <w:rFonts w:ascii="Arial" w:hAnsi="Arial" w:cs="Arial"/>
        </w:rPr>
      </w:pPr>
      <w:r w:rsidRPr="00026FE8">
        <w:rPr>
          <w:rFonts w:ascii="Arial" w:hAnsi="Arial" w:cs="Arial"/>
        </w:rPr>
        <w:lastRenderedPageBreak/>
        <w:t>п</w:t>
      </w:r>
      <w:r w:rsidR="00920D02" w:rsidRPr="00026FE8">
        <w:rPr>
          <w:rFonts w:ascii="Arial" w:hAnsi="Arial" w:cs="Arial"/>
        </w:rPr>
        <w:t>одготовка предложений по изменению границ земель населенных пунктов, земель лесного фонда, земель сельскохозяйственного назначения;</w:t>
      </w:r>
    </w:p>
    <w:p w:rsidR="00920D02" w:rsidRPr="00026FE8" w:rsidRDefault="00541A69" w:rsidP="004D4279">
      <w:pPr>
        <w:tabs>
          <w:tab w:val="left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026FE8">
        <w:rPr>
          <w:rFonts w:ascii="Arial" w:hAnsi="Arial" w:cs="Arial"/>
          <w:sz w:val="24"/>
          <w:szCs w:val="24"/>
        </w:rPr>
        <w:t>10)</w:t>
      </w:r>
      <w:r w:rsidRPr="00026FE8">
        <w:rPr>
          <w:rFonts w:ascii="Arial" w:hAnsi="Arial" w:cs="Arial"/>
          <w:sz w:val="24"/>
          <w:szCs w:val="24"/>
        </w:rPr>
        <w:tab/>
        <w:t>п</w:t>
      </w:r>
      <w:r w:rsidR="00920D02" w:rsidRPr="00026FE8">
        <w:rPr>
          <w:rFonts w:ascii="Arial" w:hAnsi="Arial" w:cs="Arial"/>
          <w:sz w:val="24"/>
          <w:szCs w:val="24"/>
        </w:rPr>
        <w:t>овышение эффективности использования и качества ранее освоенных те</w:t>
      </w:r>
      <w:r w:rsidR="00920D02" w:rsidRPr="00026FE8">
        <w:rPr>
          <w:rFonts w:ascii="Arial" w:hAnsi="Arial" w:cs="Arial"/>
          <w:sz w:val="24"/>
          <w:szCs w:val="24"/>
        </w:rPr>
        <w:t>р</w:t>
      </w:r>
      <w:r w:rsidR="00920D02" w:rsidRPr="00026FE8">
        <w:rPr>
          <w:rFonts w:ascii="Arial" w:hAnsi="Arial" w:cs="Arial"/>
          <w:sz w:val="24"/>
          <w:szCs w:val="24"/>
        </w:rPr>
        <w:t>риторий населенных пунктов;</w:t>
      </w:r>
    </w:p>
    <w:p w:rsidR="00920D02" w:rsidRPr="00026FE8" w:rsidRDefault="00541A69" w:rsidP="004D4279">
      <w:pPr>
        <w:tabs>
          <w:tab w:val="left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026FE8">
        <w:rPr>
          <w:rFonts w:ascii="Arial" w:hAnsi="Arial" w:cs="Arial"/>
          <w:sz w:val="24"/>
          <w:szCs w:val="24"/>
        </w:rPr>
        <w:t>11)</w:t>
      </w:r>
      <w:r w:rsidRPr="00026FE8">
        <w:rPr>
          <w:rFonts w:ascii="Arial" w:hAnsi="Arial" w:cs="Arial"/>
          <w:sz w:val="24"/>
          <w:szCs w:val="24"/>
        </w:rPr>
        <w:tab/>
        <w:t>с</w:t>
      </w:r>
      <w:r w:rsidR="00920D02" w:rsidRPr="00026FE8">
        <w:rPr>
          <w:rFonts w:ascii="Arial" w:hAnsi="Arial" w:cs="Arial"/>
          <w:sz w:val="24"/>
          <w:szCs w:val="24"/>
        </w:rPr>
        <w:t>охранение исторического облика застройки населенных пунктов, лан</w:t>
      </w:r>
      <w:r w:rsidR="00920D02" w:rsidRPr="00026FE8">
        <w:rPr>
          <w:rFonts w:ascii="Arial" w:hAnsi="Arial" w:cs="Arial"/>
          <w:sz w:val="24"/>
          <w:szCs w:val="24"/>
        </w:rPr>
        <w:t>д</w:t>
      </w:r>
      <w:r w:rsidR="00920D02" w:rsidRPr="00026FE8">
        <w:rPr>
          <w:rFonts w:ascii="Arial" w:hAnsi="Arial" w:cs="Arial"/>
          <w:sz w:val="24"/>
          <w:szCs w:val="24"/>
        </w:rPr>
        <w:t>шафтных природных территорий, исторического и архитектурно-пространственного своеобразия;</w:t>
      </w:r>
    </w:p>
    <w:p w:rsidR="00920D02" w:rsidRPr="00026FE8" w:rsidRDefault="00920D02" w:rsidP="004D4279">
      <w:pPr>
        <w:tabs>
          <w:tab w:val="left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026FE8">
        <w:rPr>
          <w:rFonts w:ascii="Arial" w:hAnsi="Arial" w:cs="Arial"/>
          <w:sz w:val="24"/>
          <w:szCs w:val="24"/>
        </w:rPr>
        <w:t>12)</w:t>
      </w:r>
      <w:r w:rsidRPr="00026FE8">
        <w:rPr>
          <w:rFonts w:ascii="Arial" w:hAnsi="Arial" w:cs="Arial"/>
          <w:sz w:val="24"/>
          <w:szCs w:val="24"/>
        </w:rPr>
        <w:tab/>
      </w:r>
      <w:r w:rsidR="00541A69" w:rsidRPr="00026FE8">
        <w:rPr>
          <w:rFonts w:ascii="Arial" w:hAnsi="Arial" w:cs="Arial"/>
          <w:sz w:val="24"/>
          <w:szCs w:val="24"/>
        </w:rPr>
        <w:t>о</w:t>
      </w:r>
      <w:r w:rsidRPr="00026FE8">
        <w:rPr>
          <w:rFonts w:ascii="Arial" w:hAnsi="Arial" w:cs="Arial"/>
          <w:sz w:val="24"/>
          <w:szCs w:val="24"/>
        </w:rPr>
        <w:t>птимизация размещения сети учреждений обслуживания с учетом обесп</w:t>
      </w:r>
      <w:r w:rsidRPr="00026FE8">
        <w:rPr>
          <w:rFonts w:ascii="Arial" w:hAnsi="Arial" w:cs="Arial"/>
          <w:sz w:val="24"/>
          <w:szCs w:val="24"/>
        </w:rPr>
        <w:t>е</w:t>
      </w:r>
      <w:r w:rsidRPr="00026FE8">
        <w:rPr>
          <w:rFonts w:ascii="Arial" w:hAnsi="Arial" w:cs="Arial"/>
          <w:sz w:val="24"/>
          <w:szCs w:val="24"/>
        </w:rPr>
        <w:t xml:space="preserve">ченности жителей объектами обслуживания, соответствующей </w:t>
      </w:r>
      <w:r w:rsidR="00026FE8">
        <w:rPr>
          <w:rFonts w:ascii="Arial" w:hAnsi="Arial" w:cs="Arial"/>
          <w:sz w:val="24"/>
          <w:szCs w:val="24"/>
        </w:rPr>
        <w:t xml:space="preserve">республиканскому </w:t>
      </w:r>
      <w:r w:rsidRPr="00026FE8">
        <w:rPr>
          <w:rFonts w:ascii="Arial" w:hAnsi="Arial" w:cs="Arial"/>
          <w:sz w:val="24"/>
          <w:szCs w:val="24"/>
        </w:rPr>
        <w:t>уровню, в том числе социально гарантированному уровню обслуживания по каждому виду;</w:t>
      </w:r>
    </w:p>
    <w:p w:rsidR="00920D02" w:rsidRPr="00026FE8" w:rsidRDefault="00920D02" w:rsidP="004D4279">
      <w:pPr>
        <w:tabs>
          <w:tab w:val="left" w:pos="1134"/>
          <w:tab w:val="left" w:pos="1276"/>
        </w:tabs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026FE8">
        <w:rPr>
          <w:rFonts w:ascii="Arial" w:hAnsi="Arial" w:cs="Arial"/>
          <w:sz w:val="24"/>
          <w:szCs w:val="24"/>
        </w:rPr>
        <w:t>13)</w:t>
      </w:r>
      <w:r w:rsidRPr="00026FE8">
        <w:rPr>
          <w:rFonts w:ascii="Arial" w:hAnsi="Arial" w:cs="Arial"/>
          <w:sz w:val="24"/>
          <w:szCs w:val="24"/>
        </w:rPr>
        <w:tab/>
      </w:r>
      <w:r w:rsidR="00541A69" w:rsidRPr="00026FE8">
        <w:rPr>
          <w:rFonts w:ascii="Arial" w:hAnsi="Arial" w:cs="Arial"/>
          <w:sz w:val="24"/>
          <w:szCs w:val="24"/>
        </w:rPr>
        <w:t>о</w:t>
      </w:r>
      <w:r w:rsidRPr="00026FE8">
        <w:rPr>
          <w:rFonts w:ascii="Arial" w:hAnsi="Arial" w:cs="Arial"/>
          <w:sz w:val="24"/>
          <w:szCs w:val="24"/>
        </w:rPr>
        <w:t>беспечение устойчивых и безопасных транспортных связей путем реконс</w:t>
      </w:r>
      <w:r w:rsidRPr="00026FE8">
        <w:rPr>
          <w:rFonts w:ascii="Arial" w:hAnsi="Arial" w:cs="Arial"/>
          <w:sz w:val="24"/>
          <w:szCs w:val="24"/>
        </w:rPr>
        <w:t>т</w:t>
      </w:r>
      <w:r w:rsidRPr="00026FE8">
        <w:rPr>
          <w:rFonts w:ascii="Arial" w:hAnsi="Arial" w:cs="Arial"/>
          <w:sz w:val="24"/>
          <w:szCs w:val="24"/>
        </w:rPr>
        <w:t xml:space="preserve">рукции существующей улично-дорожной сети, строительства новых поселковых улиц и дорог, объездных </w:t>
      </w:r>
      <w:r w:rsidRPr="00026FE8">
        <w:rPr>
          <w:rFonts w:ascii="Arial" w:hAnsi="Arial" w:cs="Arial"/>
          <w:color w:val="000000" w:themeColor="text1"/>
          <w:sz w:val="24"/>
          <w:szCs w:val="24"/>
        </w:rPr>
        <w:t>автомобильн</w:t>
      </w:r>
      <w:r w:rsidR="00EC7AEC" w:rsidRPr="00026FE8">
        <w:rPr>
          <w:rFonts w:ascii="Arial" w:hAnsi="Arial" w:cs="Arial"/>
          <w:color w:val="000000" w:themeColor="text1"/>
          <w:sz w:val="24"/>
          <w:szCs w:val="24"/>
        </w:rPr>
        <w:t>ых дорог, транспортных развязок</w:t>
      </w:r>
      <w:r w:rsidRPr="00026FE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20D02" w:rsidRPr="00026FE8" w:rsidRDefault="00EC7AEC" w:rsidP="004D4279">
      <w:pPr>
        <w:tabs>
          <w:tab w:val="left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026FE8">
        <w:rPr>
          <w:rFonts w:ascii="Arial" w:hAnsi="Arial" w:cs="Arial"/>
          <w:sz w:val="24"/>
          <w:szCs w:val="24"/>
        </w:rPr>
        <w:t>14</w:t>
      </w:r>
      <w:r w:rsidR="00920D02" w:rsidRPr="00026FE8">
        <w:rPr>
          <w:rFonts w:ascii="Arial" w:hAnsi="Arial" w:cs="Arial"/>
          <w:sz w:val="24"/>
          <w:szCs w:val="24"/>
        </w:rPr>
        <w:t>)</w:t>
      </w:r>
      <w:r w:rsidR="00920D02" w:rsidRPr="00026FE8">
        <w:rPr>
          <w:rFonts w:ascii="Arial" w:hAnsi="Arial" w:cs="Arial"/>
          <w:sz w:val="24"/>
          <w:szCs w:val="24"/>
        </w:rPr>
        <w:tab/>
      </w:r>
      <w:r w:rsidR="00541A69" w:rsidRPr="00026FE8">
        <w:rPr>
          <w:rFonts w:ascii="Arial" w:hAnsi="Arial" w:cs="Arial"/>
          <w:sz w:val="24"/>
          <w:szCs w:val="24"/>
        </w:rPr>
        <w:t>о</w:t>
      </w:r>
      <w:r w:rsidR="00920D02" w:rsidRPr="00026FE8">
        <w:rPr>
          <w:rFonts w:ascii="Arial" w:hAnsi="Arial" w:cs="Arial"/>
          <w:sz w:val="24"/>
          <w:szCs w:val="24"/>
        </w:rPr>
        <w:t>птимизация системы водоснабжения для обеспечения качества и количес</w:t>
      </w:r>
      <w:r w:rsidR="00920D02" w:rsidRPr="00026FE8">
        <w:rPr>
          <w:rFonts w:ascii="Arial" w:hAnsi="Arial" w:cs="Arial"/>
          <w:sz w:val="24"/>
          <w:szCs w:val="24"/>
        </w:rPr>
        <w:t>т</w:t>
      </w:r>
      <w:r w:rsidR="00920D02" w:rsidRPr="00026FE8">
        <w:rPr>
          <w:rFonts w:ascii="Arial" w:hAnsi="Arial" w:cs="Arial"/>
          <w:sz w:val="24"/>
          <w:szCs w:val="24"/>
        </w:rPr>
        <w:t>ва питьевой воды с учетом необходимости гарантированного водоснабжения объектов нового строительства;</w:t>
      </w:r>
    </w:p>
    <w:p w:rsidR="00920D02" w:rsidRPr="00026FE8" w:rsidRDefault="00920D02" w:rsidP="004D4279">
      <w:pPr>
        <w:tabs>
          <w:tab w:val="left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026FE8">
        <w:rPr>
          <w:rFonts w:ascii="Arial" w:hAnsi="Arial" w:cs="Arial"/>
          <w:sz w:val="24"/>
          <w:szCs w:val="24"/>
        </w:rPr>
        <w:t>1</w:t>
      </w:r>
      <w:r w:rsidR="00EC7AEC" w:rsidRPr="00026FE8">
        <w:rPr>
          <w:rFonts w:ascii="Arial" w:hAnsi="Arial" w:cs="Arial"/>
          <w:sz w:val="24"/>
          <w:szCs w:val="24"/>
        </w:rPr>
        <w:t>5</w:t>
      </w:r>
      <w:r w:rsidRPr="00026FE8">
        <w:rPr>
          <w:rFonts w:ascii="Arial" w:hAnsi="Arial" w:cs="Arial"/>
          <w:sz w:val="24"/>
          <w:szCs w:val="24"/>
        </w:rPr>
        <w:t>)</w:t>
      </w:r>
      <w:r w:rsidRPr="00026FE8">
        <w:rPr>
          <w:rFonts w:ascii="Arial" w:hAnsi="Arial" w:cs="Arial"/>
          <w:sz w:val="24"/>
          <w:szCs w:val="24"/>
        </w:rPr>
        <w:tab/>
      </w:r>
      <w:r w:rsidR="00541A69" w:rsidRPr="00026FE8">
        <w:rPr>
          <w:rFonts w:ascii="Arial" w:hAnsi="Arial" w:cs="Arial"/>
          <w:sz w:val="24"/>
          <w:szCs w:val="24"/>
        </w:rPr>
        <w:t>р</w:t>
      </w:r>
      <w:r w:rsidRPr="00026FE8">
        <w:rPr>
          <w:rFonts w:ascii="Arial" w:hAnsi="Arial" w:cs="Arial"/>
          <w:sz w:val="24"/>
          <w:szCs w:val="24"/>
        </w:rPr>
        <w:t>еконструкция существующих и строительство новых водопроводных сетей;</w:t>
      </w:r>
    </w:p>
    <w:p w:rsidR="00920D02" w:rsidRPr="00026FE8" w:rsidRDefault="00920D02" w:rsidP="004D4279">
      <w:pPr>
        <w:tabs>
          <w:tab w:val="left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026FE8">
        <w:rPr>
          <w:rFonts w:ascii="Arial" w:hAnsi="Arial" w:cs="Arial"/>
          <w:sz w:val="24"/>
          <w:szCs w:val="24"/>
        </w:rPr>
        <w:t>1</w:t>
      </w:r>
      <w:r w:rsidR="00EC7AEC" w:rsidRPr="00026FE8">
        <w:rPr>
          <w:rFonts w:ascii="Arial" w:hAnsi="Arial" w:cs="Arial"/>
          <w:sz w:val="24"/>
          <w:szCs w:val="24"/>
        </w:rPr>
        <w:t>7</w:t>
      </w:r>
      <w:r w:rsidRPr="00026FE8">
        <w:rPr>
          <w:rFonts w:ascii="Arial" w:hAnsi="Arial" w:cs="Arial"/>
          <w:sz w:val="24"/>
          <w:szCs w:val="24"/>
        </w:rPr>
        <w:t>)</w:t>
      </w:r>
      <w:r w:rsidRPr="00026FE8">
        <w:rPr>
          <w:rFonts w:ascii="Arial" w:hAnsi="Arial" w:cs="Arial"/>
          <w:sz w:val="24"/>
          <w:szCs w:val="24"/>
        </w:rPr>
        <w:tab/>
      </w:r>
      <w:r w:rsidR="001E2BC3" w:rsidRPr="00026FE8">
        <w:rPr>
          <w:rFonts w:ascii="Arial" w:hAnsi="Arial" w:cs="Arial"/>
          <w:sz w:val="24"/>
          <w:szCs w:val="24"/>
        </w:rPr>
        <w:t xml:space="preserve">модернизация </w:t>
      </w:r>
      <w:r w:rsidRPr="00026FE8">
        <w:rPr>
          <w:rFonts w:ascii="Arial" w:hAnsi="Arial" w:cs="Arial"/>
          <w:sz w:val="24"/>
          <w:szCs w:val="24"/>
        </w:rPr>
        <w:t>очистных канализационных сооружений;</w:t>
      </w:r>
    </w:p>
    <w:p w:rsidR="00920D02" w:rsidRPr="00026FE8" w:rsidRDefault="00920D02" w:rsidP="004D4279">
      <w:pPr>
        <w:tabs>
          <w:tab w:val="left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026FE8">
        <w:rPr>
          <w:rFonts w:ascii="Arial" w:hAnsi="Arial" w:cs="Arial"/>
          <w:sz w:val="24"/>
          <w:szCs w:val="24"/>
        </w:rPr>
        <w:t>1</w:t>
      </w:r>
      <w:r w:rsidR="00EC7AEC" w:rsidRPr="00026FE8">
        <w:rPr>
          <w:rFonts w:ascii="Arial" w:hAnsi="Arial" w:cs="Arial"/>
          <w:sz w:val="24"/>
          <w:szCs w:val="24"/>
        </w:rPr>
        <w:t>8</w:t>
      </w:r>
      <w:r w:rsidRPr="00026FE8">
        <w:rPr>
          <w:rFonts w:ascii="Arial" w:hAnsi="Arial" w:cs="Arial"/>
          <w:sz w:val="24"/>
          <w:szCs w:val="24"/>
        </w:rPr>
        <w:t>)</w:t>
      </w:r>
      <w:r w:rsidRPr="00026FE8">
        <w:rPr>
          <w:rFonts w:ascii="Arial" w:hAnsi="Arial" w:cs="Arial"/>
          <w:sz w:val="24"/>
          <w:szCs w:val="24"/>
        </w:rPr>
        <w:tab/>
      </w:r>
      <w:r w:rsidR="00541A69" w:rsidRPr="00026FE8">
        <w:rPr>
          <w:rFonts w:ascii="Arial" w:hAnsi="Arial" w:cs="Arial"/>
          <w:sz w:val="24"/>
          <w:szCs w:val="24"/>
        </w:rPr>
        <w:t>п</w:t>
      </w:r>
      <w:r w:rsidRPr="00026FE8">
        <w:rPr>
          <w:rFonts w:ascii="Arial" w:hAnsi="Arial" w:cs="Arial"/>
          <w:sz w:val="24"/>
          <w:szCs w:val="24"/>
        </w:rPr>
        <w:t>овышение мощности и надежности систем электроснабжения;</w:t>
      </w:r>
    </w:p>
    <w:p w:rsidR="00920D02" w:rsidRPr="00026FE8" w:rsidRDefault="00EC7AEC" w:rsidP="004D4279">
      <w:pPr>
        <w:tabs>
          <w:tab w:val="left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026FE8">
        <w:rPr>
          <w:rFonts w:ascii="Arial" w:hAnsi="Arial" w:cs="Arial"/>
          <w:sz w:val="24"/>
          <w:szCs w:val="24"/>
        </w:rPr>
        <w:t>19</w:t>
      </w:r>
      <w:r w:rsidR="00920D02" w:rsidRPr="00026FE8">
        <w:rPr>
          <w:rFonts w:ascii="Arial" w:hAnsi="Arial" w:cs="Arial"/>
          <w:sz w:val="24"/>
          <w:szCs w:val="24"/>
        </w:rPr>
        <w:t>)</w:t>
      </w:r>
      <w:r w:rsidR="00920D02" w:rsidRPr="00026FE8">
        <w:rPr>
          <w:rFonts w:ascii="Arial" w:hAnsi="Arial" w:cs="Arial"/>
          <w:sz w:val="24"/>
          <w:szCs w:val="24"/>
        </w:rPr>
        <w:tab/>
      </w:r>
      <w:r w:rsidR="00541A69" w:rsidRPr="00026FE8">
        <w:rPr>
          <w:rFonts w:ascii="Arial" w:hAnsi="Arial" w:cs="Arial"/>
          <w:sz w:val="24"/>
          <w:szCs w:val="24"/>
        </w:rPr>
        <w:t>р</w:t>
      </w:r>
      <w:r w:rsidR="00920D02" w:rsidRPr="00026FE8">
        <w:rPr>
          <w:rFonts w:ascii="Arial" w:hAnsi="Arial" w:cs="Arial"/>
          <w:sz w:val="24"/>
          <w:szCs w:val="24"/>
        </w:rPr>
        <w:t>еконструкция существующих и строительство новых источников электр</w:t>
      </w:r>
      <w:r w:rsidR="00920D02" w:rsidRPr="00026FE8">
        <w:rPr>
          <w:rFonts w:ascii="Arial" w:hAnsi="Arial" w:cs="Arial"/>
          <w:sz w:val="24"/>
          <w:szCs w:val="24"/>
        </w:rPr>
        <w:t>о</w:t>
      </w:r>
      <w:r w:rsidR="00920D02" w:rsidRPr="00026FE8">
        <w:rPr>
          <w:rFonts w:ascii="Arial" w:hAnsi="Arial" w:cs="Arial"/>
          <w:sz w:val="24"/>
          <w:szCs w:val="24"/>
        </w:rPr>
        <w:t>снабжения;</w:t>
      </w:r>
    </w:p>
    <w:p w:rsidR="00920D02" w:rsidRPr="00026FE8" w:rsidRDefault="00EC7AEC" w:rsidP="004D4279">
      <w:pPr>
        <w:tabs>
          <w:tab w:val="left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026FE8">
        <w:rPr>
          <w:rFonts w:ascii="Arial" w:hAnsi="Arial" w:cs="Arial"/>
          <w:sz w:val="24"/>
          <w:szCs w:val="24"/>
        </w:rPr>
        <w:t>20</w:t>
      </w:r>
      <w:r w:rsidR="00920D02" w:rsidRPr="00026FE8">
        <w:rPr>
          <w:rFonts w:ascii="Arial" w:hAnsi="Arial" w:cs="Arial"/>
          <w:sz w:val="24"/>
          <w:szCs w:val="24"/>
        </w:rPr>
        <w:t>)</w:t>
      </w:r>
      <w:r w:rsidR="00920D02" w:rsidRPr="00026FE8">
        <w:rPr>
          <w:rFonts w:ascii="Arial" w:hAnsi="Arial" w:cs="Arial"/>
          <w:sz w:val="24"/>
          <w:szCs w:val="24"/>
        </w:rPr>
        <w:tab/>
      </w:r>
      <w:r w:rsidR="00541A69" w:rsidRPr="00026FE8">
        <w:rPr>
          <w:rFonts w:ascii="Arial" w:hAnsi="Arial" w:cs="Arial"/>
          <w:sz w:val="24"/>
          <w:szCs w:val="24"/>
        </w:rPr>
        <w:t>р</w:t>
      </w:r>
      <w:r w:rsidR="00920D02" w:rsidRPr="00026FE8">
        <w:rPr>
          <w:rFonts w:ascii="Arial" w:hAnsi="Arial" w:cs="Arial"/>
          <w:sz w:val="24"/>
          <w:szCs w:val="24"/>
        </w:rPr>
        <w:t>азвитие системы газоснабжения населенных пунктов;</w:t>
      </w:r>
    </w:p>
    <w:p w:rsidR="00920D02" w:rsidRPr="00026FE8" w:rsidRDefault="00920D02" w:rsidP="004D4279">
      <w:pPr>
        <w:tabs>
          <w:tab w:val="left" w:pos="993"/>
          <w:tab w:val="left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026FE8">
        <w:rPr>
          <w:rFonts w:ascii="Arial" w:hAnsi="Arial" w:cs="Arial"/>
          <w:sz w:val="24"/>
          <w:szCs w:val="24"/>
        </w:rPr>
        <w:t>2</w:t>
      </w:r>
      <w:r w:rsidR="00EC7AEC" w:rsidRPr="00026FE8">
        <w:rPr>
          <w:rFonts w:ascii="Arial" w:hAnsi="Arial" w:cs="Arial"/>
          <w:sz w:val="24"/>
          <w:szCs w:val="24"/>
        </w:rPr>
        <w:t>1</w:t>
      </w:r>
      <w:r w:rsidRPr="00026FE8">
        <w:rPr>
          <w:rFonts w:ascii="Arial" w:hAnsi="Arial" w:cs="Arial"/>
          <w:sz w:val="24"/>
          <w:szCs w:val="24"/>
        </w:rPr>
        <w:t>)</w:t>
      </w:r>
      <w:r w:rsidRPr="00026FE8">
        <w:rPr>
          <w:rFonts w:ascii="Arial" w:hAnsi="Arial" w:cs="Arial"/>
          <w:sz w:val="24"/>
          <w:szCs w:val="24"/>
        </w:rPr>
        <w:tab/>
      </w:r>
      <w:r w:rsidR="00541A69" w:rsidRPr="00026FE8">
        <w:rPr>
          <w:rFonts w:ascii="Arial" w:hAnsi="Arial" w:cs="Arial"/>
          <w:sz w:val="24"/>
          <w:szCs w:val="24"/>
        </w:rPr>
        <w:t>с</w:t>
      </w:r>
      <w:r w:rsidRPr="00026FE8">
        <w:rPr>
          <w:rFonts w:ascii="Arial" w:hAnsi="Arial" w:cs="Arial"/>
          <w:sz w:val="24"/>
          <w:szCs w:val="24"/>
        </w:rPr>
        <w:t>овершенствование сбора и утилизации хозяйственно-бытовых и промы</w:t>
      </w:r>
      <w:r w:rsidRPr="00026FE8">
        <w:rPr>
          <w:rFonts w:ascii="Arial" w:hAnsi="Arial" w:cs="Arial"/>
          <w:sz w:val="24"/>
          <w:szCs w:val="24"/>
        </w:rPr>
        <w:t>ш</w:t>
      </w:r>
      <w:r w:rsidRPr="00026FE8">
        <w:rPr>
          <w:rFonts w:ascii="Arial" w:hAnsi="Arial" w:cs="Arial"/>
          <w:sz w:val="24"/>
          <w:szCs w:val="24"/>
        </w:rPr>
        <w:t>ленных отходов;</w:t>
      </w:r>
    </w:p>
    <w:p w:rsidR="00920D02" w:rsidRPr="00026FE8" w:rsidRDefault="00920D02" w:rsidP="004D4279">
      <w:pPr>
        <w:tabs>
          <w:tab w:val="left" w:pos="993"/>
          <w:tab w:val="left" w:pos="1134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026FE8">
        <w:rPr>
          <w:rFonts w:ascii="Arial" w:hAnsi="Arial" w:cs="Arial"/>
          <w:sz w:val="24"/>
          <w:szCs w:val="24"/>
        </w:rPr>
        <w:t>2</w:t>
      </w:r>
      <w:r w:rsidR="00EC7AEC" w:rsidRPr="00026FE8">
        <w:rPr>
          <w:rFonts w:ascii="Arial" w:hAnsi="Arial" w:cs="Arial"/>
          <w:sz w:val="24"/>
          <w:szCs w:val="24"/>
        </w:rPr>
        <w:t>2</w:t>
      </w:r>
      <w:r w:rsidRPr="00026FE8">
        <w:rPr>
          <w:rFonts w:ascii="Arial" w:hAnsi="Arial" w:cs="Arial"/>
          <w:sz w:val="24"/>
          <w:szCs w:val="24"/>
        </w:rPr>
        <w:t>)</w:t>
      </w:r>
      <w:r w:rsidRPr="00026FE8">
        <w:rPr>
          <w:rFonts w:ascii="Arial" w:hAnsi="Arial" w:cs="Arial"/>
          <w:sz w:val="24"/>
          <w:szCs w:val="24"/>
        </w:rPr>
        <w:tab/>
      </w:r>
      <w:r w:rsidR="00541A69" w:rsidRPr="00026FE8">
        <w:rPr>
          <w:rFonts w:ascii="Arial" w:hAnsi="Arial" w:cs="Arial"/>
          <w:sz w:val="24"/>
          <w:szCs w:val="24"/>
        </w:rPr>
        <w:t>с</w:t>
      </w:r>
      <w:r w:rsidRPr="00026FE8">
        <w:rPr>
          <w:rFonts w:ascii="Arial" w:hAnsi="Arial" w:cs="Arial"/>
          <w:sz w:val="24"/>
          <w:szCs w:val="24"/>
        </w:rPr>
        <w:t>окращение вредных выбросов в атмосферу, загрязнения почв и шумового воздействия от всех источников на жилую среду;</w:t>
      </w:r>
    </w:p>
    <w:p w:rsidR="00920D02" w:rsidRPr="00026FE8" w:rsidRDefault="00920D02" w:rsidP="004D4279">
      <w:pPr>
        <w:tabs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 w:rsidRPr="00026FE8">
        <w:rPr>
          <w:rFonts w:ascii="Arial" w:hAnsi="Arial" w:cs="Arial"/>
          <w:sz w:val="24"/>
          <w:szCs w:val="24"/>
        </w:rPr>
        <w:t>2</w:t>
      </w:r>
      <w:r w:rsidR="00EC7AEC" w:rsidRPr="00026FE8">
        <w:rPr>
          <w:rFonts w:ascii="Arial" w:hAnsi="Arial" w:cs="Arial"/>
          <w:sz w:val="24"/>
          <w:szCs w:val="24"/>
        </w:rPr>
        <w:t>3</w:t>
      </w:r>
      <w:r w:rsidRPr="00026FE8">
        <w:rPr>
          <w:rFonts w:ascii="Arial" w:hAnsi="Arial" w:cs="Arial"/>
          <w:sz w:val="24"/>
          <w:szCs w:val="24"/>
        </w:rPr>
        <w:t>)</w:t>
      </w:r>
      <w:r w:rsidRPr="00026FE8">
        <w:rPr>
          <w:rFonts w:ascii="Arial" w:hAnsi="Arial" w:cs="Arial"/>
          <w:sz w:val="24"/>
          <w:szCs w:val="24"/>
        </w:rPr>
        <w:tab/>
      </w:r>
      <w:r w:rsidR="00541A69" w:rsidRPr="00026FE8">
        <w:rPr>
          <w:rFonts w:ascii="Arial" w:hAnsi="Arial" w:cs="Arial"/>
          <w:sz w:val="24"/>
          <w:szCs w:val="24"/>
        </w:rPr>
        <w:t>в</w:t>
      </w:r>
      <w:r w:rsidRPr="00026FE8">
        <w:rPr>
          <w:rFonts w:ascii="Arial" w:hAnsi="Arial" w:cs="Arial"/>
          <w:sz w:val="24"/>
          <w:szCs w:val="24"/>
        </w:rPr>
        <w:t>ыделение зон отдыха общего пользования: парки, скверы, бульвары, лес</w:t>
      </w:r>
      <w:r w:rsidRPr="00026FE8">
        <w:rPr>
          <w:rFonts w:ascii="Arial" w:hAnsi="Arial" w:cs="Arial"/>
          <w:sz w:val="24"/>
          <w:szCs w:val="24"/>
        </w:rPr>
        <w:t>о</w:t>
      </w:r>
      <w:r w:rsidRPr="00026FE8">
        <w:rPr>
          <w:rFonts w:ascii="Arial" w:hAnsi="Arial" w:cs="Arial"/>
          <w:sz w:val="24"/>
          <w:szCs w:val="24"/>
        </w:rPr>
        <w:t>парковые зоны, пляжи, и других территорий для спорта, отдыха и рекреации.</w:t>
      </w:r>
    </w:p>
    <w:p w:rsidR="00EC7AEC" w:rsidRPr="005C66A2" w:rsidRDefault="00EC7AEC" w:rsidP="00920D02">
      <w:pPr>
        <w:ind w:firstLine="567"/>
        <w:rPr>
          <w:rFonts w:ascii="Arial" w:hAnsi="Arial" w:cs="Arial"/>
          <w:color w:val="FF0000"/>
          <w:highlight w:val="yellow"/>
        </w:rPr>
      </w:pPr>
    </w:p>
    <w:p w:rsidR="002B4351" w:rsidRPr="005C66A2" w:rsidRDefault="002B4351" w:rsidP="00920D02">
      <w:pPr>
        <w:ind w:firstLine="567"/>
        <w:rPr>
          <w:rFonts w:ascii="Arial" w:hAnsi="Arial" w:cs="Arial"/>
          <w:color w:val="FF0000"/>
          <w:highlight w:val="yellow"/>
        </w:rPr>
      </w:pPr>
    </w:p>
    <w:p w:rsidR="002B4351" w:rsidRPr="005C66A2" w:rsidRDefault="002B4351" w:rsidP="002B4351">
      <w:pPr>
        <w:ind w:firstLine="709"/>
        <w:jc w:val="left"/>
        <w:rPr>
          <w:rFonts w:ascii="Arial" w:hAnsi="Arial" w:cs="Arial"/>
          <w:color w:val="FF0000"/>
          <w:highlight w:val="yellow"/>
        </w:rPr>
        <w:sectPr w:rsidR="002B4351" w:rsidRPr="005C66A2" w:rsidSect="00920D02">
          <w:footerReference w:type="default" r:id="rId17"/>
          <w:pgSz w:w="11906" w:h="16838" w:code="9"/>
          <w:pgMar w:top="851" w:right="851" w:bottom="851" w:left="1134" w:header="284" w:footer="539" w:gutter="0"/>
          <w:cols w:space="708"/>
          <w:docGrid w:linePitch="360"/>
        </w:sectPr>
      </w:pPr>
      <w:r w:rsidRPr="005C66A2">
        <w:rPr>
          <w:rFonts w:ascii="Arial" w:hAnsi="Arial" w:cs="Arial"/>
          <w:color w:val="FF0000"/>
          <w:highlight w:val="yellow"/>
        </w:rPr>
        <w:t xml:space="preserve"> </w:t>
      </w:r>
    </w:p>
    <w:p w:rsidR="00920D02" w:rsidRPr="00E46587" w:rsidRDefault="00920D02" w:rsidP="00920D02">
      <w:pPr>
        <w:pStyle w:val="1"/>
        <w:spacing w:after="160"/>
        <w:rPr>
          <w:rFonts w:ascii="Arial" w:hAnsi="Arial" w:cs="Arial"/>
          <w:sz w:val="28"/>
        </w:rPr>
      </w:pPr>
      <w:bookmarkStart w:id="5" w:name="_Toc229394531"/>
      <w:r w:rsidRPr="00E46587">
        <w:rPr>
          <w:rFonts w:ascii="Arial" w:hAnsi="Arial" w:cs="Arial"/>
          <w:sz w:val="28"/>
        </w:rPr>
        <w:lastRenderedPageBreak/>
        <w:t>Раздел 2. Перечень мероприятий по территориальному планированию</w:t>
      </w:r>
      <w:bookmarkEnd w:id="5"/>
      <w:r w:rsidRPr="00E46587">
        <w:rPr>
          <w:rFonts w:ascii="Arial" w:hAnsi="Arial" w:cs="Arial"/>
          <w:sz w:val="28"/>
        </w:rPr>
        <w:t xml:space="preserve"> </w:t>
      </w:r>
      <w:bookmarkStart w:id="6" w:name="_Toc229394532"/>
      <w:r w:rsidRPr="00E46587">
        <w:rPr>
          <w:rFonts w:ascii="Arial" w:hAnsi="Arial" w:cs="Arial"/>
          <w:sz w:val="28"/>
        </w:rPr>
        <w:t>и последовательность их выполнения</w:t>
      </w:r>
      <w:bookmarkEnd w:id="6"/>
    </w:p>
    <w:p w:rsidR="005A7518" w:rsidRPr="00E46587" w:rsidRDefault="00775B79" w:rsidP="00712ECF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2.1</w:t>
      </w:r>
      <w:r w:rsidR="005A7518" w:rsidRPr="00E46587">
        <w:rPr>
          <w:rFonts w:ascii="Arial" w:hAnsi="Arial" w:cs="Arial"/>
          <w:b/>
          <w:color w:val="000000" w:themeColor="text1"/>
          <w:sz w:val="24"/>
          <w:szCs w:val="24"/>
        </w:rPr>
        <w:t xml:space="preserve"> Изменение границ территорий и земель</w:t>
      </w:r>
    </w:p>
    <w:p w:rsidR="00712ECF" w:rsidRPr="00E46587" w:rsidRDefault="00712ECF" w:rsidP="00712ECF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i/>
          <w:iCs/>
          <w:color w:val="000000" w:themeColor="text1"/>
        </w:rPr>
      </w:pPr>
      <w:r w:rsidRPr="00E46587">
        <w:rPr>
          <w:rFonts w:ascii="Arial" w:hAnsi="Arial" w:cs="Arial"/>
          <w:i/>
          <w:color w:val="000000" w:themeColor="text1"/>
        </w:rPr>
        <w:t>Таблица 2.1</w:t>
      </w:r>
      <w:r w:rsidR="002965D2">
        <w:rPr>
          <w:rFonts w:ascii="Arial" w:hAnsi="Arial" w:cs="Arial"/>
          <w:i/>
          <w:color w:val="000000" w:themeColor="text1"/>
        </w:rPr>
        <w:t xml:space="preserve"> </w:t>
      </w:r>
      <w:r w:rsidRPr="00E46587">
        <w:rPr>
          <w:rFonts w:ascii="Arial" w:hAnsi="Arial" w:cs="Arial"/>
          <w:i/>
          <w:color w:val="000000" w:themeColor="text1"/>
        </w:rPr>
        <w:t xml:space="preserve">- </w:t>
      </w:r>
      <w:r w:rsidRPr="00E46587">
        <w:rPr>
          <w:rFonts w:ascii="Arial" w:hAnsi="Arial" w:cs="Arial"/>
          <w:i/>
        </w:rPr>
        <w:t>Изменение границ территорий и земель</w:t>
      </w:r>
    </w:p>
    <w:tbl>
      <w:tblPr>
        <w:tblStyle w:val="aa"/>
        <w:tblW w:w="15699" w:type="dxa"/>
        <w:tblLayout w:type="fixed"/>
        <w:tblLook w:val="0420" w:firstRow="1" w:lastRow="0" w:firstColumn="0" w:lastColumn="0" w:noHBand="0" w:noVBand="1"/>
      </w:tblPr>
      <w:tblGrid>
        <w:gridCol w:w="817"/>
        <w:gridCol w:w="4676"/>
        <w:gridCol w:w="3543"/>
        <w:gridCol w:w="3261"/>
        <w:gridCol w:w="3402"/>
      </w:tblGrid>
      <w:tr w:rsidR="00A65F7C" w:rsidRPr="00E46587" w:rsidTr="0025378C">
        <w:trPr>
          <w:tblHeader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:rsidR="00A65F7C" w:rsidRPr="00E46587" w:rsidRDefault="00A65F7C" w:rsidP="0047051C">
            <w:pPr>
              <w:ind w:firstLine="0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</w:pP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№ п./п.</w:t>
            </w:r>
          </w:p>
        </w:tc>
        <w:tc>
          <w:tcPr>
            <w:tcW w:w="4676" w:type="dxa"/>
            <w:shd w:val="clear" w:color="auto" w:fill="DAEEF3" w:themeFill="accent5" w:themeFillTint="33"/>
            <w:vAlign w:val="center"/>
          </w:tcPr>
          <w:p w:rsidR="00A65F7C" w:rsidRPr="00E46587" w:rsidRDefault="00AB4C65" w:rsidP="00AB4C65">
            <w:pPr>
              <w:ind w:right="34" w:firstLine="0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</w:pP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Наименование мероприятий</w:t>
            </w:r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A65F7C" w:rsidRPr="00E46587" w:rsidRDefault="00A65F7C" w:rsidP="0047051C">
            <w:pPr>
              <w:ind w:right="175" w:firstLine="0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</w:pP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Для каких целей предлаг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а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ется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A65F7C" w:rsidRPr="00E46587" w:rsidRDefault="00D86E01" w:rsidP="0047051C">
            <w:pPr>
              <w:ind w:firstLine="0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</w:pP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Результаты выполнения мероприятий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A65F7C" w:rsidRPr="00E46587" w:rsidRDefault="00A65F7C" w:rsidP="0047051C">
            <w:pPr>
              <w:ind w:firstLine="0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</w:pP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Последовательность (эт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а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пы) выполнения</w:t>
            </w:r>
          </w:p>
        </w:tc>
      </w:tr>
      <w:tr w:rsidR="00A65F7C" w:rsidRPr="00E46587" w:rsidTr="0025378C">
        <w:trPr>
          <w:trHeight w:val="629"/>
        </w:trPr>
        <w:tc>
          <w:tcPr>
            <w:tcW w:w="817" w:type="dxa"/>
          </w:tcPr>
          <w:p w:rsidR="00A65F7C" w:rsidRPr="00E46587" w:rsidRDefault="00A65F7C" w:rsidP="009444F0">
            <w:pPr>
              <w:ind w:firstLine="0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</w:pP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76" w:type="dxa"/>
          </w:tcPr>
          <w:p w:rsidR="00A65F7C" w:rsidRPr="00E46587" w:rsidRDefault="00A65F7C" w:rsidP="007631BB">
            <w:pPr>
              <w:ind w:firstLine="0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</w:pP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Изменение границ населенного пункта     </w:t>
            </w:r>
            <w:proofErr w:type="spellStart"/>
            <w:r w:rsidR="00A06C36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="00A06C36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06C36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Жешарт</w:t>
            </w:r>
            <w:proofErr w:type="spellEnd"/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 (включение в границы ча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с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ти земель сельскохозяйственного н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а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значения</w:t>
            </w:r>
            <w:r w:rsidR="00A06C36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 и земель лесного фонда</w:t>
            </w:r>
            <w:r w:rsidR="000B48A5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)</w:t>
            </w:r>
            <w:r w:rsidR="00BC6FAA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624DA" w:rsidRPr="00E46587" w:rsidRDefault="00A65F7C" w:rsidP="0047051C">
            <w:pPr>
              <w:tabs>
                <w:tab w:val="left" w:pos="317"/>
              </w:tabs>
              <w:ind w:firstLine="0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</w:pP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а)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ab/>
            </w:r>
            <w:r w:rsidR="00A624DA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упорядочение границ н</w:t>
            </w:r>
            <w:r w:rsidR="00A624DA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а</w:t>
            </w:r>
            <w:r w:rsidR="00A624DA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селенного пункта</w:t>
            </w:r>
            <w:r w:rsidR="009444F0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;</w:t>
            </w:r>
            <w:r w:rsidR="00A624DA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B48A5" w:rsidRPr="00E46587" w:rsidRDefault="00A624DA" w:rsidP="0047051C">
            <w:pPr>
              <w:tabs>
                <w:tab w:val="left" w:pos="317"/>
              </w:tabs>
              <w:ind w:firstLine="0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</w:pP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б) </w:t>
            </w:r>
            <w:r w:rsidR="000B48A5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повышение эффективн</w:t>
            </w:r>
            <w:r w:rsidR="000B48A5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о</w:t>
            </w:r>
            <w:r w:rsidR="000B48A5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сти использования земель;</w:t>
            </w:r>
          </w:p>
          <w:p w:rsidR="00A65F7C" w:rsidRPr="00E46587" w:rsidRDefault="000B48A5" w:rsidP="0047051C">
            <w:pPr>
              <w:tabs>
                <w:tab w:val="left" w:pos="317"/>
              </w:tabs>
              <w:ind w:firstLine="0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</w:pP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в)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ab/>
              <w:t xml:space="preserve">подготовка условий для выделения </w:t>
            </w:r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земельны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х</w:t>
            </w:r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 учас</w:t>
            </w:r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т</w:t>
            </w:r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к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ов</w:t>
            </w:r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 для 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их комплексного о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с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воения в целях </w:t>
            </w:r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 жилищного строительства;</w:t>
            </w:r>
          </w:p>
          <w:p w:rsidR="000B48A5" w:rsidRPr="00E46587" w:rsidRDefault="000B48A5" w:rsidP="0047051C">
            <w:pPr>
              <w:tabs>
                <w:tab w:val="left" w:pos="317"/>
              </w:tabs>
              <w:ind w:firstLine="0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</w:pP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г</w:t>
            </w:r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)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ab/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расширение видов ра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з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решенного использования земельных участков прои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з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водственного назначения;</w:t>
            </w:r>
          </w:p>
          <w:p w:rsidR="000B48A5" w:rsidRPr="00E46587" w:rsidRDefault="000B48A5" w:rsidP="000B48A5">
            <w:pPr>
              <w:tabs>
                <w:tab w:val="left" w:pos="317"/>
              </w:tabs>
              <w:ind w:firstLine="0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д</w:t>
            </w:r>
            <w:proofErr w:type="spellEnd"/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)</w:t>
            </w:r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ab/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увеличение доходности бюджета муниципального образования </w:t>
            </w:r>
          </w:p>
          <w:p w:rsidR="00A65F7C" w:rsidRPr="00E46587" w:rsidRDefault="000B48A5" w:rsidP="0047051C">
            <w:pPr>
              <w:tabs>
                <w:tab w:val="left" w:pos="317"/>
              </w:tabs>
              <w:ind w:firstLine="0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</w:pP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е)</w:t>
            </w:r>
            <w:r w:rsidR="0030681A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обеспечение оснований для инициирования проц</w:t>
            </w:r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е</w:t>
            </w:r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дуры перевода земель из к</w:t>
            </w:r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а</w:t>
            </w:r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тегории земель сельскох</w:t>
            </w:r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о</w:t>
            </w:r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зяйственного назначения в категорию земель населе</w:t>
            </w:r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н</w:t>
            </w:r>
            <w:r w:rsidR="00A65F7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ных пунктов.</w:t>
            </w:r>
          </w:p>
        </w:tc>
        <w:tc>
          <w:tcPr>
            <w:tcW w:w="3261" w:type="dxa"/>
          </w:tcPr>
          <w:p w:rsidR="00D86E01" w:rsidRPr="00E46587" w:rsidRDefault="00D86E01" w:rsidP="00E46587">
            <w:pPr>
              <w:ind w:firstLine="34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</w:pP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Увеличение территории на</w:t>
            </w:r>
            <w:r w:rsidR="005A5D17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селенного пункта  на </w:t>
            </w:r>
            <w:r w:rsidR="00A06C36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771</w:t>
            </w:r>
            <w:r w:rsidR="005A5D17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 га, за счет присоед</w:t>
            </w:r>
            <w:r w:rsidR="005A5D17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и</w:t>
            </w:r>
            <w:r w:rsidR="005A5D17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нения </w:t>
            </w:r>
            <w:r w:rsidR="00E46587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65</w:t>
            </w:r>
            <w:r w:rsidR="005A5D17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 га</w:t>
            </w:r>
            <w:r w:rsidR="00E46587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 земель лесн</w:t>
            </w:r>
            <w:r w:rsidR="00E46587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о</w:t>
            </w:r>
            <w:r w:rsidR="00E46587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го фонда и 706 га земель сельскохозяйственного использования</w:t>
            </w:r>
            <w:r w:rsidR="00775B79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.</w:t>
            </w:r>
            <w:r w:rsidR="005A5D17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D86E01" w:rsidRPr="00E46587" w:rsidRDefault="00D86E01" w:rsidP="00BC6FAA">
            <w:pPr>
              <w:ind w:firstLine="34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D86E01" w:rsidRPr="00E46587" w:rsidRDefault="00D86E01" w:rsidP="00BC6FAA">
            <w:pPr>
              <w:ind w:firstLine="34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D86E01" w:rsidRPr="00E46587" w:rsidRDefault="00D86E01" w:rsidP="00BC6FAA">
            <w:pPr>
              <w:ind w:firstLine="34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</w:pPr>
          </w:p>
          <w:p w:rsidR="00A65F7C" w:rsidRPr="00E46587" w:rsidRDefault="00A65F7C" w:rsidP="005A5D17">
            <w:pPr>
              <w:ind w:firstLine="34"/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A65F7C" w:rsidRPr="00E46587" w:rsidRDefault="00A65F7C" w:rsidP="0025378C">
            <w:pPr>
              <w:ind w:firstLine="0"/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</w:pP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После утверждения ген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е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рального плана и провед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е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ния соответствующих </w:t>
            </w:r>
            <w:r w:rsidR="0025378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пр</w:t>
            </w:r>
            <w:r w:rsidR="0025378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о</w:t>
            </w:r>
            <w:r w:rsidR="0025378C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 xml:space="preserve">цедур </w:t>
            </w:r>
            <w:r w:rsidR="00D86E01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по переводу земел</w:t>
            </w:r>
            <w:r w:rsidR="00D86E01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ь</w:t>
            </w:r>
            <w:r w:rsidR="00D86E01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ных участков из одной кат</w:t>
            </w:r>
            <w:r w:rsidR="00D86E01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е</w:t>
            </w:r>
            <w:r w:rsidR="00D86E01"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гории в другую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, устано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в</w:t>
            </w:r>
            <w:r w:rsidRPr="00E46587">
              <w:rPr>
                <w:rFonts w:ascii="Arial" w:eastAsia="Arial Unicode MS" w:hAnsi="Arial" w:cs="Arial"/>
                <w:bCs/>
                <w:color w:val="000000" w:themeColor="text1"/>
                <w:sz w:val="24"/>
                <w:szCs w:val="24"/>
              </w:rPr>
              <w:t>ленных законодательством.</w:t>
            </w:r>
          </w:p>
        </w:tc>
      </w:tr>
    </w:tbl>
    <w:p w:rsidR="000C46E0" w:rsidRDefault="000C46E0" w:rsidP="002965D2">
      <w:pPr>
        <w:ind w:firstLine="0"/>
        <w:rPr>
          <w:rFonts w:ascii="Arial" w:hAnsi="Arial" w:cs="Arial"/>
          <w:sz w:val="24"/>
          <w:szCs w:val="24"/>
          <w:highlight w:val="yellow"/>
        </w:rPr>
        <w:sectPr w:rsidR="000C46E0" w:rsidSect="000C46E0">
          <w:footerReference w:type="default" r:id="rId18"/>
          <w:pgSz w:w="16838" w:h="11906" w:orient="landscape" w:code="9"/>
          <w:pgMar w:top="1134" w:right="851" w:bottom="709" w:left="851" w:header="567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712ECF" w:rsidRPr="005C66A2" w:rsidTr="002965D2">
        <w:tc>
          <w:tcPr>
            <w:tcW w:w="10279" w:type="dxa"/>
          </w:tcPr>
          <w:p w:rsidR="00712ECF" w:rsidRPr="005C66A2" w:rsidRDefault="00712ECF" w:rsidP="00C22DFC">
            <w:pPr>
              <w:ind w:right="-32" w:firstLine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5A7518" w:rsidRPr="00E46587" w:rsidRDefault="005A7518" w:rsidP="005A7518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b/>
          <w:i/>
          <w:color w:val="000000" w:themeColor="text1"/>
        </w:rPr>
      </w:pPr>
      <w:r w:rsidRPr="00E46587">
        <w:rPr>
          <w:rFonts w:ascii="Arial" w:hAnsi="Arial" w:cs="Arial"/>
          <w:b/>
          <w:sz w:val="24"/>
          <w:szCs w:val="24"/>
        </w:rPr>
        <w:t>2.2 Виды, назначение и наименования планируемых для размещения объектов к</w:t>
      </w:r>
      <w:r w:rsidRPr="00E46587">
        <w:rPr>
          <w:rFonts w:ascii="Arial" w:hAnsi="Arial" w:cs="Arial"/>
          <w:b/>
          <w:sz w:val="24"/>
          <w:szCs w:val="24"/>
        </w:rPr>
        <w:t>а</w:t>
      </w:r>
      <w:r w:rsidRPr="00E46587">
        <w:rPr>
          <w:rFonts w:ascii="Arial" w:hAnsi="Arial" w:cs="Arial"/>
          <w:b/>
          <w:sz w:val="24"/>
          <w:szCs w:val="24"/>
        </w:rPr>
        <w:t>питального строительства местного значения поселения и мероприятия по разв</w:t>
      </w:r>
      <w:r w:rsidRPr="00E46587">
        <w:rPr>
          <w:rFonts w:ascii="Arial" w:hAnsi="Arial" w:cs="Arial"/>
          <w:b/>
          <w:sz w:val="24"/>
          <w:szCs w:val="24"/>
        </w:rPr>
        <w:t>и</w:t>
      </w:r>
      <w:r w:rsidRPr="00E46587">
        <w:rPr>
          <w:rFonts w:ascii="Arial" w:hAnsi="Arial" w:cs="Arial"/>
          <w:b/>
          <w:sz w:val="24"/>
          <w:szCs w:val="24"/>
        </w:rPr>
        <w:t>тию систем транспортного, инженерно-технического и социального обслуживания населения</w:t>
      </w:r>
    </w:p>
    <w:p w:rsidR="00F602D8" w:rsidRPr="00E46587" w:rsidRDefault="00F602D8" w:rsidP="005A7518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i/>
          <w:iCs/>
          <w:color w:val="000000" w:themeColor="text1"/>
        </w:rPr>
      </w:pPr>
      <w:r w:rsidRPr="00E46587">
        <w:rPr>
          <w:rFonts w:ascii="Arial" w:hAnsi="Arial" w:cs="Arial"/>
          <w:i/>
          <w:color w:val="000000" w:themeColor="text1"/>
        </w:rPr>
        <w:t xml:space="preserve">Таблица 2.2 - </w:t>
      </w:r>
      <w:r w:rsidR="002D6A0D">
        <w:rPr>
          <w:rFonts w:ascii="Arial" w:hAnsi="Arial" w:cs="Arial"/>
          <w:i/>
        </w:rPr>
        <w:t>Виды, назначение,</w:t>
      </w:r>
      <w:r w:rsidR="005A7518" w:rsidRPr="00E46587">
        <w:rPr>
          <w:rFonts w:ascii="Arial" w:hAnsi="Arial" w:cs="Arial"/>
          <w:i/>
        </w:rPr>
        <w:t xml:space="preserve"> наименования планируемых для размещения объектов кап</w:t>
      </w:r>
      <w:r w:rsidR="005A7518" w:rsidRPr="00E46587">
        <w:rPr>
          <w:rFonts w:ascii="Arial" w:hAnsi="Arial" w:cs="Arial"/>
          <w:i/>
        </w:rPr>
        <w:t>и</w:t>
      </w:r>
      <w:r w:rsidR="005A7518" w:rsidRPr="00E46587">
        <w:rPr>
          <w:rFonts w:ascii="Arial" w:hAnsi="Arial" w:cs="Arial"/>
          <w:i/>
        </w:rPr>
        <w:t>тального строительства местного значения поселения и мероприятия по развитию систем транспортного, инженерно-технического и социального обслуживания населения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1"/>
        <w:gridCol w:w="2947"/>
        <w:gridCol w:w="2070"/>
        <w:gridCol w:w="2142"/>
        <w:gridCol w:w="2469"/>
      </w:tblGrid>
      <w:tr w:rsidR="00BD79A9" w:rsidRPr="00411DF2" w:rsidTr="003B69C3">
        <w:trPr>
          <w:tblHeader/>
        </w:trPr>
        <w:tc>
          <w:tcPr>
            <w:tcW w:w="817" w:type="dxa"/>
            <w:shd w:val="clear" w:color="auto" w:fill="DAEEF3" w:themeFill="accent5" w:themeFillTint="33"/>
          </w:tcPr>
          <w:p w:rsidR="00290FA7" w:rsidRPr="00411DF2" w:rsidRDefault="00EE24A7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  <w:p w:rsidR="00BD79A9" w:rsidRPr="00411DF2" w:rsidRDefault="00EE24A7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п</w:t>
            </w:r>
            <w:proofErr w:type="gramStart"/>
            <w:r w:rsidRPr="00411DF2">
              <w:rPr>
                <w:rFonts w:ascii="Arial" w:hAnsi="Arial" w:cs="Arial"/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5245" w:type="dxa"/>
            <w:shd w:val="clear" w:color="auto" w:fill="DAEEF3" w:themeFill="accent5" w:themeFillTint="33"/>
          </w:tcPr>
          <w:p w:rsidR="00BD79A9" w:rsidRPr="00411DF2" w:rsidRDefault="006F2867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Виды и наименование объектов</w:t>
            </w:r>
            <w:r w:rsidR="00EE24A7" w:rsidRPr="00411DF2">
              <w:rPr>
                <w:rFonts w:ascii="Arial" w:hAnsi="Arial" w:cs="Arial"/>
                <w:sz w:val="22"/>
                <w:szCs w:val="22"/>
              </w:rPr>
              <w:t xml:space="preserve"> местного </w:t>
            </w:r>
            <w:proofErr w:type="gramStart"/>
            <w:r w:rsidR="00EE24A7" w:rsidRPr="00411DF2">
              <w:rPr>
                <w:rFonts w:ascii="Arial" w:hAnsi="Arial" w:cs="Arial"/>
                <w:sz w:val="22"/>
                <w:szCs w:val="22"/>
              </w:rPr>
              <w:t>знач</w:t>
            </w:r>
            <w:r w:rsidR="00EE24A7" w:rsidRPr="00411DF2">
              <w:rPr>
                <w:rFonts w:ascii="Arial" w:hAnsi="Arial" w:cs="Arial"/>
                <w:sz w:val="22"/>
                <w:szCs w:val="22"/>
              </w:rPr>
              <w:t>е</w:t>
            </w:r>
            <w:r w:rsidR="00EE24A7" w:rsidRPr="00411DF2">
              <w:rPr>
                <w:rFonts w:ascii="Arial" w:hAnsi="Arial" w:cs="Arial"/>
                <w:sz w:val="22"/>
                <w:szCs w:val="22"/>
              </w:rPr>
              <w:t>ния</w:t>
            </w:r>
            <w:proofErr w:type="gramEnd"/>
            <w:r w:rsidR="00EE24A7" w:rsidRPr="00411DF2">
              <w:rPr>
                <w:rFonts w:ascii="Arial" w:hAnsi="Arial" w:cs="Arial"/>
                <w:sz w:val="22"/>
                <w:szCs w:val="22"/>
              </w:rPr>
              <w:t xml:space="preserve"> и </w:t>
            </w:r>
            <w:r w:rsidR="00290FA7" w:rsidRPr="00411DF2">
              <w:rPr>
                <w:rFonts w:ascii="Arial" w:hAnsi="Arial" w:cs="Arial"/>
                <w:sz w:val="22"/>
                <w:szCs w:val="22"/>
              </w:rPr>
              <w:t xml:space="preserve">тип </w:t>
            </w:r>
            <w:r w:rsidR="00EE24A7" w:rsidRPr="00411DF2">
              <w:rPr>
                <w:rFonts w:ascii="Arial" w:hAnsi="Arial" w:cs="Arial"/>
                <w:sz w:val="22"/>
                <w:szCs w:val="22"/>
              </w:rPr>
              <w:t>мероприятия</w:t>
            </w:r>
          </w:p>
        </w:tc>
        <w:tc>
          <w:tcPr>
            <w:tcW w:w="3148" w:type="dxa"/>
            <w:shd w:val="clear" w:color="auto" w:fill="DAEEF3" w:themeFill="accent5" w:themeFillTint="33"/>
          </w:tcPr>
          <w:p w:rsidR="00BD79A9" w:rsidRPr="00411DF2" w:rsidRDefault="00290FA7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2867" w:rsidRPr="00411DF2">
              <w:rPr>
                <w:rFonts w:ascii="Arial" w:hAnsi="Arial" w:cs="Arial"/>
                <w:sz w:val="22"/>
                <w:szCs w:val="22"/>
              </w:rPr>
              <w:t>Назначение об</w:t>
            </w:r>
            <w:r w:rsidR="006F2867" w:rsidRPr="00411DF2">
              <w:rPr>
                <w:rFonts w:ascii="Arial" w:hAnsi="Arial" w:cs="Arial"/>
                <w:sz w:val="22"/>
                <w:szCs w:val="22"/>
              </w:rPr>
              <w:t>ъ</w:t>
            </w:r>
            <w:r w:rsidR="006F2867" w:rsidRPr="00411DF2">
              <w:rPr>
                <w:rFonts w:ascii="Arial" w:hAnsi="Arial" w:cs="Arial"/>
                <w:sz w:val="22"/>
                <w:szCs w:val="22"/>
              </w:rPr>
              <w:t>ектов</w:t>
            </w:r>
          </w:p>
        </w:tc>
        <w:tc>
          <w:tcPr>
            <w:tcW w:w="2947" w:type="dxa"/>
            <w:shd w:val="clear" w:color="auto" w:fill="DAEEF3" w:themeFill="accent5" w:themeFillTint="33"/>
          </w:tcPr>
          <w:p w:rsidR="00BD79A9" w:rsidRPr="00411DF2" w:rsidRDefault="00290FA7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 xml:space="preserve">Местоположение </w:t>
            </w:r>
          </w:p>
        </w:tc>
        <w:tc>
          <w:tcPr>
            <w:tcW w:w="3195" w:type="dxa"/>
            <w:shd w:val="clear" w:color="auto" w:fill="DAEEF3" w:themeFill="accent5" w:themeFillTint="33"/>
          </w:tcPr>
          <w:p w:rsidR="00BD79A9" w:rsidRPr="00411DF2" w:rsidRDefault="00290FA7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Основные характер</w:t>
            </w:r>
            <w:r w:rsidRPr="00411DF2">
              <w:rPr>
                <w:rFonts w:ascii="Arial" w:hAnsi="Arial" w:cs="Arial"/>
                <w:sz w:val="22"/>
                <w:szCs w:val="22"/>
              </w:rPr>
              <w:t>и</w:t>
            </w:r>
            <w:r w:rsidRPr="00411DF2">
              <w:rPr>
                <w:rFonts w:ascii="Arial" w:hAnsi="Arial" w:cs="Arial"/>
                <w:sz w:val="22"/>
                <w:szCs w:val="22"/>
              </w:rPr>
              <w:t>стики объектов</w:t>
            </w:r>
          </w:p>
        </w:tc>
      </w:tr>
      <w:tr w:rsidR="00BD79A9" w:rsidRPr="00411DF2" w:rsidTr="003B69C3">
        <w:tc>
          <w:tcPr>
            <w:tcW w:w="817" w:type="dxa"/>
          </w:tcPr>
          <w:p w:rsidR="00BD79A9" w:rsidRPr="00411DF2" w:rsidRDefault="006F2867" w:rsidP="005A7518">
            <w:pPr>
              <w:ind w:right="-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1DF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BD79A9" w:rsidRPr="00411DF2" w:rsidRDefault="006F2867" w:rsidP="005A7518">
            <w:pPr>
              <w:ind w:right="-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1DF2">
              <w:rPr>
                <w:rFonts w:ascii="Arial" w:hAnsi="Arial" w:cs="Arial"/>
                <w:b/>
                <w:sz w:val="22"/>
                <w:szCs w:val="22"/>
              </w:rPr>
              <w:t>Объекты транспортной инфраструктуры</w:t>
            </w:r>
          </w:p>
        </w:tc>
        <w:tc>
          <w:tcPr>
            <w:tcW w:w="3148" w:type="dxa"/>
          </w:tcPr>
          <w:p w:rsidR="00BD79A9" w:rsidRPr="00411DF2" w:rsidRDefault="00BD79A9" w:rsidP="005A7518">
            <w:pPr>
              <w:ind w:right="-34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7" w:type="dxa"/>
          </w:tcPr>
          <w:p w:rsidR="00BD79A9" w:rsidRPr="00411DF2" w:rsidRDefault="00BD79A9" w:rsidP="005A7518">
            <w:pPr>
              <w:ind w:right="-34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5" w:type="dxa"/>
          </w:tcPr>
          <w:p w:rsidR="00BD79A9" w:rsidRPr="00411DF2" w:rsidRDefault="00BD79A9" w:rsidP="005A7518">
            <w:pPr>
              <w:ind w:right="-34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2867" w:rsidRPr="00411DF2" w:rsidTr="003B69C3">
        <w:tc>
          <w:tcPr>
            <w:tcW w:w="817" w:type="dxa"/>
          </w:tcPr>
          <w:p w:rsidR="006F2867" w:rsidRPr="00411DF2" w:rsidRDefault="006F2867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5245" w:type="dxa"/>
          </w:tcPr>
          <w:p w:rsidR="001A30F3" w:rsidRPr="00411DF2" w:rsidRDefault="00EE24A7" w:rsidP="005A7518">
            <w:pPr>
              <w:ind w:firstLine="0"/>
              <w:jc w:val="left"/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 xml:space="preserve">Реконструкция </w:t>
            </w:r>
            <w:r w:rsidR="001A30F3" w:rsidRPr="00411DF2">
              <w:rPr>
                <w:rFonts w:ascii="Arial" w:hAnsi="Arial" w:cs="Arial"/>
                <w:sz w:val="22"/>
                <w:szCs w:val="22"/>
              </w:rPr>
              <w:t>(б</w:t>
            </w:r>
            <w:r w:rsidR="001A30F3"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лагоус</w:t>
            </w:r>
            <w:r w:rsidR="001A30F3"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т</w:t>
            </w:r>
            <w:r w:rsidR="001A30F3"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ройство) </w:t>
            </w:r>
            <w:r w:rsidRPr="00411DF2">
              <w:rPr>
                <w:rFonts w:ascii="Arial" w:hAnsi="Arial" w:cs="Arial"/>
                <w:sz w:val="22"/>
                <w:szCs w:val="22"/>
              </w:rPr>
              <w:t>существующей улично-дорожной сети</w:t>
            </w:r>
          </w:p>
          <w:p w:rsidR="001A30F3" w:rsidRPr="00411DF2" w:rsidRDefault="001A30F3" w:rsidP="005A7518">
            <w:pPr>
              <w:ind w:firstLine="0"/>
              <w:jc w:val="left"/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</w:pPr>
          </w:p>
          <w:p w:rsidR="006F2867" w:rsidRPr="00411DF2" w:rsidRDefault="00290FA7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48" w:type="dxa"/>
          </w:tcPr>
          <w:p w:rsidR="006F2867" w:rsidRPr="00411DF2" w:rsidRDefault="001A30F3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Улицы, дороги, проезды, площ</w:t>
            </w:r>
            <w:r w:rsidRPr="00411DF2">
              <w:rPr>
                <w:rFonts w:ascii="Arial" w:hAnsi="Arial" w:cs="Arial"/>
                <w:sz w:val="22"/>
                <w:szCs w:val="22"/>
              </w:rPr>
              <w:t>а</w:t>
            </w:r>
            <w:r w:rsidRPr="00411DF2">
              <w:rPr>
                <w:rFonts w:ascii="Arial" w:hAnsi="Arial" w:cs="Arial"/>
                <w:sz w:val="22"/>
                <w:szCs w:val="22"/>
              </w:rPr>
              <w:t>ди, автомобил</w:t>
            </w:r>
            <w:r w:rsidRPr="00411DF2">
              <w:rPr>
                <w:rFonts w:ascii="Arial" w:hAnsi="Arial" w:cs="Arial"/>
                <w:sz w:val="22"/>
                <w:szCs w:val="22"/>
              </w:rPr>
              <w:t>ь</w:t>
            </w:r>
            <w:r w:rsidRPr="00411DF2">
              <w:rPr>
                <w:rFonts w:ascii="Arial" w:hAnsi="Arial" w:cs="Arial"/>
                <w:sz w:val="22"/>
                <w:szCs w:val="22"/>
              </w:rPr>
              <w:t>ные стоянки о</w:t>
            </w:r>
            <w:r w:rsidRPr="00411DF2">
              <w:rPr>
                <w:rFonts w:ascii="Arial" w:hAnsi="Arial" w:cs="Arial"/>
                <w:sz w:val="22"/>
                <w:szCs w:val="22"/>
              </w:rPr>
              <w:t>б</w:t>
            </w:r>
            <w:r w:rsidRPr="00411DF2">
              <w:rPr>
                <w:rFonts w:ascii="Arial" w:hAnsi="Arial" w:cs="Arial"/>
                <w:sz w:val="22"/>
                <w:szCs w:val="22"/>
              </w:rPr>
              <w:t>щего пользования</w:t>
            </w:r>
            <w:r w:rsidR="000C1531" w:rsidRPr="00411D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47" w:type="dxa"/>
          </w:tcPr>
          <w:p w:rsidR="00290FA7" w:rsidRPr="00411DF2" w:rsidRDefault="001A30F3" w:rsidP="005A7518">
            <w:pPr>
              <w:ind w:firstLine="0"/>
              <w:jc w:val="left"/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В границах нас</w:t>
            </w:r>
            <w:r w:rsidRPr="00411DF2">
              <w:rPr>
                <w:rFonts w:ascii="Arial" w:hAnsi="Arial" w:cs="Arial"/>
                <w:sz w:val="22"/>
                <w:szCs w:val="22"/>
              </w:rPr>
              <w:t>е</w:t>
            </w:r>
            <w:r w:rsidRPr="00411DF2">
              <w:rPr>
                <w:rFonts w:ascii="Arial" w:hAnsi="Arial" w:cs="Arial"/>
                <w:sz w:val="22"/>
                <w:szCs w:val="22"/>
              </w:rPr>
              <w:t>ленных пунктов, входящих в с</w:t>
            </w:r>
            <w:r w:rsidRPr="00411DF2">
              <w:rPr>
                <w:rFonts w:ascii="Arial" w:hAnsi="Arial" w:cs="Arial"/>
                <w:sz w:val="22"/>
                <w:szCs w:val="22"/>
              </w:rPr>
              <w:t>о</w:t>
            </w:r>
            <w:r w:rsidRPr="00411DF2">
              <w:rPr>
                <w:rFonts w:ascii="Arial" w:hAnsi="Arial" w:cs="Arial"/>
                <w:sz w:val="22"/>
                <w:szCs w:val="22"/>
              </w:rPr>
              <w:t>став сельсовета</w:t>
            </w:r>
            <w:r w:rsidR="000C1531" w:rsidRPr="00411DF2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F2867" w:rsidRPr="00411DF2" w:rsidRDefault="000C1531" w:rsidP="005A7518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на территориях существующей застройки</w:t>
            </w:r>
          </w:p>
        </w:tc>
        <w:tc>
          <w:tcPr>
            <w:tcW w:w="3195" w:type="dxa"/>
          </w:tcPr>
          <w:p w:rsidR="006F2867" w:rsidRPr="00411DF2" w:rsidRDefault="008F31EE" w:rsidP="005A7518">
            <w:pPr>
              <w:ind w:right="-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411DF2">
              <w:rPr>
                <w:rFonts w:ascii="Arial" w:hAnsi="Arial" w:cs="Arial"/>
                <w:sz w:val="22"/>
                <w:szCs w:val="22"/>
              </w:rPr>
              <w:t xml:space="preserve"> очередь – 17,78 км,</w:t>
            </w:r>
          </w:p>
          <w:p w:rsidR="008F31EE" w:rsidRPr="00411DF2" w:rsidRDefault="002D6A0D" w:rsidP="005A7518">
            <w:pPr>
              <w:ind w:right="-3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р</w:t>
            </w:r>
            <w:r w:rsidR="008F31EE" w:rsidRPr="00411DF2">
              <w:rPr>
                <w:rFonts w:ascii="Arial" w:hAnsi="Arial" w:cs="Arial"/>
                <w:sz w:val="22"/>
                <w:szCs w:val="22"/>
              </w:rPr>
              <w:t>асч</w:t>
            </w:r>
            <w:proofErr w:type="spellEnd"/>
            <w:r w:rsidR="008F31EE" w:rsidRPr="00411DF2">
              <w:rPr>
                <w:rFonts w:ascii="Arial" w:hAnsi="Arial" w:cs="Arial"/>
                <w:sz w:val="22"/>
                <w:szCs w:val="22"/>
              </w:rPr>
              <w:t>. срок – 59, 64 км.</w:t>
            </w:r>
          </w:p>
        </w:tc>
      </w:tr>
      <w:tr w:rsidR="006F2867" w:rsidRPr="00411DF2" w:rsidTr="003B69C3">
        <w:tc>
          <w:tcPr>
            <w:tcW w:w="817" w:type="dxa"/>
          </w:tcPr>
          <w:p w:rsidR="006F2867" w:rsidRPr="00411DF2" w:rsidRDefault="00F115FD" w:rsidP="005A7518">
            <w:pPr>
              <w:ind w:right="-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1DF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6F2867" w:rsidRPr="00411DF2" w:rsidRDefault="00F115FD" w:rsidP="005A7518">
            <w:pPr>
              <w:ind w:right="-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1DF2">
              <w:rPr>
                <w:rFonts w:ascii="Arial" w:hAnsi="Arial" w:cs="Arial"/>
                <w:b/>
                <w:sz w:val="22"/>
                <w:szCs w:val="22"/>
              </w:rPr>
              <w:t>Объекты инженерно-технической инфр</w:t>
            </w:r>
            <w:r w:rsidRPr="00411DF2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411DF2">
              <w:rPr>
                <w:rFonts w:ascii="Arial" w:hAnsi="Arial" w:cs="Arial"/>
                <w:b/>
                <w:sz w:val="22"/>
                <w:szCs w:val="22"/>
              </w:rPr>
              <w:t>структуры</w:t>
            </w:r>
          </w:p>
        </w:tc>
        <w:tc>
          <w:tcPr>
            <w:tcW w:w="3148" w:type="dxa"/>
          </w:tcPr>
          <w:p w:rsidR="006F2867" w:rsidRPr="00411DF2" w:rsidRDefault="006F2867" w:rsidP="005A7518">
            <w:pPr>
              <w:ind w:right="-34" w:firstLine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47" w:type="dxa"/>
          </w:tcPr>
          <w:p w:rsidR="006F2867" w:rsidRPr="00411DF2" w:rsidRDefault="006F2867" w:rsidP="005A7518">
            <w:pPr>
              <w:ind w:right="-34" w:firstLine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95" w:type="dxa"/>
          </w:tcPr>
          <w:p w:rsidR="006F2867" w:rsidRPr="00411DF2" w:rsidRDefault="006F2867" w:rsidP="005A7518">
            <w:pPr>
              <w:ind w:right="-34" w:firstLine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F115FD" w:rsidRPr="00411DF2" w:rsidTr="003B69C3">
        <w:tc>
          <w:tcPr>
            <w:tcW w:w="817" w:type="dxa"/>
          </w:tcPr>
          <w:p w:rsidR="00F115FD" w:rsidRPr="00411DF2" w:rsidRDefault="00F115FD" w:rsidP="005A7518">
            <w:pPr>
              <w:ind w:right="-34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F115FD" w:rsidRPr="00411DF2" w:rsidRDefault="00F115FD" w:rsidP="005A7518">
            <w:pPr>
              <w:ind w:right="-34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1DF2">
              <w:rPr>
                <w:rFonts w:ascii="Arial" w:hAnsi="Arial" w:cs="Arial"/>
                <w:b/>
                <w:i/>
                <w:sz w:val="22"/>
                <w:szCs w:val="22"/>
              </w:rPr>
              <w:t>Водоснабжение</w:t>
            </w:r>
            <w:r w:rsidR="00EE6E89" w:rsidRPr="00411DF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148" w:type="dxa"/>
          </w:tcPr>
          <w:p w:rsidR="00F115FD" w:rsidRPr="00411DF2" w:rsidRDefault="00F115FD" w:rsidP="005A7518">
            <w:pPr>
              <w:ind w:right="-34" w:firstLine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947" w:type="dxa"/>
          </w:tcPr>
          <w:p w:rsidR="00F115FD" w:rsidRPr="00411DF2" w:rsidRDefault="00F115FD" w:rsidP="005A7518">
            <w:pPr>
              <w:ind w:right="-34" w:firstLine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95" w:type="dxa"/>
          </w:tcPr>
          <w:p w:rsidR="00F115FD" w:rsidRPr="00411DF2" w:rsidRDefault="00F115FD" w:rsidP="005A7518">
            <w:pPr>
              <w:ind w:right="-34" w:firstLine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6C2430" w:rsidRPr="00411DF2" w:rsidTr="003B69C3">
        <w:tc>
          <w:tcPr>
            <w:tcW w:w="817" w:type="dxa"/>
          </w:tcPr>
          <w:p w:rsidR="006C2430" w:rsidRPr="00411DF2" w:rsidRDefault="006C2430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5245" w:type="dxa"/>
          </w:tcPr>
          <w:p w:rsidR="006C2430" w:rsidRPr="00411DF2" w:rsidRDefault="006C2430" w:rsidP="005A7518">
            <w:pPr>
              <w:snapToGrid w:val="0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Строительство водопр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о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водных сетей  </w:t>
            </w:r>
          </w:p>
          <w:p w:rsidR="006C2430" w:rsidRPr="00411DF2" w:rsidRDefault="006C2430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vMerge w:val="restart"/>
          </w:tcPr>
          <w:p w:rsidR="006C2430" w:rsidRPr="00411DF2" w:rsidRDefault="006C2430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Обеспечение в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о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доснабжения территорий ко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м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плексного осво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е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ния в целях ж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и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лищного стро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и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тельства</w:t>
            </w:r>
          </w:p>
        </w:tc>
        <w:tc>
          <w:tcPr>
            <w:tcW w:w="2947" w:type="dxa"/>
          </w:tcPr>
          <w:p w:rsidR="006C2430" w:rsidRPr="00411DF2" w:rsidRDefault="006C2430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Pr="00411D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Жешарт</w:t>
            </w:r>
            <w:proofErr w:type="spellEnd"/>
            <w:r w:rsidRPr="00411D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д</w:t>
            </w:r>
            <w:proofErr w:type="spellEnd"/>
            <w:r w:rsidRPr="00411D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Р</w:t>
            </w:r>
            <w:r w:rsidRPr="00411DF2">
              <w:rPr>
                <w:rFonts w:ascii="Arial" w:hAnsi="Arial" w:cs="Arial"/>
                <w:sz w:val="22"/>
                <w:szCs w:val="22"/>
              </w:rPr>
              <w:t>и</w:t>
            </w:r>
            <w:r w:rsidRPr="00411DF2">
              <w:rPr>
                <w:rFonts w:ascii="Arial" w:hAnsi="Arial" w:cs="Arial"/>
                <w:sz w:val="22"/>
                <w:szCs w:val="22"/>
              </w:rPr>
              <w:t>мья</w:t>
            </w:r>
            <w:proofErr w:type="spellEnd"/>
          </w:p>
          <w:p w:rsidR="006C2430" w:rsidRPr="00411DF2" w:rsidRDefault="006C2430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dxa"/>
          </w:tcPr>
          <w:p w:rsidR="00FC61AD" w:rsidRPr="00411DF2" w:rsidRDefault="006C2430" w:rsidP="00FC61AD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411DF2">
              <w:rPr>
                <w:rFonts w:ascii="Arial" w:hAnsi="Arial" w:cs="Arial"/>
                <w:sz w:val="22"/>
                <w:szCs w:val="22"/>
              </w:rPr>
              <w:t xml:space="preserve"> очередь – </w:t>
            </w:r>
            <w:r w:rsidR="00FC61AD" w:rsidRPr="00411DF2">
              <w:rPr>
                <w:rFonts w:ascii="Arial" w:hAnsi="Arial" w:cs="Arial"/>
                <w:sz w:val="22"/>
                <w:szCs w:val="22"/>
              </w:rPr>
              <w:t>21</w:t>
            </w:r>
            <w:proofErr w:type="gramStart"/>
            <w:r w:rsidR="00FC61AD" w:rsidRPr="00411DF2">
              <w:rPr>
                <w:rFonts w:ascii="Arial" w:hAnsi="Arial" w:cs="Arial"/>
                <w:sz w:val="22"/>
                <w:szCs w:val="22"/>
              </w:rPr>
              <w:t>,4</w:t>
            </w:r>
            <w:proofErr w:type="gramEnd"/>
            <w:r w:rsidR="00FC61AD" w:rsidRPr="00411DF2">
              <w:rPr>
                <w:rFonts w:ascii="Arial" w:hAnsi="Arial" w:cs="Arial"/>
                <w:sz w:val="22"/>
                <w:szCs w:val="22"/>
              </w:rPr>
              <w:t xml:space="preserve"> км, </w:t>
            </w:r>
            <w:r w:rsidRPr="00411DF2">
              <w:rPr>
                <w:rFonts w:ascii="Arial" w:hAnsi="Arial" w:cs="Arial"/>
                <w:sz w:val="22"/>
                <w:szCs w:val="22"/>
              </w:rPr>
              <w:t xml:space="preserve"> пгт. </w:t>
            </w: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Жешарт</w:t>
            </w:r>
            <w:proofErr w:type="spellEnd"/>
            <w:r w:rsidRPr="00411D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2430" w:rsidRPr="00411DF2" w:rsidRDefault="006C2430" w:rsidP="00FC61AD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Протяженность сетей на расчетный срок определяется после разработки проекта планировки</w:t>
            </w:r>
          </w:p>
        </w:tc>
      </w:tr>
      <w:tr w:rsidR="00411DF2" w:rsidRPr="00411DF2" w:rsidTr="003B69C3">
        <w:tc>
          <w:tcPr>
            <w:tcW w:w="817" w:type="dxa"/>
          </w:tcPr>
          <w:p w:rsidR="00411DF2" w:rsidRPr="00411DF2" w:rsidRDefault="00411DF2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5245" w:type="dxa"/>
          </w:tcPr>
          <w:p w:rsidR="00411DF2" w:rsidRPr="00411DF2" w:rsidRDefault="00411DF2" w:rsidP="005A7518">
            <w:pPr>
              <w:snapToGrid w:val="0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Строительство водозаб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о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ра</w:t>
            </w:r>
          </w:p>
        </w:tc>
        <w:tc>
          <w:tcPr>
            <w:tcW w:w="3148" w:type="dxa"/>
            <w:vMerge/>
          </w:tcPr>
          <w:p w:rsidR="00411DF2" w:rsidRPr="00411DF2" w:rsidRDefault="00411DF2" w:rsidP="005A7518">
            <w:pPr>
              <w:ind w:right="-34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947" w:type="dxa"/>
          </w:tcPr>
          <w:p w:rsidR="00411DF2" w:rsidRPr="00411DF2" w:rsidRDefault="00411DF2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Жешарт</w:t>
            </w:r>
            <w:proofErr w:type="spellEnd"/>
          </w:p>
        </w:tc>
        <w:tc>
          <w:tcPr>
            <w:tcW w:w="3195" w:type="dxa"/>
          </w:tcPr>
          <w:p w:rsidR="00411DF2" w:rsidRPr="00411DF2" w:rsidRDefault="00411DF2" w:rsidP="00FC61AD">
            <w:pPr>
              <w:ind w:firstLine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C2430" w:rsidRPr="00411DF2" w:rsidTr="003B69C3">
        <w:tc>
          <w:tcPr>
            <w:tcW w:w="817" w:type="dxa"/>
          </w:tcPr>
          <w:p w:rsidR="006C2430" w:rsidRPr="00411DF2" w:rsidRDefault="006C2430" w:rsidP="00411DF2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2.</w:t>
            </w:r>
            <w:r w:rsidR="00411DF2" w:rsidRPr="00411DF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6C2430" w:rsidRPr="00411DF2" w:rsidRDefault="006C2430" w:rsidP="00CC52A0">
            <w:pPr>
              <w:snapToGrid w:val="0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Реконструкция водооч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и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стных сооружений  </w:t>
            </w:r>
          </w:p>
        </w:tc>
        <w:tc>
          <w:tcPr>
            <w:tcW w:w="3148" w:type="dxa"/>
            <w:vMerge/>
          </w:tcPr>
          <w:p w:rsidR="006C2430" w:rsidRPr="00411DF2" w:rsidRDefault="006C2430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6C2430" w:rsidRPr="00411DF2" w:rsidRDefault="006C2430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Pr="00411D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Жешарт</w:t>
            </w:r>
            <w:proofErr w:type="spellEnd"/>
          </w:p>
        </w:tc>
        <w:tc>
          <w:tcPr>
            <w:tcW w:w="3195" w:type="dxa"/>
          </w:tcPr>
          <w:p w:rsidR="006C2430" w:rsidRPr="00411DF2" w:rsidRDefault="006C2430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Необходимо по с</w:t>
            </w:r>
            <w:r w:rsidRPr="00411DF2">
              <w:rPr>
                <w:rFonts w:ascii="Arial" w:hAnsi="Arial" w:cs="Arial"/>
                <w:sz w:val="22"/>
                <w:szCs w:val="22"/>
              </w:rPr>
              <w:t>о</w:t>
            </w:r>
            <w:r w:rsidRPr="00411DF2">
              <w:rPr>
                <w:rFonts w:ascii="Arial" w:hAnsi="Arial" w:cs="Arial"/>
                <w:sz w:val="22"/>
                <w:szCs w:val="22"/>
              </w:rPr>
              <w:t>стоянию износа 83 %</w:t>
            </w:r>
          </w:p>
        </w:tc>
      </w:tr>
      <w:tr w:rsidR="006C2430" w:rsidRPr="00411DF2" w:rsidTr="003B69C3">
        <w:tc>
          <w:tcPr>
            <w:tcW w:w="817" w:type="dxa"/>
          </w:tcPr>
          <w:p w:rsidR="006C2430" w:rsidRPr="00411DF2" w:rsidRDefault="006C2430" w:rsidP="00411DF2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2.</w:t>
            </w:r>
            <w:r w:rsidR="00411DF2" w:rsidRPr="00411DF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6C2430" w:rsidRPr="00411DF2" w:rsidRDefault="006C2430" w:rsidP="00C0637F">
            <w:pPr>
              <w:snapToGrid w:val="0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Бурение артезианских скважин</w:t>
            </w:r>
          </w:p>
        </w:tc>
        <w:tc>
          <w:tcPr>
            <w:tcW w:w="3148" w:type="dxa"/>
            <w:vMerge/>
          </w:tcPr>
          <w:p w:rsidR="006C2430" w:rsidRPr="00411DF2" w:rsidRDefault="006C2430" w:rsidP="00C0637F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6C2430" w:rsidRPr="00411DF2" w:rsidRDefault="006C2430" w:rsidP="00CC52A0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Pr="00411D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Жешарт</w:t>
            </w:r>
            <w:proofErr w:type="spellEnd"/>
            <w:r w:rsidRPr="00411D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д</w:t>
            </w:r>
            <w:proofErr w:type="spellEnd"/>
            <w:r w:rsidRPr="00411D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Р</w:t>
            </w:r>
            <w:r w:rsidRPr="00411DF2">
              <w:rPr>
                <w:rFonts w:ascii="Arial" w:hAnsi="Arial" w:cs="Arial"/>
                <w:sz w:val="22"/>
                <w:szCs w:val="22"/>
              </w:rPr>
              <w:t>и</w:t>
            </w:r>
            <w:r w:rsidRPr="00411DF2">
              <w:rPr>
                <w:rFonts w:ascii="Arial" w:hAnsi="Arial" w:cs="Arial"/>
                <w:sz w:val="22"/>
                <w:szCs w:val="22"/>
              </w:rPr>
              <w:t>мья</w:t>
            </w:r>
            <w:proofErr w:type="spellEnd"/>
          </w:p>
          <w:p w:rsidR="006C2430" w:rsidRPr="00411DF2" w:rsidRDefault="006C2430" w:rsidP="00C0637F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5" w:type="dxa"/>
          </w:tcPr>
          <w:p w:rsidR="006C2430" w:rsidRPr="00411DF2" w:rsidRDefault="006C2430" w:rsidP="00CC52A0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Общее количество – 4</w:t>
            </w:r>
          </w:p>
          <w:p w:rsidR="006C2430" w:rsidRPr="00411DF2" w:rsidRDefault="006C2430" w:rsidP="00CC52A0">
            <w:pPr>
              <w:ind w:firstLine="0"/>
              <w:jc w:val="left"/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В том числе:</w:t>
            </w:r>
          </w:p>
          <w:p w:rsidR="006C2430" w:rsidRPr="00411DF2" w:rsidRDefault="006C2430" w:rsidP="00CC52A0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Pr="00411D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Жешарт</w:t>
            </w:r>
            <w:proofErr w:type="spellEnd"/>
            <w:r w:rsidRPr="00411DF2">
              <w:rPr>
                <w:rFonts w:ascii="Arial" w:hAnsi="Arial" w:cs="Arial"/>
                <w:sz w:val="22"/>
                <w:szCs w:val="22"/>
              </w:rPr>
              <w:t xml:space="preserve"> – 2 (</w:t>
            </w:r>
            <w:r w:rsidRPr="00411DF2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411DF2">
              <w:rPr>
                <w:rFonts w:ascii="Arial" w:hAnsi="Arial" w:cs="Arial"/>
                <w:sz w:val="22"/>
                <w:szCs w:val="22"/>
              </w:rPr>
              <w:t xml:space="preserve"> очередь)</w:t>
            </w:r>
          </w:p>
          <w:p w:rsidR="006C2430" w:rsidRPr="00411DF2" w:rsidRDefault="006C2430" w:rsidP="002D6A0D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 xml:space="preserve">д. </w:t>
            </w: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Римья</w:t>
            </w:r>
            <w:proofErr w:type="spellEnd"/>
            <w:r w:rsidRPr="00411DF2">
              <w:rPr>
                <w:rFonts w:ascii="Arial" w:hAnsi="Arial" w:cs="Arial"/>
                <w:sz w:val="22"/>
                <w:szCs w:val="22"/>
              </w:rPr>
              <w:t xml:space="preserve"> – 2 (</w:t>
            </w:r>
            <w:proofErr w:type="spellStart"/>
            <w:r w:rsidR="002D6A0D" w:rsidRPr="00411DF2">
              <w:rPr>
                <w:rFonts w:ascii="Arial" w:hAnsi="Arial" w:cs="Arial"/>
                <w:sz w:val="22"/>
                <w:szCs w:val="22"/>
              </w:rPr>
              <w:t>р</w:t>
            </w:r>
            <w:r w:rsidRPr="00411DF2">
              <w:rPr>
                <w:rFonts w:ascii="Arial" w:hAnsi="Arial" w:cs="Arial"/>
                <w:sz w:val="22"/>
                <w:szCs w:val="22"/>
              </w:rPr>
              <w:t>асч</w:t>
            </w:r>
            <w:proofErr w:type="spellEnd"/>
            <w:r w:rsidRPr="00411DF2">
              <w:rPr>
                <w:rFonts w:ascii="Arial" w:hAnsi="Arial" w:cs="Arial"/>
                <w:sz w:val="22"/>
                <w:szCs w:val="22"/>
              </w:rPr>
              <w:t>. срок) производител</w:t>
            </w:r>
            <w:r w:rsidRPr="00411DF2">
              <w:rPr>
                <w:rFonts w:ascii="Arial" w:hAnsi="Arial" w:cs="Arial"/>
                <w:sz w:val="22"/>
                <w:szCs w:val="22"/>
              </w:rPr>
              <w:t>ь</w:t>
            </w:r>
            <w:r w:rsidRPr="00411DF2">
              <w:rPr>
                <w:rFonts w:ascii="Arial" w:hAnsi="Arial" w:cs="Arial"/>
                <w:sz w:val="22"/>
                <w:szCs w:val="22"/>
              </w:rPr>
              <w:t>ность сква</w:t>
            </w:r>
            <w:r w:rsidR="002D6A0D" w:rsidRPr="00411DF2">
              <w:rPr>
                <w:rFonts w:ascii="Arial" w:hAnsi="Arial" w:cs="Arial"/>
                <w:sz w:val="22"/>
                <w:szCs w:val="22"/>
              </w:rPr>
              <w:t>ж</w:t>
            </w:r>
            <w:r w:rsidRPr="00411DF2">
              <w:rPr>
                <w:rFonts w:ascii="Arial" w:hAnsi="Arial" w:cs="Arial"/>
                <w:sz w:val="22"/>
                <w:szCs w:val="22"/>
              </w:rPr>
              <w:t>ин не м</w:t>
            </w:r>
            <w:r w:rsidRPr="00411DF2">
              <w:rPr>
                <w:rFonts w:ascii="Arial" w:hAnsi="Arial" w:cs="Arial"/>
                <w:sz w:val="22"/>
                <w:szCs w:val="22"/>
              </w:rPr>
              <w:t>е</w:t>
            </w:r>
            <w:r w:rsidRPr="00411DF2">
              <w:rPr>
                <w:rFonts w:ascii="Arial" w:hAnsi="Arial" w:cs="Arial"/>
                <w:sz w:val="22"/>
                <w:szCs w:val="22"/>
              </w:rPr>
              <w:t>нее 200 м</w:t>
            </w:r>
            <w:r w:rsidRPr="00411DF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411DF2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сут</w:t>
            </w:r>
            <w:proofErr w:type="spellEnd"/>
          </w:p>
        </w:tc>
      </w:tr>
      <w:tr w:rsidR="006C2430" w:rsidRPr="00411DF2" w:rsidTr="003B69C3">
        <w:tc>
          <w:tcPr>
            <w:tcW w:w="817" w:type="dxa"/>
          </w:tcPr>
          <w:p w:rsidR="006C2430" w:rsidRPr="00411DF2" w:rsidRDefault="006C2430" w:rsidP="00411DF2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2.</w:t>
            </w:r>
            <w:r w:rsidR="00411DF2" w:rsidRPr="00411DF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:rsidR="006C2430" w:rsidRPr="00411DF2" w:rsidRDefault="006C2430" w:rsidP="00C0637F">
            <w:pPr>
              <w:snapToGrid w:val="0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Установка водонапорной башни </w:t>
            </w:r>
          </w:p>
        </w:tc>
        <w:tc>
          <w:tcPr>
            <w:tcW w:w="3148" w:type="dxa"/>
            <w:vMerge/>
          </w:tcPr>
          <w:p w:rsidR="006C2430" w:rsidRPr="00411DF2" w:rsidRDefault="006C2430" w:rsidP="00C0637F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6C2430" w:rsidRPr="00411DF2" w:rsidRDefault="006C2430" w:rsidP="00C0637F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Римья</w:t>
            </w:r>
            <w:proofErr w:type="spellEnd"/>
          </w:p>
        </w:tc>
        <w:tc>
          <w:tcPr>
            <w:tcW w:w="3195" w:type="dxa"/>
          </w:tcPr>
          <w:p w:rsidR="006C2430" w:rsidRPr="00411DF2" w:rsidRDefault="006C2430" w:rsidP="00C0637F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Общее количество – 1 (</w:t>
            </w:r>
            <w:proofErr w:type="spellStart"/>
            <w:r w:rsidR="002D6A0D" w:rsidRPr="00411DF2">
              <w:rPr>
                <w:rFonts w:ascii="Arial" w:hAnsi="Arial" w:cs="Arial"/>
                <w:sz w:val="22"/>
                <w:szCs w:val="22"/>
              </w:rPr>
              <w:t>р</w:t>
            </w:r>
            <w:r w:rsidRPr="00411DF2">
              <w:rPr>
                <w:rFonts w:ascii="Arial" w:hAnsi="Arial" w:cs="Arial"/>
                <w:sz w:val="22"/>
                <w:szCs w:val="22"/>
              </w:rPr>
              <w:t>асч</w:t>
            </w:r>
            <w:proofErr w:type="spellEnd"/>
            <w:r w:rsidRPr="00411DF2">
              <w:rPr>
                <w:rFonts w:ascii="Arial" w:hAnsi="Arial" w:cs="Arial"/>
                <w:sz w:val="22"/>
                <w:szCs w:val="22"/>
              </w:rPr>
              <w:t>. срок)</w:t>
            </w:r>
          </w:p>
          <w:p w:rsidR="006C2430" w:rsidRPr="00411DF2" w:rsidRDefault="006C2430" w:rsidP="00C0637F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568" w:rsidRPr="00411DF2" w:rsidTr="003B69C3">
        <w:tc>
          <w:tcPr>
            <w:tcW w:w="817" w:type="dxa"/>
          </w:tcPr>
          <w:p w:rsidR="004B2568" w:rsidRPr="00411DF2" w:rsidRDefault="004B2568" w:rsidP="005A7518">
            <w:pPr>
              <w:ind w:right="-34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245" w:type="dxa"/>
          </w:tcPr>
          <w:p w:rsidR="004B2568" w:rsidRPr="00411DF2" w:rsidRDefault="004B2568" w:rsidP="005A7518">
            <w:pPr>
              <w:snapToGrid w:val="0"/>
              <w:ind w:firstLine="0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Водоотведение</w:t>
            </w:r>
          </w:p>
        </w:tc>
        <w:tc>
          <w:tcPr>
            <w:tcW w:w="3148" w:type="dxa"/>
          </w:tcPr>
          <w:p w:rsidR="004B2568" w:rsidRPr="00411DF2" w:rsidRDefault="004B2568" w:rsidP="005A7518">
            <w:pPr>
              <w:ind w:right="-34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47" w:type="dxa"/>
          </w:tcPr>
          <w:p w:rsidR="004B2568" w:rsidRPr="00411DF2" w:rsidRDefault="004B2568" w:rsidP="005A7518">
            <w:pPr>
              <w:ind w:right="-34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195" w:type="dxa"/>
          </w:tcPr>
          <w:p w:rsidR="004B2568" w:rsidRPr="00411DF2" w:rsidRDefault="004B2568" w:rsidP="005A7518">
            <w:pPr>
              <w:ind w:right="-34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B2568" w:rsidRPr="00411DF2" w:rsidTr="003B69C3">
        <w:tc>
          <w:tcPr>
            <w:tcW w:w="817" w:type="dxa"/>
          </w:tcPr>
          <w:p w:rsidR="004B2568" w:rsidRPr="00411DF2" w:rsidRDefault="004B2568" w:rsidP="00411DF2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2.</w:t>
            </w:r>
            <w:r w:rsidR="00411DF2" w:rsidRPr="00411DF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245" w:type="dxa"/>
          </w:tcPr>
          <w:p w:rsidR="004B2568" w:rsidRPr="00411DF2" w:rsidRDefault="004B2568" w:rsidP="005A7518">
            <w:pPr>
              <w:snapToGri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Строительство сетей в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о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доотведения </w:t>
            </w:r>
          </w:p>
        </w:tc>
        <w:tc>
          <w:tcPr>
            <w:tcW w:w="3148" w:type="dxa"/>
          </w:tcPr>
          <w:p w:rsidR="004B2568" w:rsidRPr="00411DF2" w:rsidRDefault="004B2568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4B2568" w:rsidRPr="00411DF2" w:rsidRDefault="00007965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Жешарт</w:t>
            </w:r>
            <w:proofErr w:type="spellEnd"/>
          </w:p>
        </w:tc>
        <w:tc>
          <w:tcPr>
            <w:tcW w:w="3195" w:type="dxa"/>
          </w:tcPr>
          <w:p w:rsidR="004B2568" w:rsidRPr="00411DF2" w:rsidRDefault="004B2568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Общая протяже</w:t>
            </w:r>
            <w:r w:rsidRPr="00411DF2">
              <w:rPr>
                <w:rFonts w:ascii="Arial" w:hAnsi="Arial" w:cs="Arial"/>
                <w:sz w:val="22"/>
                <w:szCs w:val="22"/>
              </w:rPr>
              <w:t>н</w:t>
            </w:r>
            <w:r w:rsidRPr="00411DF2">
              <w:rPr>
                <w:rFonts w:ascii="Arial" w:hAnsi="Arial" w:cs="Arial"/>
                <w:sz w:val="22"/>
                <w:szCs w:val="22"/>
              </w:rPr>
              <w:t>ность</w:t>
            </w:r>
            <w:r w:rsidR="003B69C3" w:rsidRPr="00411DF2">
              <w:rPr>
                <w:rFonts w:ascii="Arial" w:hAnsi="Arial" w:cs="Arial"/>
                <w:sz w:val="22"/>
                <w:szCs w:val="22"/>
              </w:rPr>
              <w:t xml:space="preserve"> на </w:t>
            </w:r>
            <w:r w:rsidR="003B69C3" w:rsidRPr="00411DF2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="003B69C3" w:rsidRPr="00411DF2">
              <w:rPr>
                <w:rFonts w:ascii="Arial" w:hAnsi="Arial" w:cs="Arial"/>
                <w:sz w:val="22"/>
                <w:szCs w:val="22"/>
              </w:rPr>
              <w:t xml:space="preserve"> очередь</w:t>
            </w:r>
            <w:r w:rsidRPr="00411DF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3B69C3" w:rsidRPr="00411DF2">
              <w:rPr>
                <w:rFonts w:ascii="Arial" w:hAnsi="Arial" w:cs="Arial"/>
                <w:sz w:val="22"/>
                <w:szCs w:val="22"/>
              </w:rPr>
              <w:t xml:space="preserve">3,5 </w:t>
            </w:r>
            <w:r w:rsidRPr="00411DF2">
              <w:rPr>
                <w:rFonts w:ascii="Arial" w:hAnsi="Arial" w:cs="Arial"/>
                <w:sz w:val="22"/>
                <w:szCs w:val="22"/>
              </w:rPr>
              <w:t>км</w:t>
            </w:r>
            <w:r w:rsidR="002D6A0D" w:rsidRPr="00411DF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B2568" w:rsidRPr="00411DF2" w:rsidRDefault="003B69C3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 xml:space="preserve">Протяженность сетей на расчетный срок </w:t>
            </w:r>
            <w:r w:rsidRPr="00411DF2">
              <w:rPr>
                <w:rFonts w:ascii="Arial" w:hAnsi="Arial" w:cs="Arial"/>
                <w:sz w:val="22"/>
                <w:szCs w:val="22"/>
              </w:rPr>
              <w:lastRenderedPageBreak/>
              <w:t>определяется после разработки проекта планировки</w:t>
            </w:r>
          </w:p>
        </w:tc>
      </w:tr>
      <w:tr w:rsidR="003B69C3" w:rsidRPr="00411DF2" w:rsidTr="003B69C3">
        <w:tc>
          <w:tcPr>
            <w:tcW w:w="817" w:type="dxa"/>
          </w:tcPr>
          <w:p w:rsidR="003B69C3" w:rsidRPr="00411DF2" w:rsidRDefault="003B69C3" w:rsidP="00411DF2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  <w:r w:rsidR="00411DF2" w:rsidRPr="00411DF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</w:tcPr>
          <w:p w:rsidR="003B69C3" w:rsidRPr="00411DF2" w:rsidRDefault="003B69C3" w:rsidP="003B69C3">
            <w:pPr>
              <w:snapToGrid w:val="0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Реконструкция очистных сооружений канализации </w:t>
            </w:r>
          </w:p>
        </w:tc>
        <w:tc>
          <w:tcPr>
            <w:tcW w:w="3148" w:type="dxa"/>
          </w:tcPr>
          <w:p w:rsidR="003B69C3" w:rsidRPr="00411DF2" w:rsidRDefault="003B69C3" w:rsidP="00C0637F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3B69C3" w:rsidRPr="00411DF2" w:rsidRDefault="003B69C3" w:rsidP="00C0637F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Жешарт</w:t>
            </w:r>
            <w:proofErr w:type="spellEnd"/>
          </w:p>
        </w:tc>
        <w:tc>
          <w:tcPr>
            <w:tcW w:w="3195" w:type="dxa"/>
          </w:tcPr>
          <w:p w:rsidR="003B69C3" w:rsidRPr="00411DF2" w:rsidRDefault="003B69C3" w:rsidP="00C0637F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Необходимо по с</w:t>
            </w:r>
            <w:r w:rsidRPr="00411DF2">
              <w:rPr>
                <w:rFonts w:ascii="Arial" w:hAnsi="Arial" w:cs="Arial"/>
                <w:sz w:val="22"/>
                <w:szCs w:val="22"/>
              </w:rPr>
              <w:t>о</w:t>
            </w:r>
            <w:r w:rsidRPr="00411DF2">
              <w:rPr>
                <w:rFonts w:ascii="Arial" w:hAnsi="Arial" w:cs="Arial"/>
                <w:sz w:val="22"/>
                <w:szCs w:val="22"/>
              </w:rPr>
              <w:t>стоянию износа</w:t>
            </w:r>
          </w:p>
        </w:tc>
      </w:tr>
      <w:tr w:rsidR="003B69C3" w:rsidRPr="00411DF2" w:rsidTr="003B69C3">
        <w:tc>
          <w:tcPr>
            <w:tcW w:w="817" w:type="dxa"/>
          </w:tcPr>
          <w:p w:rsidR="003B69C3" w:rsidRPr="00411DF2" w:rsidRDefault="003B69C3" w:rsidP="00411DF2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2.</w:t>
            </w:r>
            <w:r w:rsidR="00411DF2" w:rsidRPr="00411DF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45" w:type="dxa"/>
          </w:tcPr>
          <w:p w:rsidR="003B69C3" w:rsidRPr="00411DF2" w:rsidRDefault="003B69C3" w:rsidP="003B69C3">
            <w:pPr>
              <w:snapToGrid w:val="0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Реконструкция канализ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а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ционных насосных ста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н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ций</w:t>
            </w:r>
          </w:p>
        </w:tc>
        <w:tc>
          <w:tcPr>
            <w:tcW w:w="3148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Жешарт</w:t>
            </w:r>
            <w:proofErr w:type="spellEnd"/>
          </w:p>
        </w:tc>
        <w:tc>
          <w:tcPr>
            <w:tcW w:w="3195" w:type="dxa"/>
          </w:tcPr>
          <w:p w:rsidR="003B69C3" w:rsidRPr="00411DF2" w:rsidRDefault="003B69C3" w:rsidP="003B69C3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Необходимо по с</w:t>
            </w:r>
            <w:r w:rsidRPr="00411DF2">
              <w:rPr>
                <w:rFonts w:ascii="Arial" w:hAnsi="Arial" w:cs="Arial"/>
                <w:sz w:val="22"/>
                <w:szCs w:val="22"/>
              </w:rPr>
              <w:t>о</w:t>
            </w:r>
            <w:r w:rsidRPr="00411DF2">
              <w:rPr>
                <w:rFonts w:ascii="Arial" w:hAnsi="Arial" w:cs="Arial"/>
                <w:sz w:val="22"/>
                <w:szCs w:val="22"/>
              </w:rPr>
              <w:t xml:space="preserve">стоянию износа 75-83% (3 объекта) </w:t>
            </w:r>
          </w:p>
        </w:tc>
      </w:tr>
      <w:tr w:rsidR="003B69C3" w:rsidRPr="00411DF2" w:rsidTr="003B69C3">
        <w:tc>
          <w:tcPr>
            <w:tcW w:w="817" w:type="dxa"/>
          </w:tcPr>
          <w:p w:rsidR="003B69C3" w:rsidRPr="00411DF2" w:rsidRDefault="003B69C3" w:rsidP="00411DF2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2.</w:t>
            </w:r>
            <w:r w:rsidR="00411DF2" w:rsidRPr="00411DF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45" w:type="dxa"/>
          </w:tcPr>
          <w:p w:rsidR="003B69C3" w:rsidRPr="00411DF2" w:rsidRDefault="003B69C3" w:rsidP="005A7518">
            <w:pPr>
              <w:snapToGrid w:val="0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Строительство канализ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а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ционных насосных ста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н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ций</w:t>
            </w:r>
          </w:p>
        </w:tc>
        <w:tc>
          <w:tcPr>
            <w:tcW w:w="3148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Жешарт</w:t>
            </w:r>
            <w:proofErr w:type="spellEnd"/>
          </w:p>
        </w:tc>
        <w:tc>
          <w:tcPr>
            <w:tcW w:w="3195" w:type="dxa"/>
          </w:tcPr>
          <w:p w:rsidR="003B69C3" w:rsidRPr="00411DF2" w:rsidRDefault="003B69C3" w:rsidP="003B69C3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Общее количество – 1</w:t>
            </w:r>
          </w:p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C3" w:rsidRPr="00411DF2" w:rsidTr="003B69C3">
        <w:tc>
          <w:tcPr>
            <w:tcW w:w="817" w:type="dxa"/>
          </w:tcPr>
          <w:p w:rsidR="003B69C3" w:rsidRPr="00411DF2" w:rsidRDefault="003B69C3" w:rsidP="00411DF2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2.</w:t>
            </w:r>
            <w:r w:rsidR="00411DF2" w:rsidRPr="00411DF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245" w:type="dxa"/>
          </w:tcPr>
          <w:p w:rsidR="003B69C3" w:rsidRPr="00411DF2" w:rsidRDefault="005471C6" w:rsidP="005A7518">
            <w:pPr>
              <w:snapToGrid w:val="0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Строительство локальных очистных сооружений</w:t>
            </w:r>
          </w:p>
        </w:tc>
        <w:tc>
          <w:tcPr>
            <w:tcW w:w="3148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dxa"/>
          </w:tcPr>
          <w:p w:rsidR="003B69C3" w:rsidRPr="00411DF2" w:rsidRDefault="005471C6" w:rsidP="005A7518">
            <w:pPr>
              <w:ind w:right="-34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Жешарт</w:t>
            </w:r>
            <w:proofErr w:type="spellEnd"/>
          </w:p>
        </w:tc>
        <w:tc>
          <w:tcPr>
            <w:tcW w:w="3195" w:type="dxa"/>
          </w:tcPr>
          <w:p w:rsidR="003B69C3" w:rsidRPr="00411DF2" w:rsidRDefault="005471C6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Общее количество – 1</w:t>
            </w:r>
          </w:p>
        </w:tc>
      </w:tr>
      <w:tr w:rsidR="003B69C3" w:rsidRPr="00411DF2" w:rsidTr="003B69C3">
        <w:tc>
          <w:tcPr>
            <w:tcW w:w="817" w:type="dxa"/>
          </w:tcPr>
          <w:p w:rsidR="003B69C3" w:rsidRPr="00411DF2" w:rsidRDefault="00411DF2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2.11</w:t>
            </w:r>
          </w:p>
        </w:tc>
        <w:tc>
          <w:tcPr>
            <w:tcW w:w="5245" w:type="dxa"/>
          </w:tcPr>
          <w:p w:rsidR="003B69C3" w:rsidRPr="00411DF2" w:rsidRDefault="005471C6" w:rsidP="005A7518">
            <w:pPr>
              <w:snapToGrid w:val="0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Демонтаж отстойников</w:t>
            </w:r>
          </w:p>
        </w:tc>
        <w:tc>
          <w:tcPr>
            <w:tcW w:w="3148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947" w:type="dxa"/>
          </w:tcPr>
          <w:p w:rsidR="003B69C3" w:rsidRPr="00411DF2" w:rsidRDefault="005471C6" w:rsidP="005A7518">
            <w:pPr>
              <w:ind w:right="-34" w:firstLine="0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Жешарт</w:t>
            </w:r>
            <w:proofErr w:type="spellEnd"/>
          </w:p>
        </w:tc>
        <w:tc>
          <w:tcPr>
            <w:tcW w:w="3195" w:type="dxa"/>
          </w:tcPr>
          <w:p w:rsidR="003B69C3" w:rsidRPr="00411DF2" w:rsidRDefault="005471C6" w:rsidP="005A7518">
            <w:pPr>
              <w:ind w:right="-34" w:firstLine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Общее количество – 4</w:t>
            </w:r>
          </w:p>
        </w:tc>
      </w:tr>
      <w:tr w:rsidR="003B69C3" w:rsidRPr="00411DF2" w:rsidTr="003B69C3">
        <w:tc>
          <w:tcPr>
            <w:tcW w:w="817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245" w:type="dxa"/>
          </w:tcPr>
          <w:p w:rsidR="003B69C3" w:rsidRPr="00411DF2" w:rsidRDefault="003B69C3" w:rsidP="005A7518">
            <w:pPr>
              <w:snapToGrid w:val="0"/>
              <w:ind w:firstLine="0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Электроснабжение</w:t>
            </w:r>
          </w:p>
        </w:tc>
        <w:tc>
          <w:tcPr>
            <w:tcW w:w="3148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47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195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3B69C3" w:rsidRPr="00411DF2" w:rsidTr="003B69C3">
        <w:tc>
          <w:tcPr>
            <w:tcW w:w="817" w:type="dxa"/>
          </w:tcPr>
          <w:p w:rsidR="003B69C3" w:rsidRPr="00411DF2" w:rsidRDefault="00E24099" w:rsidP="00411DF2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2.1</w:t>
            </w:r>
            <w:r w:rsidR="00411DF2" w:rsidRPr="00411DF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3B69C3" w:rsidRPr="00411DF2" w:rsidRDefault="003B69C3" w:rsidP="005A7518">
            <w:pPr>
              <w:snapToGrid w:val="0"/>
              <w:ind w:firstLine="0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Строительство новых трансформаторных пун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к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тов </w:t>
            </w:r>
          </w:p>
        </w:tc>
        <w:tc>
          <w:tcPr>
            <w:tcW w:w="3148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47" w:type="dxa"/>
          </w:tcPr>
          <w:p w:rsidR="003B69C3" w:rsidRPr="00411DF2" w:rsidRDefault="005471C6" w:rsidP="005A7518">
            <w:pPr>
              <w:ind w:right="-34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Pr="00411D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Жешарт</w:t>
            </w:r>
            <w:proofErr w:type="spellEnd"/>
          </w:p>
        </w:tc>
        <w:tc>
          <w:tcPr>
            <w:tcW w:w="3195" w:type="dxa"/>
          </w:tcPr>
          <w:p w:rsidR="003B69C3" w:rsidRPr="00411DF2" w:rsidRDefault="00E24099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Общее количество – 5</w:t>
            </w:r>
          </w:p>
          <w:p w:rsidR="00E24099" w:rsidRPr="00411DF2" w:rsidRDefault="00E24099" w:rsidP="00E24099">
            <w:pPr>
              <w:ind w:firstLine="0"/>
              <w:jc w:val="left"/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на </w:t>
            </w:r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  <w:lang w:val="en-US"/>
              </w:rPr>
              <w:t>I</w:t>
            </w:r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 очередь – 4, на </w:t>
            </w:r>
            <w:proofErr w:type="spellStart"/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расч</w:t>
            </w:r>
            <w:proofErr w:type="spellEnd"/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. срок - 1</w:t>
            </w:r>
          </w:p>
        </w:tc>
      </w:tr>
      <w:tr w:rsidR="003B69C3" w:rsidRPr="00411DF2" w:rsidTr="003B69C3">
        <w:tc>
          <w:tcPr>
            <w:tcW w:w="817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3B69C3" w:rsidRPr="00411DF2" w:rsidRDefault="003B69C3" w:rsidP="005A7518">
            <w:pPr>
              <w:snapToGrid w:val="0"/>
              <w:ind w:firstLine="0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Газоснабжение</w:t>
            </w:r>
          </w:p>
        </w:tc>
        <w:tc>
          <w:tcPr>
            <w:tcW w:w="3148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947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195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3B69C3" w:rsidRPr="00411DF2" w:rsidTr="003B69C3">
        <w:tc>
          <w:tcPr>
            <w:tcW w:w="817" w:type="dxa"/>
          </w:tcPr>
          <w:p w:rsidR="003B69C3" w:rsidRPr="00411DF2" w:rsidRDefault="00E24099" w:rsidP="00411DF2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2.1</w:t>
            </w:r>
            <w:r w:rsidR="00411DF2" w:rsidRPr="00411DF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3B69C3" w:rsidRPr="00411DF2" w:rsidRDefault="003B69C3" w:rsidP="005A7518">
            <w:pPr>
              <w:snapToGrid w:val="0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Строительство газопр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о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водов низкого давления  </w:t>
            </w:r>
          </w:p>
        </w:tc>
        <w:tc>
          <w:tcPr>
            <w:tcW w:w="3148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Обеспечение г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а</w:t>
            </w:r>
            <w:r w:rsidR="002D6A0D"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зоснабжен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ия те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р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риторий ко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м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плексного осво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е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ния в целях ж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и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лищного стро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и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тельства </w:t>
            </w:r>
          </w:p>
        </w:tc>
        <w:tc>
          <w:tcPr>
            <w:tcW w:w="2947" w:type="dxa"/>
          </w:tcPr>
          <w:p w:rsidR="003B69C3" w:rsidRPr="00411DF2" w:rsidRDefault="00E24099" w:rsidP="005A7518">
            <w:pPr>
              <w:ind w:right="-34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proofErr w:type="spellStart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Жешарт</w:t>
            </w:r>
            <w:proofErr w:type="spellEnd"/>
          </w:p>
        </w:tc>
        <w:tc>
          <w:tcPr>
            <w:tcW w:w="3195" w:type="dxa"/>
          </w:tcPr>
          <w:p w:rsidR="003B69C3" w:rsidRPr="00411DF2" w:rsidRDefault="00E24099" w:rsidP="005A7518">
            <w:pPr>
              <w:ind w:right="-34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411DF2">
              <w:rPr>
                <w:rFonts w:ascii="Arial" w:hAnsi="Arial" w:cs="Arial"/>
                <w:sz w:val="22"/>
                <w:szCs w:val="22"/>
              </w:rPr>
              <w:t xml:space="preserve"> очередь – 2,8 км, протяженность сетей на расчетный срок определяется после разработки проекта планировки</w:t>
            </w:r>
          </w:p>
        </w:tc>
      </w:tr>
      <w:tr w:rsidR="003B69C3" w:rsidRPr="00411DF2" w:rsidTr="003B69C3">
        <w:tc>
          <w:tcPr>
            <w:tcW w:w="817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1DF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3B69C3" w:rsidRPr="00411DF2" w:rsidRDefault="003B69C3" w:rsidP="005A7518">
            <w:pPr>
              <w:snapToGrid w:val="0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Объекты капитального строительства соц</w:t>
            </w:r>
            <w:r w:rsidRPr="00411DF2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и</w:t>
            </w:r>
            <w:r w:rsidRPr="00411DF2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ального назначения и обслуживания насел</w:t>
            </w:r>
            <w:r w:rsidRPr="00411DF2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е</w:t>
            </w:r>
            <w:r w:rsidRPr="00411DF2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ния</w:t>
            </w:r>
          </w:p>
        </w:tc>
        <w:tc>
          <w:tcPr>
            <w:tcW w:w="3148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947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195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B69C3" w:rsidRPr="00411DF2" w:rsidTr="003B69C3">
        <w:tc>
          <w:tcPr>
            <w:tcW w:w="817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5245" w:type="dxa"/>
          </w:tcPr>
          <w:p w:rsidR="003B69C3" w:rsidRPr="00411DF2" w:rsidRDefault="003B69C3" w:rsidP="005A7518">
            <w:pPr>
              <w:snapToGrid w:val="0"/>
              <w:ind w:firstLine="0"/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Строительство спорти</w:t>
            </w:r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в</w:t>
            </w:r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ных площадок на откр</w:t>
            </w:r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ы</w:t>
            </w:r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том воздухе     </w:t>
            </w:r>
          </w:p>
        </w:tc>
        <w:tc>
          <w:tcPr>
            <w:tcW w:w="3148" w:type="dxa"/>
          </w:tcPr>
          <w:p w:rsidR="003B69C3" w:rsidRPr="00411DF2" w:rsidRDefault="00E24099" w:rsidP="000B623A">
            <w:pPr>
              <w:ind w:right="-34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Создание спо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р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тивных площадок в районе </w:t>
            </w:r>
            <w:r w:rsidR="000B623A">
              <w:rPr>
                <w:rFonts w:ascii="Arial" w:hAnsi="Arial" w:cs="Arial"/>
                <w:color w:val="000000" w:themeColor="text1"/>
                <w:sz w:val="22"/>
                <w:szCs w:val="22"/>
              </w:rPr>
              <w:t>м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Лес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о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база</w:t>
            </w:r>
            <w:proofErr w:type="spellEnd"/>
          </w:p>
        </w:tc>
        <w:tc>
          <w:tcPr>
            <w:tcW w:w="2947" w:type="dxa"/>
          </w:tcPr>
          <w:p w:rsidR="003B69C3" w:rsidRPr="00411DF2" w:rsidRDefault="00E24099" w:rsidP="005A7518">
            <w:pPr>
              <w:ind w:right="-34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Жешарт</w:t>
            </w:r>
            <w:proofErr w:type="spellEnd"/>
          </w:p>
        </w:tc>
        <w:tc>
          <w:tcPr>
            <w:tcW w:w="3195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B69C3" w:rsidRPr="00411DF2" w:rsidTr="003B69C3">
        <w:tc>
          <w:tcPr>
            <w:tcW w:w="817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5245" w:type="dxa"/>
          </w:tcPr>
          <w:p w:rsidR="003B69C3" w:rsidRPr="00411DF2" w:rsidRDefault="003B69C3" w:rsidP="005A7518">
            <w:pPr>
              <w:snapToGrid w:val="0"/>
              <w:ind w:firstLine="0"/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Строительство парков и благоустройство скверов на территориях общего пользования</w:t>
            </w:r>
          </w:p>
        </w:tc>
        <w:tc>
          <w:tcPr>
            <w:tcW w:w="3148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Создание ре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к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реационных зон общего пользов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а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ния в границах населенных пун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к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тов</w:t>
            </w:r>
          </w:p>
        </w:tc>
        <w:tc>
          <w:tcPr>
            <w:tcW w:w="2947" w:type="dxa"/>
          </w:tcPr>
          <w:p w:rsidR="003B69C3" w:rsidRPr="00411DF2" w:rsidRDefault="00E24099" w:rsidP="005A7518">
            <w:pPr>
              <w:ind w:right="-34" w:firstLine="0"/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Жешарт</w:t>
            </w:r>
            <w:proofErr w:type="spellEnd"/>
          </w:p>
        </w:tc>
        <w:tc>
          <w:tcPr>
            <w:tcW w:w="3195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B69C3" w:rsidRPr="00411DF2" w:rsidTr="003B69C3">
        <w:tc>
          <w:tcPr>
            <w:tcW w:w="817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11DF2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245" w:type="dxa"/>
          </w:tcPr>
          <w:p w:rsidR="003B69C3" w:rsidRPr="00411DF2" w:rsidRDefault="003B69C3" w:rsidP="005A7518">
            <w:pPr>
              <w:snapToGrid w:val="0"/>
              <w:ind w:firstLine="0"/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Обеспечение перви</w:t>
            </w:r>
            <w:r w:rsidRPr="00411DF2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ч</w:t>
            </w:r>
            <w:r w:rsidRPr="00411DF2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ных противопожарных мероприятий</w:t>
            </w:r>
          </w:p>
        </w:tc>
        <w:tc>
          <w:tcPr>
            <w:tcW w:w="3148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947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195" w:type="dxa"/>
          </w:tcPr>
          <w:p w:rsidR="003B69C3" w:rsidRPr="00411DF2" w:rsidRDefault="003B69C3" w:rsidP="005A7518">
            <w:pPr>
              <w:ind w:right="-34" w:firstLine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3B69C3" w:rsidRPr="00411DF2" w:rsidTr="00E24099">
        <w:trPr>
          <w:trHeight w:val="747"/>
        </w:trPr>
        <w:tc>
          <w:tcPr>
            <w:tcW w:w="817" w:type="dxa"/>
          </w:tcPr>
          <w:p w:rsidR="003B69C3" w:rsidRPr="00411DF2" w:rsidRDefault="003B69C3" w:rsidP="007E68E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5245" w:type="dxa"/>
          </w:tcPr>
          <w:p w:rsidR="003B69C3" w:rsidRPr="00411DF2" w:rsidRDefault="003B69C3" w:rsidP="007E68E8">
            <w:pPr>
              <w:snapToGrid w:val="0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Установка пожарных ги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д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рантов в населенных пунктах  </w:t>
            </w:r>
          </w:p>
          <w:p w:rsidR="003B69C3" w:rsidRPr="00411DF2" w:rsidRDefault="003B69C3" w:rsidP="007E68E8">
            <w:pPr>
              <w:snapToGrid w:val="0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3B69C3" w:rsidRPr="00411DF2" w:rsidRDefault="003B69C3" w:rsidP="007E68E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48" w:type="dxa"/>
          </w:tcPr>
          <w:p w:rsidR="003B69C3" w:rsidRPr="00411DF2" w:rsidRDefault="003B69C3" w:rsidP="007E68E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Обеспечение требований п</w:t>
            </w:r>
            <w:r w:rsidRPr="00411DF2">
              <w:rPr>
                <w:rFonts w:ascii="Arial" w:hAnsi="Arial" w:cs="Arial"/>
                <w:sz w:val="22"/>
                <w:szCs w:val="22"/>
              </w:rPr>
              <w:t>о</w:t>
            </w:r>
            <w:r w:rsidRPr="00411DF2">
              <w:rPr>
                <w:rFonts w:ascii="Arial" w:hAnsi="Arial" w:cs="Arial"/>
                <w:sz w:val="22"/>
                <w:szCs w:val="22"/>
              </w:rPr>
              <w:t>жарной безопа</w:t>
            </w:r>
            <w:r w:rsidRPr="00411DF2">
              <w:rPr>
                <w:rFonts w:ascii="Arial" w:hAnsi="Arial" w:cs="Arial"/>
                <w:sz w:val="22"/>
                <w:szCs w:val="22"/>
              </w:rPr>
              <w:t>с</w:t>
            </w:r>
            <w:r w:rsidRPr="00411DF2">
              <w:rPr>
                <w:rFonts w:ascii="Arial" w:hAnsi="Arial" w:cs="Arial"/>
                <w:sz w:val="22"/>
                <w:szCs w:val="22"/>
              </w:rPr>
              <w:t>ности</w:t>
            </w:r>
          </w:p>
        </w:tc>
        <w:tc>
          <w:tcPr>
            <w:tcW w:w="2947" w:type="dxa"/>
          </w:tcPr>
          <w:p w:rsidR="003B69C3" w:rsidRPr="00411DF2" w:rsidRDefault="00E24099" w:rsidP="007E68E8">
            <w:pPr>
              <w:snapToGrid w:val="0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proofErr w:type="spellStart"/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Жешарт</w:t>
            </w:r>
            <w:proofErr w:type="spellEnd"/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  <w:p w:rsidR="003B69C3" w:rsidRPr="00411DF2" w:rsidRDefault="003B69C3" w:rsidP="007E68E8">
            <w:pPr>
              <w:ind w:right="-34" w:firstLine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195" w:type="dxa"/>
          </w:tcPr>
          <w:p w:rsidR="003B69C3" w:rsidRPr="00411DF2" w:rsidRDefault="00E24099" w:rsidP="007E68E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Общее количество – 84</w:t>
            </w:r>
            <w:r w:rsidR="00566670" w:rsidRPr="00411DF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B69C3" w:rsidRPr="00411DF2" w:rsidRDefault="00E24099" w:rsidP="007E68E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411DF2">
              <w:rPr>
                <w:rFonts w:ascii="Arial" w:hAnsi="Arial" w:cs="Arial"/>
                <w:sz w:val="22"/>
                <w:szCs w:val="22"/>
              </w:rPr>
              <w:t xml:space="preserve"> очередь – 65,</w:t>
            </w:r>
          </w:p>
          <w:p w:rsidR="00E24099" w:rsidRPr="00411DF2" w:rsidRDefault="00566670" w:rsidP="007E68E8">
            <w:pPr>
              <w:ind w:right="-34" w:firstLine="0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р</w:t>
            </w:r>
            <w:r w:rsidR="00E24099" w:rsidRPr="00411DF2">
              <w:rPr>
                <w:rFonts w:ascii="Arial" w:hAnsi="Arial" w:cs="Arial"/>
                <w:sz w:val="22"/>
                <w:szCs w:val="22"/>
              </w:rPr>
              <w:t>асч</w:t>
            </w:r>
            <w:proofErr w:type="spellEnd"/>
            <w:r w:rsidR="00E24099" w:rsidRPr="00411DF2">
              <w:rPr>
                <w:rFonts w:ascii="Arial" w:hAnsi="Arial" w:cs="Arial"/>
                <w:sz w:val="22"/>
                <w:szCs w:val="22"/>
              </w:rPr>
              <w:t>. срок - 19</w:t>
            </w:r>
          </w:p>
        </w:tc>
      </w:tr>
      <w:tr w:rsidR="003B69C3" w:rsidRPr="00411DF2" w:rsidTr="003B69C3">
        <w:tc>
          <w:tcPr>
            <w:tcW w:w="817" w:type="dxa"/>
          </w:tcPr>
          <w:p w:rsidR="003B69C3" w:rsidRPr="00411DF2" w:rsidRDefault="003B69C3" w:rsidP="007E68E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5245" w:type="dxa"/>
          </w:tcPr>
          <w:p w:rsidR="003B69C3" w:rsidRPr="00411DF2" w:rsidRDefault="003B69C3" w:rsidP="007E68E8">
            <w:pPr>
              <w:snapToGrid w:val="0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Устройство пожарных в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о</w:t>
            </w:r>
            <w:r w:rsidRPr="00411DF2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доемов</w:t>
            </w:r>
          </w:p>
        </w:tc>
        <w:tc>
          <w:tcPr>
            <w:tcW w:w="3148" w:type="dxa"/>
          </w:tcPr>
          <w:p w:rsidR="003B69C3" w:rsidRPr="00411DF2" w:rsidRDefault="003B69C3" w:rsidP="007E68E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Обеспечение требований п</w:t>
            </w:r>
            <w:r w:rsidRPr="00411DF2">
              <w:rPr>
                <w:rFonts w:ascii="Arial" w:hAnsi="Arial" w:cs="Arial"/>
                <w:sz w:val="22"/>
                <w:szCs w:val="22"/>
              </w:rPr>
              <w:t>о</w:t>
            </w:r>
            <w:r w:rsidRPr="00411DF2">
              <w:rPr>
                <w:rFonts w:ascii="Arial" w:hAnsi="Arial" w:cs="Arial"/>
                <w:sz w:val="22"/>
                <w:szCs w:val="22"/>
              </w:rPr>
              <w:t>жарной безопа</w:t>
            </w:r>
            <w:r w:rsidRPr="00411DF2">
              <w:rPr>
                <w:rFonts w:ascii="Arial" w:hAnsi="Arial" w:cs="Arial"/>
                <w:sz w:val="22"/>
                <w:szCs w:val="22"/>
              </w:rPr>
              <w:t>с</w:t>
            </w:r>
            <w:r w:rsidRPr="00411DF2">
              <w:rPr>
                <w:rFonts w:ascii="Arial" w:hAnsi="Arial" w:cs="Arial"/>
                <w:sz w:val="22"/>
                <w:szCs w:val="22"/>
              </w:rPr>
              <w:lastRenderedPageBreak/>
              <w:t>ности</w:t>
            </w:r>
          </w:p>
        </w:tc>
        <w:tc>
          <w:tcPr>
            <w:tcW w:w="2947" w:type="dxa"/>
          </w:tcPr>
          <w:p w:rsidR="00E24099" w:rsidRPr="00411DF2" w:rsidRDefault="00E24099" w:rsidP="00E24099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lastRenderedPageBreak/>
              <w:t>пгт</w:t>
            </w:r>
            <w:proofErr w:type="spellEnd"/>
            <w:r w:rsidRPr="00411D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Жешарт</w:t>
            </w:r>
            <w:proofErr w:type="spellEnd"/>
            <w:r w:rsidRPr="00411DF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д</w:t>
            </w:r>
            <w:proofErr w:type="spellEnd"/>
            <w:r w:rsidRPr="00411D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11DF2">
              <w:rPr>
                <w:rFonts w:ascii="Arial" w:hAnsi="Arial" w:cs="Arial"/>
                <w:sz w:val="22"/>
                <w:szCs w:val="22"/>
              </w:rPr>
              <w:t>Р</w:t>
            </w:r>
            <w:r w:rsidRPr="00411DF2">
              <w:rPr>
                <w:rFonts w:ascii="Arial" w:hAnsi="Arial" w:cs="Arial"/>
                <w:sz w:val="22"/>
                <w:szCs w:val="22"/>
              </w:rPr>
              <w:t>и</w:t>
            </w:r>
            <w:r w:rsidRPr="00411DF2">
              <w:rPr>
                <w:rFonts w:ascii="Arial" w:hAnsi="Arial" w:cs="Arial"/>
                <w:sz w:val="22"/>
                <w:szCs w:val="22"/>
              </w:rPr>
              <w:t>мья</w:t>
            </w:r>
            <w:proofErr w:type="spellEnd"/>
          </w:p>
          <w:p w:rsidR="003B69C3" w:rsidRPr="00411DF2" w:rsidRDefault="003B69C3" w:rsidP="007E68E8">
            <w:pPr>
              <w:snapToGrid w:val="0"/>
              <w:ind w:firstLine="0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195" w:type="dxa"/>
          </w:tcPr>
          <w:p w:rsidR="003B69C3" w:rsidRPr="00411DF2" w:rsidRDefault="003B69C3" w:rsidP="00F96766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411DF2">
              <w:rPr>
                <w:rFonts w:ascii="Arial" w:hAnsi="Arial" w:cs="Arial"/>
                <w:sz w:val="22"/>
                <w:szCs w:val="22"/>
              </w:rPr>
              <w:t>Общее количество –</w:t>
            </w:r>
            <w:r w:rsidR="00881F8B" w:rsidRPr="00411DF2">
              <w:rPr>
                <w:rFonts w:ascii="Arial" w:hAnsi="Arial" w:cs="Arial"/>
                <w:sz w:val="22"/>
                <w:szCs w:val="22"/>
              </w:rPr>
              <w:t xml:space="preserve"> 9</w:t>
            </w:r>
          </w:p>
          <w:p w:rsidR="003B69C3" w:rsidRPr="00411DF2" w:rsidRDefault="003B69C3" w:rsidP="00F96766">
            <w:pPr>
              <w:ind w:firstLine="0"/>
              <w:jc w:val="left"/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</w:pPr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В том числе:</w:t>
            </w:r>
          </w:p>
          <w:p w:rsidR="003B69C3" w:rsidRPr="00411DF2" w:rsidRDefault="00881F8B" w:rsidP="00F96766">
            <w:pPr>
              <w:ind w:right="-34" w:firstLine="0"/>
              <w:jc w:val="left"/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lastRenderedPageBreak/>
              <w:t>пгт</w:t>
            </w:r>
            <w:proofErr w:type="spellEnd"/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  </w:t>
            </w:r>
            <w:proofErr w:type="spellStart"/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Жешарт</w:t>
            </w:r>
            <w:proofErr w:type="spellEnd"/>
            <w:r w:rsidR="003B69C3"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–</w:t>
            </w:r>
            <w:r w:rsidR="003B69C3"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6 (</w:t>
            </w:r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  <w:lang w:val="en-US"/>
              </w:rPr>
              <w:t>I</w:t>
            </w:r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 очередь – 4, </w:t>
            </w:r>
            <w:proofErr w:type="spellStart"/>
            <w:r w:rsidR="00566670"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р</w:t>
            </w:r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асч</w:t>
            </w:r>
            <w:proofErr w:type="spellEnd"/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. срок - 2)</w:t>
            </w:r>
            <w:r w:rsidR="003B69C3"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3B69C3" w:rsidRPr="00411DF2" w:rsidRDefault="003B69C3" w:rsidP="00566670">
            <w:pPr>
              <w:ind w:right="-34" w:firstLine="0"/>
              <w:jc w:val="left"/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д. </w:t>
            </w:r>
            <w:proofErr w:type="spellStart"/>
            <w:r w:rsidR="00881F8B"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Римья</w:t>
            </w:r>
            <w:proofErr w:type="spellEnd"/>
            <w:r w:rsidR="00881F8B"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 – 3 (</w:t>
            </w:r>
            <w:proofErr w:type="spellStart"/>
            <w:r w:rsidR="00566670"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р</w:t>
            </w:r>
            <w:r w:rsidR="00881F8B"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асч</w:t>
            </w:r>
            <w:proofErr w:type="spellEnd"/>
            <w:r w:rsidR="00881F8B" w:rsidRPr="00411DF2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. срок)</w:t>
            </w:r>
          </w:p>
        </w:tc>
      </w:tr>
    </w:tbl>
    <w:p w:rsidR="00566670" w:rsidRDefault="00566670" w:rsidP="00B42E22">
      <w:pPr>
        <w:ind w:firstLine="0"/>
        <w:rPr>
          <w:rFonts w:ascii="Arial" w:hAnsi="Arial" w:cs="Arial"/>
          <w:b/>
          <w:sz w:val="24"/>
        </w:rPr>
      </w:pPr>
    </w:p>
    <w:p w:rsidR="00B42E22" w:rsidRPr="00225D69" w:rsidRDefault="00B42E22" w:rsidP="00B42E22">
      <w:pPr>
        <w:ind w:firstLine="0"/>
        <w:rPr>
          <w:rFonts w:ascii="Arial" w:hAnsi="Arial" w:cs="Arial"/>
          <w:b/>
          <w:sz w:val="24"/>
        </w:rPr>
      </w:pPr>
      <w:r w:rsidRPr="00225D69">
        <w:rPr>
          <w:rFonts w:ascii="Arial" w:hAnsi="Arial" w:cs="Arial"/>
          <w:b/>
          <w:sz w:val="24"/>
        </w:rPr>
        <w:t>2.3  Характеристики  зон с особыми условиями использования территории</w:t>
      </w:r>
    </w:p>
    <w:p w:rsidR="005A5D17" w:rsidRPr="00566670" w:rsidRDefault="005A5D17" w:rsidP="005A5D17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i/>
        </w:rPr>
      </w:pPr>
      <w:r w:rsidRPr="00566670">
        <w:rPr>
          <w:rFonts w:ascii="Arial" w:hAnsi="Arial" w:cs="Arial"/>
          <w:i/>
          <w:color w:val="000000" w:themeColor="text1"/>
        </w:rPr>
        <w:t>Таблица 2.3 -</w:t>
      </w:r>
      <w:r w:rsidRPr="00566670">
        <w:rPr>
          <w:rFonts w:ascii="Arial" w:hAnsi="Arial" w:cs="Arial"/>
        </w:rPr>
        <w:t xml:space="preserve"> </w:t>
      </w:r>
      <w:r w:rsidRPr="00566670">
        <w:rPr>
          <w:rFonts w:ascii="Arial" w:hAnsi="Arial" w:cs="Arial"/>
          <w:i/>
        </w:rPr>
        <w:t>Характеристики  зон с особыми условиями использования территории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2"/>
        <w:gridCol w:w="3105"/>
        <w:gridCol w:w="2178"/>
        <w:gridCol w:w="2269"/>
        <w:gridCol w:w="2145"/>
      </w:tblGrid>
      <w:tr w:rsidR="005A5D17" w:rsidRPr="00225D69" w:rsidTr="005A5D17">
        <w:trPr>
          <w:trHeight w:val="376"/>
        </w:trPr>
        <w:tc>
          <w:tcPr>
            <w:tcW w:w="817" w:type="dxa"/>
            <w:shd w:val="clear" w:color="auto" w:fill="DAEEF3" w:themeFill="accent5" w:themeFillTint="33"/>
          </w:tcPr>
          <w:p w:rsidR="005A5D17" w:rsidRPr="00225D69" w:rsidRDefault="005A5D17" w:rsidP="007E68E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225D69"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  <w:p w:rsidR="005A5D17" w:rsidRPr="00225D69" w:rsidRDefault="005A5D17" w:rsidP="007E68E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25D69">
              <w:rPr>
                <w:rFonts w:ascii="Arial" w:hAnsi="Arial" w:cs="Arial"/>
                <w:sz w:val="22"/>
                <w:szCs w:val="22"/>
              </w:rPr>
              <w:t>п</w:t>
            </w:r>
            <w:proofErr w:type="gramStart"/>
            <w:r w:rsidRPr="00225D69">
              <w:rPr>
                <w:rFonts w:ascii="Arial" w:hAnsi="Arial" w:cs="Arial"/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5245" w:type="dxa"/>
            <w:shd w:val="clear" w:color="auto" w:fill="DAEEF3" w:themeFill="accent5" w:themeFillTint="33"/>
          </w:tcPr>
          <w:p w:rsidR="005A5D17" w:rsidRPr="00225D69" w:rsidRDefault="005A5D17" w:rsidP="007E68E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225D69">
              <w:rPr>
                <w:rFonts w:ascii="Arial" w:hAnsi="Arial" w:cs="Arial"/>
                <w:sz w:val="22"/>
                <w:szCs w:val="22"/>
              </w:rPr>
              <w:t>Виды и наименование об</w:t>
            </w:r>
            <w:r w:rsidRPr="00225D69">
              <w:rPr>
                <w:rFonts w:ascii="Arial" w:hAnsi="Arial" w:cs="Arial"/>
                <w:sz w:val="22"/>
                <w:szCs w:val="22"/>
              </w:rPr>
              <w:t>ъ</w:t>
            </w:r>
            <w:r w:rsidRPr="00225D69">
              <w:rPr>
                <w:rFonts w:ascii="Arial" w:hAnsi="Arial" w:cs="Arial"/>
                <w:sz w:val="22"/>
                <w:szCs w:val="22"/>
              </w:rPr>
              <w:t xml:space="preserve">ектов местного </w:t>
            </w:r>
            <w:proofErr w:type="gramStart"/>
            <w:r w:rsidRPr="00225D69">
              <w:rPr>
                <w:rFonts w:ascii="Arial" w:hAnsi="Arial" w:cs="Arial"/>
                <w:sz w:val="22"/>
                <w:szCs w:val="22"/>
              </w:rPr>
              <w:t>значения</w:t>
            </w:r>
            <w:proofErr w:type="gramEnd"/>
            <w:r w:rsidRPr="00225D69">
              <w:rPr>
                <w:rFonts w:ascii="Arial" w:hAnsi="Arial" w:cs="Arial"/>
                <w:sz w:val="22"/>
                <w:szCs w:val="22"/>
              </w:rPr>
              <w:t xml:space="preserve"> и тип мероприятия</w:t>
            </w:r>
          </w:p>
        </w:tc>
        <w:tc>
          <w:tcPr>
            <w:tcW w:w="3148" w:type="dxa"/>
            <w:shd w:val="clear" w:color="auto" w:fill="DAEEF3" w:themeFill="accent5" w:themeFillTint="33"/>
          </w:tcPr>
          <w:p w:rsidR="005A5D17" w:rsidRPr="00225D69" w:rsidRDefault="005A5D17" w:rsidP="007E68E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225D69">
              <w:rPr>
                <w:rFonts w:ascii="Arial" w:hAnsi="Arial" w:cs="Arial"/>
                <w:sz w:val="22"/>
                <w:szCs w:val="22"/>
              </w:rPr>
              <w:t xml:space="preserve"> Назначение об</w:t>
            </w:r>
            <w:r w:rsidRPr="00225D69">
              <w:rPr>
                <w:rFonts w:ascii="Arial" w:hAnsi="Arial" w:cs="Arial"/>
                <w:sz w:val="22"/>
                <w:szCs w:val="22"/>
              </w:rPr>
              <w:t>ъ</w:t>
            </w:r>
            <w:r w:rsidRPr="00225D69">
              <w:rPr>
                <w:rFonts w:ascii="Arial" w:hAnsi="Arial" w:cs="Arial"/>
                <w:sz w:val="22"/>
                <w:szCs w:val="22"/>
              </w:rPr>
              <w:t>ектов</w:t>
            </w:r>
          </w:p>
        </w:tc>
        <w:tc>
          <w:tcPr>
            <w:tcW w:w="3071" w:type="dxa"/>
            <w:shd w:val="clear" w:color="auto" w:fill="DAEEF3" w:themeFill="accent5" w:themeFillTint="33"/>
          </w:tcPr>
          <w:p w:rsidR="005A5D17" w:rsidRPr="00225D69" w:rsidRDefault="005A5D17" w:rsidP="007E68E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225D69">
              <w:rPr>
                <w:rFonts w:ascii="Arial" w:hAnsi="Arial" w:cs="Arial"/>
                <w:sz w:val="22"/>
                <w:szCs w:val="22"/>
              </w:rPr>
              <w:t xml:space="preserve">Местоположение </w:t>
            </w:r>
          </w:p>
        </w:tc>
        <w:tc>
          <w:tcPr>
            <w:tcW w:w="3071" w:type="dxa"/>
            <w:shd w:val="clear" w:color="auto" w:fill="DAEEF3" w:themeFill="accent5" w:themeFillTint="33"/>
          </w:tcPr>
          <w:p w:rsidR="005A5D17" w:rsidRPr="00225D69" w:rsidRDefault="005A5D17" w:rsidP="007E68E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225D69">
              <w:rPr>
                <w:rFonts w:ascii="Arial" w:hAnsi="Arial" w:cs="Arial"/>
                <w:sz w:val="22"/>
                <w:szCs w:val="22"/>
              </w:rPr>
              <w:t>Основные хара</w:t>
            </w:r>
            <w:r w:rsidRPr="00225D69">
              <w:rPr>
                <w:rFonts w:ascii="Arial" w:hAnsi="Arial" w:cs="Arial"/>
                <w:sz w:val="22"/>
                <w:szCs w:val="22"/>
              </w:rPr>
              <w:t>к</w:t>
            </w:r>
            <w:r w:rsidRPr="00225D69">
              <w:rPr>
                <w:rFonts w:ascii="Arial" w:hAnsi="Arial" w:cs="Arial"/>
                <w:sz w:val="22"/>
                <w:szCs w:val="22"/>
              </w:rPr>
              <w:t>теристики объе</w:t>
            </w:r>
            <w:r w:rsidRPr="00225D69">
              <w:rPr>
                <w:rFonts w:ascii="Arial" w:hAnsi="Arial" w:cs="Arial"/>
                <w:sz w:val="22"/>
                <w:szCs w:val="22"/>
              </w:rPr>
              <w:t>к</w:t>
            </w:r>
            <w:r w:rsidRPr="00225D69">
              <w:rPr>
                <w:rFonts w:ascii="Arial" w:hAnsi="Arial" w:cs="Arial"/>
                <w:sz w:val="22"/>
                <w:szCs w:val="22"/>
              </w:rPr>
              <w:t>тов</w:t>
            </w:r>
          </w:p>
        </w:tc>
      </w:tr>
      <w:tr w:rsidR="005A5D17" w:rsidRPr="00225D69" w:rsidTr="007E68E8">
        <w:trPr>
          <w:trHeight w:val="376"/>
        </w:trPr>
        <w:tc>
          <w:tcPr>
            <w:tcW w:w="817" w:type="dxa"/>
          </w:tcPr>
          <w:p w:rsidR="005A5D17" w:rsidRPr="00225D69" w:rsidRDefault="00225D69" w:rsidP="007E68E8">
            <w:pPr>
              <w:ind w:right="-34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245" w:type="dxa"/>
          </w:tcPr>
          <w:p w:rsidR="005A5D17" w:rsidRPr="00225D69" w:rsidRDefault="005A5D17" w:rsidP="007E68E8">
            <w:pPr>
              <w:snapToGrid w:val="0"/>
              <w:ind w:firstLine="0"/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25D69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Мероприятия по санита</w:t>
            </w:r>
            <w:r w:rsidRPr="00225D69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р</w:t>
            </w:r>
            <w:r w:rsidRPr="00225D69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ной очистке и экологич</w:t>
            </w:r>
            <w:r w:rsidRPr="00225D69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е</w:t>
            </w:r>
            <w:r w:rsidRPr="00225D69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 xml:space="preserve">скому оздоровлению территории  </w:t>
            </w:r>
          </w:p>
        </w:tc>
        <w:tc>
          <w:tcPr>
            <w:tcW w:w="3148" w:type="dxa"/>
          </w:tcPr>
          <w:p w:rsidR="005A5D17" w:rsidRPr="00225D69" w:rsidRDefault="005A5D17" w:rsidP="007E68E8">
            <w:pPr>
              <w:ind w:right="-34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71" w:type="dxa"/>
          </w:tcPr>
          <w:p w:rsidR="005A5D17" w:rsidRPr="00225D69" w:rsidRDefault="005A5D17" w:rsidP="007E68E8">
            <w:pPr>
              <w:ind w:right="-34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71" w:type="dxa"/>
          </w:tcPr>
          <w:p w:rsidR="005A5D17" w:rsidRPr="00225D69" w:rsidRDefault="005A5D17" w:rsidP="007E68E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D17" w:rsidRPr="00225D69" w:rsidTr="007E68E8">
        <w:trPr>
          <w:trHeight w:val="376"/>
        </w:trPr>
        <w:tc>
          <w:tcPr>
            <w:tcW w:w="817" w:type="dxa"/>
          </w:tcPr>
          <w:p w:rsidR="005A5D17" w:rsidRPr="00225D69" w:rsidRDefault="00225D69" w:rsidP="007E68E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A5D17" w:rsidRPr="00225D69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5245" w:type="dxa"/>
          </w:tcPr>
          <w:p w:rsidR="005A5D17" w:rsidRPr="00225D69" w:rsidRDefault="005A5D17" w:rsidP="00225D69">
            <w:pPr>
              <w:snapToGrid w:val="0"/>
              <w:ind w:firstLine="0"/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25D69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Ликвидация санкционир</w:t>
            </w:r>
            <w:r w:rsidRPr="00225D69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о</w:t>
            </w:r>
            <w:r w:rsidRPr="00225D69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ванн</w:t>
            </w:r>
            <w:r w:rsidR="00225D69" w:rsidRPr="00225D69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ой</w:t>
            </w:r>
            <w:r w:rsidRPr="00225D69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 свал</w:t>
            </w:r>
            <w:r w:rsidR="00225D69" w:rsidRPr="00225D69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ки</w:t>
            </w:r>
            <w:r w:rsidRPr="00225D69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 бытовых о</w:t>
            </w:r>
            <w:r w:rsidRPr="00225D69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т</w:t>
            </w:r>
            <w:r w:rsidRPr="00225D69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ходов </w:t>
            </w:r>
            <w:r w:rsidRPr="00225D69">
              <w:rPr>
                <w:rFonts w:ascii="Arial" w:eastAsia="Arial Unicode MS" w:hAnsi="Arial" w:cs="Arial"/>
                <w:color w:val="000000" w:themeColor="text1"/>
                <w:sz w:val="22"/>
                <w:szCs w:val="22"/>
                <w:lang w:val="en-US"/>
              </w:rPr>
              <w:t>c</w:t>
            </w:r>
            <w:r w:rsidRPr="00225D69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 последующей р</w:t>
            </w:r>
            <w:r w:rsidRPr="00225D69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е</w:t>
            </w:r>
            <w:r w:rsidRPr="00225D69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культивацией территорий</w:t>
            </w:r>
          </w:p>
        </w:tc>
        <w:tc>
          <w:tcPr>
            <w:tcW w:w="3148" w:type="dxa"/>
          </w:tcPr>
          <w:p w:rsidR="005A5D17" w:rsidRPr="00225D69" w:rsidRDefault="005A5D17" w:rsidP="007E68E8">
            <w:pPr>
              <w:ind w:right="-34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25D69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Улучшение экол</w:t>
            </w:r>
            <w:r w:rsidRPr="00225D69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о</w:t>
            </w:r>
            <w:r w:rsidRPr="00225D69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гической и </w:t>
            </w:r>
            <w:proofErr w:type="spellStart"/>
            <w:r w:rsidRPr="00225D69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сан</w:t>
            </w:r>
            <w:r w:rsidRPr="00225D69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и</w:t>
            </w:r>
            <w:r w:rsidRPr="00225D69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тарно-гигиеничес</w:t>
            </w:r>
            <w:r w:rsidR="00566670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-</w:t>
            </w:r>
            <w:r w:rsidRPr="00225D69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кой</w:t>
            </w:r>
            <w:proofErr w:type="spellEnd"/>
            <w:r w:rsidRPr="00225D69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 обстановки</w:t>
            </w:r>
            <w:r w:rsidR="00566670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225D69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 повышение э</w:t>
            </w:r>
            <w:r w:rsidRPr="00225D69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ф</w:t>
            </w:r>
            <w:r w:rsidRPr="00225D69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фективности и</w:t>
            </w:r>
            <w:r w:rsidRPr="00225D69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с</w:t>
            </w:r>
            <w:r w:rsidRPr="00225D69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пользования з</w:t>
            </w:r>
            <w:r w:rsidRPr="00225D69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е</w:t>
            </w:r>
            <w:r w:rsidRPr="00225D69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мель</w:t>
            </w:r>
          </w:p>
        </w:tc>
        <w:tc>
          <w:tcPr>
            <w:tcW w:w="3071" w:type="dxa"/>
          </w:tcPr>
          <w:p w:rsidR="005A5D17" w:rsidRPr="00225D69" w:rsidRDefault="005A5D17" w:rsidP="007E68E8">
            <w:pPr>
              <w:ind w:right="-34" w:firstLine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71" w:type="dxa"/>
          </w:tcPr>
          <w:p w:rsidR="005A5D17" w:rsidRPr="00225D69" w:rsidRDefault="005A5D17" w:rsidP="007E68E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  <w:r w:rsidRPr="00225D69">
              <w:rPr>
                <w:rFonts w:ascii="Arial" w:hAnsi="Arial" w:cs="Arial"/>
                <w:sz w:val="22"/>
                <w:szCs w:val="22"/>
              </w:rPr>
              <w:t xml:space="preserve">Всего - </w:t>
            </w:r>
            <w:r w:rsidR="00225D69" w:rsidRPr="00225D69">
              <w:rPr>
                <w:rFonts w:ascii="Arial" w:hAnsi="Arial" w:cs="Arial"/>
                <w:sz w:val="22"/>
                <w:szCs w:val="22"/>
              </w:rPr>
              <w:t>1 объект</w:t>
            </w:r>
          </w:p>
          <w:p w:rsidR="005A5D17" w:rsidRPr="00225D69" w:rsidRDefault="005A5D17" w:rsidP="007E68E8">
            <w:pPr>
              <w:ind w:right="-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B14" w:rsidRPr="00225D69" w:rsidTr="007E68E8">
        <w:trPr>
          <w:trHeight w:val="376"/>
        </w:trPr>
        <w:tc>
          <w:tcPr>
            <w:tcW w:w="817" w:type="dxa"/>
          </w:tcPr>
          <w:p w:rsidR="003D0B14" w:rsidRDefault="003D0B14" w:rsidP="007E68E8">
            <w:pPr>
              <w:ind w:right="-34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5245" w:type="dxa"/>
          </w:tcPr>
          <w:p w:rsidR="003D0B14" w:rsidRPr="003D0B14" w:rsidRDefault="003D0B14" w:rsidP="00225D69">
            <w:pPr>
              <w:snapToGrid w:val="0"/>
              <w:ind w:firstLine="0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3D0B14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Сокращение санитарно-защитной зоны от кладб</w:t>
            </w:r>
            <w:r w:rsidRPr="003D0B14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и</w:t>
            </w:r>
            <w:r w:rsidRPr="003D0B14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ща до 50 м.</w:t>
            </w:r>
          </w:p>
        </w:tc>
        <w:tc>
          <w:tcPr>
            <w:tcW w:w="3148" w:type="dxa"/>
          </w:tcPr>
          <w:p w:rsidR="003D0B14" w:rsidRPr="003D0B14" w:rsidRDefault="003D0B14" w:rsidP="007E68E8">
            <w:pPr>
              <w:ind w:right="-34" w:firstLine="0"/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</w:pPr>
            <w:r w:rsidRPr="003D0B14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Улучшение экол</w:t>
            </w:r>
            <w:r w:rsidRPr="003D0B14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о</w:t>
            </w:r>
            <w:r w:rsidRPr="003D0B14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гической и </w:t>
            </w:r>
            <w:proofErr w:type="spellStart"/>
            <w:r w:rsidRPr="003D0B14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сан</w:t>
            </w:r>
            <w:r w:rsidRPr="003D0B14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и</w:t>
            </w:r>
            <w:r w:rsidRPr="003D0B14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тарно-гигиеничес-кой</w:t>
            </w:r>
            <w:proofErr w:type="spellEnd"/>
            <w:r w:rsidRPr="003D0B14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 xml:space="preserve"> обстановки,  повышение э</w:t>
            </w:r>
            <w:r w:rsidRPr="003D0B14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ф</w:t>
            </w:r>
            <w:r w:rsidRPr="003D0B14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фективности и</w:t>
            </w:r>
            <w:r w:rsidRPr="003D0B14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с</w:t>
            </w:r>
            <w:r w:rsidRPr="003D0B14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пользования з</w:t>
            </w:r>
            <w:r w:rsidRPr="003D0B14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е</w:t>
            </w:r>
            <w:r w:rsidRPr="003D0B14">
              <w:rPr>
                <w:rFonts w:ascii="Arial" w:eastAsia="Arial Unicode MS" w:hAnsi="Arial" w:cs="Arial"/>
                <w:bCs/>
                <w:color w:val="000000" w:themeColor="text1"/>
                <w:sz w:val="22"/>
                <w:szCs w:val="22"/>
              </w:rPr>
              <w:t>мель</w:t>
            </w:r>
          </w:p>
        </w:tc>
        <w:tc>
          <w:tcPr>
            <w:tcW w:w="3071" w:type="dxa"/>
          </w:tcPr>
          <w:p w:rsidR="003D0B14" w:rsidRPr="00225D69" w:rsidRDefault="003D0B14" w:rsidP="007E68E8">
            <w:pPr>
              <w:ind w:right="-34" w:firstLine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71" w:type="dxa"/>
          </w:tcPr>
          <w:p w:rsidR="003D0B14" w:rsidRPr="00225D69" w:rsidRDefault="003D0B14" w:rsidP="007E68E8">
            <w:pPr>
              <w:ind w:right="-34" w:firstLine="0"/>
              <w:rPr>
                <w:rFonts w:ascii="Arial" w:hAnsi="Arial" w:cs="Arial"/>
              </w:rPr>
            </w:pPr>
          </w:p>
        </w:tc>
      </w:tr>
    </w:tbl>
    <w:p w:rsidR="005A5D17" w:rsidRPr="005C66A2" w:rsidRDefault="005A5D17" w:rsidP="00B42E22">
      <w:pPr>
        <w:ind w:firstLine="0"/>
        <w:rPr>
          <w:rFonts w:ascii="Arial" w:hAnsi="Arial" w:cs="Arial"/>
          <w:b/>
          <w:sz w:val="24"/>
          <w:highlight w:val="yellow"/>
        </w:rPr>
      </w:pPr>
    </w:p>
    <w:p w:rsidR="00D250DF" w:rsidRDefault="00D250DF" w:rsidP="00B42E22">
      <w:pPr>
        <w:ind w:firstLine="0"/>
        <w:rPr>
          <w:rFonts w:ascii="Arial" w:hAnsi="Arial" w:cs="Arial"/>
          <w:b/>
          <w:sz w:val="24"/>
          <w:szCs w:val="24"/>
        </w:rPr>
        <w:sectPr w:rsidR="00D250DF" w:rsidSect="00103DCF">
          <w:pgSz w:w="11906" w:h="16838" w:code="9"/>
          <w:pgMar w:top="851" w:right="709" w:bottom="851" w:left="1134" w:header="567" w:footer="709" w:gutter="0"/>
          <w:cols w:space="708"/>
          <w:docGrid w:linePitch="360"/>
        </w:sectPr>
      </w:pPr>
    </w:p>
    <w:p w:rsidR="005A5D17" w:rsidRPr="00225D69" w:rsidRDefault="005A5D17" w:rsidP="00B42E22">
      <w:pPr>
        <w:ind w:firstLine="0"/>
        <w:rPr>
          <w:rFonts w:ascii="Arial" w:hAnsi="Arial" w:cs="Arial"/>
          <w:b/>
          <w:sz w:val="24"/>
          <w:szCs w:val="24"/>
        </w:rPr>
      </w:pPr>
      <w:r w:rsidRPr="00225D69">
        <w:rPr>
          <w:rFonts w:ascii="Arial" w:hAnsi="Arial" w:cs="Arial"/>
          <w:b/>
          <w:sz w:val="24"/>
          <w:szCs w:val="24"/>
        </w:rPr>
        <w:lastRenderedPageBreak/>
        <w:t>2.4 Параметры функциональных зон и сведения о размещен</w:t>
      </w:r>
      <w:r w:rsidR="00566670">
        <w:rPr>
          <w:rFonts w:ascii="Arial" w:hAnsi="Arial" w:cs="Arial"/>
          <w:b/>
          <w:sz w:val="24"/>
          <w:szCs w:val="24"/>
        </w:rPr>
        <w:t>ных</w:t>
      </w:r>
      <w:r w:rsidRPr="00225D69">
        <w:rPr>
          <w:rFonts w:ascii="Arial" w:hAnsi="Arial" w:cs="Arial"/>
          <w:b/>
          <w:sz w:val="24"/>
          <w:szCs w:val="24"/>
        </w:rPr>
        <w:t xml:space="preserve"> в них объектах капитального строительства</w:t>
      </w:r>
    </w:p>
    <w:p w:rsidR="00B42E22" w:rsidRPr="00566670" w:rsidRDefault="005A7518" w:rsidP="005A7518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i/>
        </w:rPr>
      </w:pPr>
      <w:r w:rsidRPr="00566670">
        <w:rPr>
          <w:rFonts w:ascii="Arial" w:hAnsi="Arial" w:cs="Arial"/>
          <w:i/>
          <w:color w:val="000000" w:themeColor="text1"/>
        </w:rPr>
        <w:t>Таблица 2.</w:t>
      </w:r>
      <w:r w:rsidR="005A5D17" w:rsidRPr="00566670">
        <w:rPr>
          <w:rFonts w:ascii="Arial" w:hAnsi="Arial" w:cs="Arial"/>
          <w:i/>
          <w:color w:val="000000" w:themeColor="text1"/>
        </w:rPr>
        <w:t>4</w:t>
      </w:r>
      <w:r w:rsidRPr="00566670">
        <w:rPr>
          <w:rFonts w:ascii="Arial" w:hAnsi="Arial" w:cs="Arial"/>
          <w:i/>
          <w:color w:val="000000" w:themeColor="text1"/>
        </w:rPr>
        <w:t xml:space="preserve"> -</w:t>
      </w:r>
      <w:r w:rsidR="00566670" w:rsidRPr="00566670">
        <w:rPr>
          <w:rFonts w:ascii="Arial" w:hAnsi="Arial" w:cs="Arial"/>
          <w:i/>
          <w:color w:val="000000" w:themeColor="text1"/>
        </w:rPr>
        <w:t xml:space="preserve"> </w:t>
      </w:r>
      <w:r w:rsidR="00566670">
        <w:rPr>
          <w:rFonts w:ascii="Arial" w:hAnsi="Arial" w:cs="Arial"/>
          <w:i/>
        </w:rPr>
        <w:t>Параметры</w:t>
      </w:r>
      <w:r w:rsidR="00B42E22" w:rsidRPr="00566670">
        <w:rPr>
          <w:rFonts w:ascii="Arial" w:hAnsi="Arial" w:cs="Arial"/>
          <w:i/>
        </w:rPr>
        <w:t xml:space="preserve"> и описание функциональных зон</w:t>
      </w:r>
      <w:r w:rsidR="00566670">
        <w:rPr>
          <w:rFonts w:ascii="Arial" w:hAnsi="Arial" w:cs="Arial"/>
          <w:i/>
        </w:rPr>
        <w:t>,</w:t>
      </w:r>
      <w:r w:rsidR="00B42E22" w:rsidRPr="00566670">
        <w:rPr>
          <w:rFonts w:ascii="Arial" w:hAnsi="Arial" w:cs="Arial"/>
          <w:i/>
        </w:rPr>
        <w:t xml:space="preserve"> сведения о размещен</w:t>
      </w:r>
      <w:r w:rsidR="00566670">
        <w:rPr>
          <w:rFonts w:ascii="Arial" w:hAnsi="Arial" w:cs="Arial"/>
          <w:i/>
        </w:rPr>
        <w:t>ных</w:t>
      </w:r>
      <w:r w:rsidR="00B42E22" w:rsidRPr="00566670">
        <w:rPr>
          <w:rFonts w:ascii="Arial" w:hAnsi="Arial" w:cs="Arial"/>
          <w:i/>
        </w:rPr>
        <w:t xml:space="preserve"> в них объектах капитального строительства</w:t>
      </w: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737"/>
        <w:gridCol w:w="3624"/>
        <w:gridCol w:w="6946"/>
        <w:gridCol w:w="2126"/>
        <w:gridCol w:w="1843"/>
      </w:tblGrid>
      <w:tr w:rsidR="009B1AA6" w:rsidRPr="00197D8A" w:rsidTr="009B1AA6">
        <w:trPr>
          <w:tblHeader/>
        </w:trPr>
        <w:tc>
          <w:tcPr>
            <w:tcW w:w="737" w:type="dxa"/>
            <w:vMerge w:val="restart"/>
            <w:shd w:val="clear" w:color="auto" w:fill="DAEEF3" w:themeFill="accent5" w:themeFillTint="33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8F519B">
              <w:rPr>
                <w:rFonts w:ascii="Arial" w:hAnsi="Arial" w:cs="Arial"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F519B">
              <w:rPr>
                <w:rFonts w:ascii="Arial" w:hAnsi="Arial" w:cs="Arial"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8F519B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8F519B">
              <w:rPr>
                <w:rFonts w:ascii="Arial" w:hAnsi="Arial" w:cs="Arial"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24" w:type="dxa"/>
            <w:vMerge w:val="restart"/>
            <w:shd w:val="clear" w:color="auto" w:fill="DAEEF3" w:themeFill="accent5" w:themeFillTint="33"/>
            <w:vAlign w:val="center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197D8A">
              <w:rPr>
                <w:rFonts w:ascii="Arial" w:hAnsi="Arial" w:cs="Arial"/>
                <w:i/>
                <w:sz w:val="22"/>
                <w:szCs w:val="22"/>
              </w:rPr>
              <w:t>Наименования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197D8A">
              <w:rPr>
                <w:rFonts w:ascii="Arial" w:hAnsi="Arial" w:cs="Arial"/>
                <w:i/>
                <w:sz w:val="22"/>
                <w:szCs w:val="22"/>
              </w:rPr>
              <w:t>функциональных зон</w:t>
            </w:r>
          </w:p>
        </w:tc>
        <w:tc>
          <w:tcPr>
            <w:tcW w:w="6946" w:type="dxa"/>
            <w:vMerge w:val="restart"/>
            <w:shd w:val="clear" w:color="auto" w:fill="DAEEF3" w:themeFill="accent5" w:themeFillTint="33"/>
            <w:vAlign w:val="center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Описание назначения функциональных зон </w:t>
            </w:r>
          </w:p>
        </w:tc>
        <w:tc>
          <w:tcPr>
            <w:tcW w:w="3969" w:type="dxa"/>
            <w:gridSpan w:val="2"/>
            <w:shd w:val="clear" w:color="auto" w:fill="DAEEF3" w:themeFill="accent5" w:themeFillTint="33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</w:pPr>
            <w:r w:rsidRPr="00197D8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Площади функциональных зон, </w:t>
            </w:r>
            <w:proofErr w:type="spellStart"/>
            <w:proofErr w:type="gramStart"/>
            <w:r w:rsidRPr="00197D8A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га</w:t>
            </w:r>
            <w:proofErr w:type="spellEnd"/>
            <w:proofErr w:type="gramEnd"/>
          </w:p>
        </w:tc>
      </w:tr>
      <w:tr w:rsidR="009B1AA6" w:rsidRPr="00197D8A" w:rsidTr="009B1AA6">
        <w:trPr>
          <w:tblHeader/>
        </w:trPr>
        <w:tc>
          <w:tcPr>
            <w:tcW w:w="737" w:type="dxa"/>
            <w:vMerge/>
            <w:shd w:val="clear" w:color="auto" w:fill="DAEEF3" w:themeFill="accent5" w:themeFillTint="33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624" w:type="dxa"/>
            <w:vMerge/>
            <w:shd w:val="clear" w:color="auto" w:fill="DAEEF3" w:themeFill="accent5" w:themeFillTint="33"/>
            <w:vAlign w:val="center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946" w:type="dxa"/>
            <w:vMerge/>
            <w:shd w:val="clear" w:color="auto" w:fill="DAEEF3" w:themeFill="accent5" w:themeFillTint="33"/>
            <w:vAlign w:val="center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197D8A">
              <w:rPr>
                <w:rFonts w:ascii="Arial" w:hAnsi="Arial" w:cs="Arial"/>
                <w:bCs/>
                <w:i/>
                <w:sz w:val="22"/>
                <w:szCs w:val="22"/>
              </w:rPr>
              <w:t>пгт</w:t>
            </w:r>
            <w:proofErr w:type="spellEnd"/>
            <w:r w:rsidRPr="00197D8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97D8A">
              <w:rPr>
                <w:rFonts w:ascii="Arial" w:hAnsi="Arial" w:cs="Arial"/>
                <w:bCs/>
                <w:i/>
                <w:sz w:val="22"/>
                <w:szCs w:val="22"/>
              </w:rPr>
              <w:t>Жешарт</w:t>
            </w:r>
            <w:proofErr w:type="spellEnd"/>
          </w:p>
        </w:tc>
        <w:tc>
          <w:tcPr>
            <w:tcW w:w="1843" w:type="dxa"/>
            <w:shd w:val="clear" w:color="auto" w:fill="DAEEF3" w:themeFill="accent5" w:themeFillTint="33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д. </w:t>
            </w:r>
            <w:proofErr w:type="spellStart"/>
            <w:r w:rsidRPr="00197D8A">
              <w:rPr>
                <w:rFonts w:ascii="Arial" w:hAnsi="Arial" w:cs="Arial"/>
                <w:bCs/>
                <w:i/>
                <w:sz w:val="22"/>
                <w:szCs w:val="22"/>
              </w:rPr>
              <w:t>Римья</w:t>
            </w:r>
            <w:proofErr w:type="spellEnd"/>
          </w:p>
        </w:tc>
      </w:tr>
      <w:tr w:rsidR="009B1AA6" w:rsidRPr="00197D8A" w:rsidTr="009B1AA6">
        <w:tc>
          <w:tcPr>
            <w:tcW w:w="737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highlight w:val="red"/>
              </w:rPr>
            </w:pPr>
          </w:p>
        </w:tc>
        <w:tc>
          <w:tcPr>
            <w:tcW w:w="14539" w:type="dxa"/>
            <w:gridSpan w:val="4"/>
            <w:vAlign w:val="center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/>
                <w:bCs/>
                <w:sz w:val="22"/>
                <w:szCs w:val="22"/>
              </w:rPr>
              <w:t>ТОЛЬКО В ГРАНИЦАХ НАСЕЛЕННЫХ ПУНКТОВ</w:t>
            </w:r>
          </w:p>
        </w:tc>
      </w:tr>
      <w:tr w:rsidR="009B1AA6" w:rsidRPr="00197D8A" w:rsidTr="00532B2B">
        <w:tc>
          <w:tcPr>
            <w:tcW w:w="737" w:type="dxa"/>
          </w:tcPr>
          <w:p w:rsidR="009B1AA6" w:rsidRPr="00197D8A" w:rsidRDefault="009B1AA6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7D8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24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7D8A">
              <w:rPr>
                <w:rFonts w:ascii="Arial" w:hAnsi="Arial" w:cs="Arial"/>
                <w:sz w:val="22"/>
                <w:szCs w:val="22"/>
              </w:rPr>
              <w:t>Зона малоэтажной индивид</w:t>
            </w:r>
            <w:r w:rsidRPr="00197D8A">
              <w:rPr>
                <w:rFonts w:ascii="Arial" w:hAnsi="Arial" w:cs="Arial"/>
                <w:sz w:val="22"/>
                <w:szCs w:val="22"/>
              </w:rPr>
              <w:t>у</w:t>
            </w:r>
            <w:r w:rsidRPr="00197D8A">
              <w:rPr>
                <w:rFonts w:ascii="Arial" w:hAnsi="Arial" w:cs="Arial"/>
                <w:sz w:val="22"/>
                <w:szCs w:val="22"/>
              </w:rPr>
              <w:t>альной застройки с приусаде</w:t>
            </w:r>
            <w:r w:rsidRPr="00197D8A">
              <w:rPr>
                <w:rFonts w:ascii="Arial" w:hAnsi="Arial" w:cs="Arial"/>
                <w:sz w:val="22"/>
                <w:szCs w:val="22"/>
              </w:rPr>
              <w:t>б</w:t>
            </w:r>
            <w:r w:rsidRPr="00197D8A">
              <w:rPr>
                <w:rFonts w:ascii="Arial" w:hAnsi="Arial" w:cs="Arial"/>
                <w:sz w:val="22"/>
                <w:szCs w:val="22"/>
              </w:rPr>
              <w:t>ными участками (СТН - 3)</w:t>
            </w:r>
          </w:p>
        </w:tc>
        <w:tc>
          <w:tcPr>
            <w:tcW w:w="6946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Формирование и развитие зоны малоэтажной индивидуальной застройки с приусадебными участками должно направляться следующими целевыми установками – созданием правовых, 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д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министративных и экономических условий </w:t>
            </w:r>
            <w:proofErr w:type="gramStart"/>
            <w:r w:rsidRPr="00197D8A">
              <w:rPr>
                <w:rFonts w:ascii="Arial" w:hAnsi="Arial" w:cs="Arial"/>
                <w:bCs/>
                <w:sz w:val="22"/>
                <w:szCs w:val="22"/>
              </w:rPr>
              <w:t>для</w:t>
            </w:r>
            <w:proofErr w:type="gramEnd"/>
            <w:r w:rsidRPr="00197D8A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1. преимущественно жилого использования территорий;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 возможности сочетания блокированных жилых домов и инд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видуальных жилых домов городского типа и сельского типа не выше трех этажей;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3. возможности ведения развитого подсобного хозяйства на те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р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ритории приусадебного участка;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4. возможности размещения вдоль основных улиц отдельных объектов общественно-делового и культурно-бытового обслуж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вания, ориентированных на удовлетворение повседневных п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требностей населения;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5. возможност</w:t>
            </w:r>
            <w:r w:rsidR="002E4205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 размещения детских садов как </w:t>
            </w:r>
            <w:proofErr w:type="gramStart"/>
            <w:r w:rsidRPr="00197D8A">
              <w:rPr>
                <w:rFonts w:ascii="Arial" w:hAnsi="Arial" w:cs="Arial"/>
                <w:bCs/>
                <w:sz w:val="22"/>
                <w:szCs w:val="22"/>
              </w:rPr>
              <w:t>типового</w:t>
            </w:r>
            <w:proofErr w:type="gramEnd"/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 так и семейного типа при соблюдении требований санитарных норм и правил;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6. возможност</w:t>
            </w:r>
            <w:r w:rsidR="002E4205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 размещения клубов и внешкольных учреждений при соблюдении требований санитарных норм и правил.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При реализации указанных целевых установок надлежит учит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ы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вать: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1. существующие особенности данного вида функциональных зон: </w:t>
            </w:r>
          </w:p>
          <w:p w:rsidR="009B1AA6" w:rsidRPr="00197D8A" w:rsidRDefault="000D549C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1.1</w:t>
            </w:r>
            <w:r w:rsidR="002E420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9B1AA6" w:rsidRPr="00197D8A">
              <w:rPr>
                <w:rFonts w:ascii="Arial" w:hAnsi="Arial" w:cs="Arial"/>
                <w:bCs/>
                <w:sz w:val="22"/>
                <w:szCs w:val="22"/>
              </w:rPr>
              <w:t xml:space="preserve"> наличие слаборазвитой инфраструктуры: дорог и тротуаров с твердым покрытием, отсутствие централизованных систем в</w:t>
            </w:r>
            <w:r w:rsidR="009B1AA6" w:rsidRPr="00197D8A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="009B1AA6" w:rsidRPr="00197D8A">
              <w:rPr>
                <w:rFonts w:ascii="Arial" w:hAnsi="Arial" w:cs="Arial"/>
                <w:bCs/>
                <w:sz w:val="22"/>
                <w:szCs w:val="22"/>
              </w:rPr>
              <w:t>доснабжения и водоотведения</w:t>
            </w:r>
            <w:r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1.2</w:t>
            </w:r>
            <w:r w:rsidR="002E420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 недостаток территорий общего пользования;</w:t>
            </w:r>
          </w:p>
          <w:p w:rsidR="009B1AA6" w:rsidRPr="00197D8A" w:rsidRDefault="000D549C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1.3</w:t>
            </w:r>
            <w:r w:rsidR="002E420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9B1AA6" w:rsidRPr="00197D8A">
              <w:rPr>
                <w:rFonts w:ascii="Arial" w:hAnsi="Arial" w:cs="Arial"/>
                <w:bCs/>
                <w:sz w:val="22"/>
                <w:szCs w:val="22"/>
              </w:rPr>
              <w:t xml:space="preserve"> наличие малоэтажной индивидуальной жилой застройки, которая последовательно </w:t>
            </w:r>
            <w:proofErr w:type="gramStart"/>
            <w:r w:rsidR="009B1AA6" w:rsidRPr="00197D8A">
              <w:rPr>
                <w:rFonts w:ascii="Arial" w:hAnsi="Arial" w:cs="Arial"/>
                <w:bCs/>
                <w:sz w:val="22"/>
                <w:szCs w:val="22"/>
              </w:rPr>
              <w:t>заменяется на застройку</w:t>
            </w:r>
            <w:proofErr w:type="gramEnd"/>
            <w:r w:rsidR="009B1AA6" w:rsidRPr="00197D8A">
              <w:rPr>
                <w:rFonts w:ascii="Arial" w:hAnsi="Arial" w:cs="Arial"/>
                <w:bCs/>
                <w:sz w:val="22"/>
                <w:szCs w:val="22"/>
              </w:rPr>
              <w:t xml:space="preserve"> коттеджного типа;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1.4</w:t>
            </w:r>
            <w:r w:rsidR="002E420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 наличие значительного объема жилых домов сезонного проживания;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lastRenderedPageBreak/>
              <w:t>2. показатели интенсивности использования территории на пе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р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спективу: 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2.1. максимальная плотность нетто застройки всех видов объе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к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тов капитального строительства в границах земельных участков – не более 2000 кв. м/</w:t>
            </w:r>
            <w:proofErr w:type="gramStart"/>
            <w:r w:rsidRPr="00197D8A">
              <w:rPr>
                <w:rFonts w:ascii="Arial" w:hAnsi="Arial" w:cs="Arial"/>
                <w:bCs/>
                <w:sz w:val="22"/>
                <w:szCs w:val="22"/>
              </w:rPr>
              <w:t>га</w:t>
            </w:r>
            <w:proofErr w:type="gramEnd"/>
            <w:r w:rsidRPr="00197D8A">
              <w:rPr>
                <w:rFonts w:ascii="Arial" w:hAnsi="Arial" w:cs="Arial"/>
                <w:bCs/>
                <w:sz w:val="22"/>
                <w:szCs w:val="22"/>
              </w:rPr>
              <w:t>, в границах функциональной зоны – не более 1500 кв. м/га;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2.2. максимальная доля встроенного нежилого фонда в общем объеме фонда на участке жилой застройки не должна прев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ы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шать 20%;</w:t>
            </w:r>
          </w:p>
          <w:p w:rsidR="009B1AA6" w:rsidRPr="00197D8A" w:rsidRDefault="009B1AA6" w:rsidP="002E42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  <w:highlight w:val="red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2.3. обеспеченность жилой застройки стояночными местами для индивидуальных автомобилей внутри кварталов – 1</w:t>
            </w:r>
            <w:r w:rsidR="002E420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автомобил</w:t>
            </w:r>
            <w:r w:rsidR="002E4205">
              <w:rPr>
                <w:rFonts w:ascii="Arial" w:hAnsi="Arial" w:cs="Arial"/>
                <w:bCs/>
                <w:sz w:val="22"/>
                <w:szCs w:val="22"/>
              </w:rPr>
              <w:t>ь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 на жилую единицу.</w:t>
            </w:r>
          </w:p>
        </w:tc>
        <w:tc>
          <w:tcPr>
            <w:tcW w:w="2126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659,79</w:t>
            </w:r>
          </w:p>
        </w:tc>
        <w:tc>
          <w:tcPr>
            <w:tcW w:w="1843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92,34</w:t>
            </w:r>
          </w:p>
        </w:tc>
      </w:tr>
      <w:tr w:rsidR="009B1AA6" w:rsidRPr="00197D8A" w:rsidTr="00532B2B">
        <w:tc>
          <w:tcPr>
            <w:tcW w:w="737" w:type="dxa"/>
          </w:tcPr>
          <w:p w:rsidR="009B1AA6" w:rsidRPr="00197D8A" w:rsidRDefault="009B1AA6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7D8A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3624" w:type="dxa"/>
          </w:tcPr>
          <w:p w:rsidR="009B1AA6" w:rsidRPr="00197D8A" w:rsidRDefault="002E4205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</w:t>
            </w:r>
            <w:r w:rsidR="009B1AA6" w:rsidRPr="00197D8A">
              <w:rPr>
                <w:rFonts w:ascii="Arial" w:hAnsi="Arial" w:cs="Arial"/>
                <w:sz w:val="22"/>
                <w:szCs w:val="22"/>
              </w:rPr>
              <w:t xml:space="preserve">она </w:t>
            </w:r>
            <w:r w:rsidR="009B1AA6">
              <w:rPr>
                <w:rFonts w:ascii="Arial" w:hAnsi="Arial" w:cs="Arial"/>
                <w:sz w:val="22"/>
                <w:szCs w:val="22"/>
              </w:rPr>
              <w:t>смешанной</w:t>
            </w:r>
            <w:r w:rsidR="009B1AA6" w:rsidRPr="00197D8A">
              <w:rPr>
                <w:rFonts w:ascii="Arial" w:hAnsi="Arial" w:cs="Arial"/>
                <w:sz w:val="22"/>
                <w:szCs w:val="22"/>
              </w:rPr>
              <w:t xml:space="preserve"> жилой застро</w:t>
            </w:r>
            <w:r w:rsidR="009B1AA6" w:rsidRPr="00197D8A">
              <w:rPr>
                <w:rFonts w:ascii="Arial" w:hAnsi="Arial" w:cs="Arial"/>
                <w:sz w:val="22"/>
                <w:szCs w:val="22"/>
              </w:rPr>
              <w:t>й</w:t>
            </w:r>
            <w:r w:rsidR="009B1AA6" w:rsidRPr="00197D8A">
              <w:rPr>
                <w:rFonts w:ascii="Arial" w:hAnsi="Arial" w:cs="Arial"/>
                <w:sz w:val="22"/>
                <w:szCs w:val="22"/>
              </w:rPr>
              <w:t xml:space="preserve">ки (СТН - </w:t>
            </w:r>
            <w:r w:rsidR="009B1AA6">
              <w:rPr>
                <w:rFonts w:ascii="Arial" w:hAnsi="Arial" w:cs="Arial"/>
                <w:sz w:val="22"/>
                <w:szCs w:val="22"/>
              </w:rPr>
              <w:t>4</w:t>
            </w:r>
            <w:r w:rsidR="009B1AA6" w:rsidRPr="00197D8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946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Формирование и развитие зоны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смешанной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 жилой застройки должно направляться следующими целевыми установками – созданием правовых, административных и экономических усл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вий </w:t>
            </w:r>
            <w:proofErr w:type="gramStart"/>
            <w:r w:rsidRPr="00197D8A">
              <w:rPr>
                <w:rFonts w:ascii="Arial" w:hAnsi="Arial" w:cs="Arial"/>
                <w:bCs/>
                <w:sz w:val="22"/>
                <w:szCs w:val="22"/>
              </w:rPr>
              <w:t>для</w:t>
            </w:r>
            <w:proofErr w:type="gramEnd"/>
            <w:r w:rsidRPr="00197D8A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1. преимущественно жилого использования территории;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 создания условий для ограниченного ведения личного по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д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собного хозяйства и размещения в границах зоны хозяйстве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ных построек и гаражей для личных автомобилей принадлеж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щих жителям, проживающим в данной зоне;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3. возможнос</w:t>
            </w:r>
            <w:r w:rsidR="002E4205">
              <w:rPr>
                <w:rFonts w:ascii="Arial" w:hAnsi="Arial" w:cs="Arial"/>
                <w:bCs/>
                <w:sz w:val="22"/>
                <w:szCs w:val="22"/>
              </w:rPr>
              <w:t>ти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 размещения клубов и внешкольных учреждений при соблюдении требований санитарных норм и правил.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При реализации указанных целевых установок надлежит учит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ы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вать:</w:t>
            </w:r>
          </w:p>
          <w:p w:rsidR="002E4205" w:rsidRPr="00197D8A" w:rsidRDefault="002E4205" w:rsidP="002E42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1. существующие особенности данного вида функциональных зон: 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- при формировании зоны этажность объектов капитального строительства предусматривать не выше трех этажей;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- упорядочение и благоустройство придомовых территорий с выносом хозяйственных построек и гаражей на специальные площадки в границах зоны.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 показатели интенсивности использования территории на пе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р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спективу: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2.1. максимальная плотность нетто застройки всех видов объе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к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тов капитального 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строительства в границах земельных участков – не более </w:t>
            </w:r>
            <w:r w:rsidR="002E4205"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4500 кв. м/</w:t>
            </w:r>
            <w:proofErr w:type="gramStart"/>
            <w:r w:rsidRPr="00197D8A">
              <w:rPr>
                <w:rFonts w:ascii="Arial" w:hAnsi="Arial" w:cs="Arial"/>
                <w:bCs/>
                <w:sz w:val="22"/>
                <w:szCs w:val="22"/>
              </w:rPr>
              <w:t>га</w:t>
            </w:r>
            <w:proofErr w:type="gramEnd"/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, в границах функциональной зоны – не более </w:t>
            </w:r>
            <w:r w:rsidR="002E4205"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4000 кв. м/га;</w:t>
            </w:r>
          </w:p>
          <w:p w:rsidR="009B1AA6" w:rsidRPr="00197D8A" w:rsidRDefault="009B1AA6" w:rsidP="002E420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  <w:highlight w:val="red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2.2. обеспеченность жилой застройки стояночными местами для индивидуальных автомобилей внутри кварталов – 1</w:t>
            </w:r>
            <w:r w:rsidR="002E420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автомобил</w:t>
            </w:r>
            <w:r w:rsidR="002E4205">
              <w:rPr>
                <w:rFonts w:ascii="Arial" w:hAnsi="Arial" w:cs="Arial"/>
                <w:bCs/>
                <w:sz w:val="22"/>
                <w:szCs w:val="22"/>
              </w:rPr>
              <w:t>ь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 на жилую единицу.</w:t>
            </w:r>
          </w:p>
        </w:tc>
        <w:tc>
          <w:tcPr>
            <w:tcW w:w="2126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20,60</w:t>
            </w:r>
          </w:p>
        </w:tc>
        <w:tc>
          <w:tcPr>
            <w:tcW w:w="1843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9B1AA6" w:rsidRPr="00197D8A" w:rsidTr="00532B2B">
        <w:tc>
          <w:tcPr>
            <w:tcW w:w="737" w:type="dxa"/>
          </w:tcPr>
          <w:p w:rsidR="009B1AA6" w:rsidRPr="00197D8A" w:rsidRDefault="009B1AA6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4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highlight w:val="red"/>
              </w:rPr>
            </w:pPr>
            <w:r w:rsidRPr="00197D8A">
              <w:rPr>
                <w:rFonts w:ascii="Arial" w:hAnsi="Arial" w:cs="Arial"/>
                <w:b/>
                <w:sz w:val="22"/>
                <w:szCs w:val="22"/>
              </w:rPr>
              <w:t>Общественно-деловые зоны</w:t>
            </w:r>
          </w:p>
        </w:tc>
        <w:tc>
          <w:tcPr>
            <w:tcW w:w="6946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red"/>
              </w:rPr>
            </w:pPr>
          </w:p>
        </w:tc>
        <w:tc>
          <w:tcPr>
            <w:tcW w:w="2126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red"/>
              </w:rPr>
            </w:pPr>
          </w:p>
        </w:tc>
        <w:tc>
          <w:tcPr>
            <w:tcW w:w="1843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red"/>
              </w:rPr>
            </w:pPr>
          </w:p>
        </w:tc>
      </w:tr>
      <w:tr w:rsidR="009B1AA6" w:rsidRPr="00197D8A" w:rsidTr="00532B2B">
        <w:tc>
          <w:tcPr>
            <w:tcW w:w="737" w:type="dxa"/>
          </w:tcPr>
          <w:p w:rsidR="009B1AA6" w:rsidRPr="00197D8A" w:rsidRDefault="009B1AA6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7D8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24" w:type="dxa"/>
          </w:tcPr>
          <w:p w:rsidR="009B1AA6" w:rsidRPr="00197D8A" w:rsidRDefault="002E4205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  <w:highlight w:val="red"/>
              </w:rPr>
            </w:pPr>
            <w:r>
              <w:rPr>
                <w:rFonts w:ascii="Arial" w:hAnsi="Arial" w:cs="Arial"/>
                <w:sz w:val="22"/>
                <w:szCs w:val="22"/>
              </w:rPr>
              <w:t>З</w:t>
            </w:r>
            <w:r w:rsidR="009B1AA6" w:rsidRPr="00197D8A">
              <w:rPr>
                <w:rFonts w:ascii="Arial" w:hAnsi="Arial" w:cs="Arial"/>
                <w:sz w:val="22"/>
                <w:szCs w:val="22"/>
              </w:rPr>
              <w:t>она ядра поселкового центра (СТН - 1)</w:t>
            </w:r>
          </w:p>
        </w:tc>
        <w:tc>
          <w:tcPr>
            <w:tcW w:w="6946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Формирование и развитие данной зоны должно направляться следующими целевыми установками – созданием правовых, 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д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министративных и экономических условий </w:t>
            </w:r>
            <w:proofErr w:type="gramStart"/>
            <w:r w:rsidRPr="00197D8A">
              <w:rPr>
                <w:rFonts w:ascii="Arial" w:hAnsi="Arial" w:cs="Arial"/>
                <w:bCs/>
                <w:sz w:val="22"/>
                <w:szCs w:val="22"/>
              </w:rPr>
              <w:t>для</w:t>
            </w:r>
            <w:proofErr w:type="gramEnd"/>
            <w:r w:rsidRPr="00197D8A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1. многофункционального использования территории с преим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щественным распространением функции постоянного прожив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ния населения в многоквартирных домах с количеством этажей не выше шести;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 развития общественно-деловых и культурно-бытовых центров вдоль главных улиц с возможностью осуществлять широкий спектр коммерческих и обслуживающих функций, ориентирова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ных на удовлетворение повседневных и периодических потре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б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ностей населения, размещения объектов районного, регионал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ь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ного и федерального значения;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3.  реконструкции и нового строительства зданий на застрое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ных территориях с соблюдением минимальных размеров пр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домовых территорий, устанавливаемых в соответствии с но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р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мами и требованиями технических регламентов безопасности;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4. использования первых этажей жилых домов,  расположенных вдоль главных улиц  под объекты общественного назначения;</w:t>
            </w:r>
          </w:p>
          <w:p w:rsidR="009B1AA6" w:rsidRPr="00197D8A" w:rsidRDefault="001C117D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9B1AA6" w:rsidRPr="00197D8A">
              <w:rPr>
                <w:rFonts w:ascii="Arial" w:hAnsi="Arial" w:cs="Arial"/>
                <w:bCs/>
                <w:sz w:val="22"/>
                <w:szCs w:val="22"/>
              </w:rPr>
              <w:t>. возможност</w:t>
            </w:r>
            <w:r w:rsidR="002E4205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9B1AA6" w:rsidRPr="00197D8A">
              <w:rPr>
                <w:rFonts w:ascii="Arial" w:hAnsi="Arial" w:cs="Arial"/>
                <w:bCs/>
                <w:sz w:val="22"/>
                <w:szCs w:val="22"/>
              </w:rPr>
              <w:t xml:space="preserve"> размещения бассейнов, физкультурно-оздоровительных комплексов при соблюдении требований сан</w:t>
            </w:r>
            <w:r w:rsidR="009B1AA6" w:rsidRPr="00197D8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9B1AA6" w:rsidRPr="00197D8A">
              <w:rPr>
                <w:rFonts w:ascii="Arial" w:hAnsi="Arial" w:cs="Arial"/>
                <w:bCs/>
                <w:sz w:val="22"/>
                <w:szCs w:val="22"/>
              </w:rPr>
              <w:t>тарных норм и правил;</w:t>
            </w:r>
          </w:p>
          <w:p w:rsidR="009B1AA6" w:rsidRPr="00197D8A" w:rsidRDefault="001C117D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9B1AA6" w:rsidRPr="00197D8A">
              <w:rPr>
                <w:rFonts w:ascii="Arial" w:hAnsi="Arial" w:cs="Arial"/>
                <w:bCs/>
                <w:sz w:val="22"/>
                <w:szCs w:val="22"/>
              </w:rPr>
              <w:t>. возможност</w:t>
            </w:r>
            <w:r w:rsidR="002E4205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9B1AA6" w:rsidRPr="00197D8A">
              <w:rPr>
                <w:rFonts w:ascii="Arial" w:hAnsi="Arial" w:cs="Arial"/>
                <w:bCs/>
                <w:sz w:val="22"/>
                <w:szCs w:val="22"/>
              </w:rPr>
              <w:t xml:space="preserve"> размещения водоочистных сооружений при с</w:t>
            </w:r>
            <w:r w:rsidR="009B1AA6" w:rsidRPr="00197D8A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="009B1AA6" w:rsidRPr="00197D8A">
              <w:rPr>
                <w:rFonts w:ascii="Arial" w:hAnsi="Arial" w:cs="Arial"/>
                <w:bCs/>
                <w:sz w:val="22"/>
                <w:szCs w:val="22"/>
              </w:rPr>
              <w:t>блюдении требований санитарных норм и правил.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 При реализации указанных целевых установок надлежит уч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тывать: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1. существующие особенности данного вида функциональных зон: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197D8A">
              <w:rPr>
                <w:rFonts w:ascii="Arial" w:hAnsi="Arial" w:cs="Arial"/>
                <w:bCs/>
                <w:sz w:val="22"/>
                <w:szCs w:val="22"/>
              </w:rPr>
              <w:t>1.1. необходимость упорядочения и благоустройства придом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lastRenderedPageBreak/>
              <w:t>вых территорий, вынос  хозяйственных построек и гаражей на специально выделенные площадки в границах данной;</w:t>
            </w:r>
            <w:proofErr w:type="gramEnd"/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1.2. создание специально организованных автомобильных па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р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ковок у объектов общественного назначения;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1.3. благоустройство и озеленение территорий общего польз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вания;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 показатели интенсивности использования территории на пе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р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спективу применительно к зоне в целом: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2.1. максимальная плотность нетто застройки всех видов объе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к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тов капитального строительства – не более 7500 кв. м/</w:t>
            </w:r>
            <w:proofErr w:type="gramStart"/>
            <w:r w:rsidRPr="00197D8A">
              <w:rPr>
                <w:rFonts w:ascii="Arial" w:hAnsi="Arial" w:cs="Arial"/>
                <w:bCs/>
                <w:sz w:val="22"/>
                <w:szCs w:val="22"/>
              </w:rPr>
              <w:t>га</w:t>
            </w:r>
            <w:proofErr w:type="gramEnd"/>
            <w:r w:rsidRPr="00197D8A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2.2. максимальная доля помещений нежилого назначения от общей площади помещений всех видов использования (с учетом наземной части объектов капитального строительства для ра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з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мещения автомобильных стоянок) – 25 %;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  <w:highlight w:val="red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2.3. обеспеченность жилой застройки стояночными местами для индивидуальных автомобилей внутри кварталов – 0,7 автом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биля на жилую единицу.</w:t>
            </w:r>
          </w:p>
        </w:tc>
        <w:tc>
          <w:tcPr>
            <w:tcW w:w="2126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lastRenderedPageBreak/>
              <w:t>55,51</w:t>
            </w:r>
          </w:p>
        </w:tc>
        <w:tc>
          <w:tcPr>
            <w:tcW w:w="1843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9B1AA6" w:rsidRPr="00197D8A" w:rsidTr="00532B2B">
        <w:tc>
          <w:tcPr>
            <w:tcW w:w="737" w:type="dxa"/>
          </w:tcPr>
          <w:p w:rsidR="009B1AA6" w:rsidRPr="00197D8A" w:rsidRDefault="009B1AA6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3624" w:type="dxa"/>
          </w:tcPr>
          <w:p w:rsidR="009B1AA6" w:rsidRPr="00CE5B4B" w:rsidRDefault="002E4205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</w:t>
            </w:r>
            <w:r w:rsidR="009B1AA6" w:rsidRPr="00CE5B4B">
              <w:rPr>
                <w:rFonts w:ascii="Arial" w:hAnsi="Arial" w:cs="Arial"/>
                <w:sz w:val="22"/>
                <w:szCs w:val="22"/>
              </w:rPr>
              <w:t>она многофункциональной з</w:t>
            </w:r>
            <w:r w:rsidR="009B1AA6" w:rsidRPr="00CE5B4B">
              <w:rPr>
                <w:rFonts w:ascii="Arial" w:hAnsi="Arial" w:cs="Arial"/>
                <w:sz w:val="22"/>
                <w:szCs w:val="22"/>
              </w:rPr>
              <w:t>а</w:t>
            </w:r>
            <w:r w:rsidR="009B1AA6" w:rsidRPr="00CE5B4B">
              <w:rPr>
                <w:rFonts w:ascii="Arial" w:hAnsi="Arial" w:cs="Arial"/>
                <w:sz w:val="22"/>
                <w:szCs w:val="22"/>
              </w:rPr>
              <w:t xml:space="preserve">стройки </w:t>
            </w:r>
            <w:r w:rsidRPr="00CE5B4B">
              <w:rPr>
                <w:rFonts w:ascii="Arial" w:hAnsi="Arial" w:cs="Arial"/>
                <w:sz w:val="22"/>
                <w:szCs w:val="22"/>
              </w:rPr>
              <w:t>периферийных</w:t>
            </w:r>
            <w:r w:rsidR="009B1AA6" w:rsidRPr="00CE5B4B">
              <w:rPr>
                <w:rFonts w:ascii="Arial" w:hAnsi="Arial" w:cs="Arial"/>
                <w:sz w:val="22"/>
                <w:szCs w:val="22"/>
              </w:rPr>
              <w:t xml:space="preserve"> кварт</w:t>
            </w:r>
            <w:r w:rsidR="009B1AA6" w:rsidRPr="00CE5B4B">
              <w:rPr>
                <w:rFonts w:ascii="Arial" w:hAnsi="Arial" w:cs="Arial"/>
                <w:sz w:val="22"/>
                <w:szCs w:val="22"/>
              </w:rPr>
              <w:t>а</w:t>
            </w:r>
            <w:r w:rsidR="009B1AA6" w:rsidRPr="00CE5B4B">
              <w:rPr>
                <w:rFonts w:ascii="Arial" w:hAnsi="Arial" w:cs="Arial"/>
                <w:sz w:val="22"/>
                <w:szCs w:val="22"/>
              </w:rPr>
              <w:t>лов (СТН - 2)</w:t>
            </w:r>
          </w:p>
        </w:tc>
        <w:tc>
          <w:tcPr>
            <w:tcW w:w="6946" w:type="dxa"/>
          </w:tcPr>
          <w:p w:rsidR="009B1AA6" w:rsidRPr="00CE5B4B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E5B4B">
              <w:rPr>
                <w:rFonts w:ascii="Arial" w:hAnsi="Arial" w:cs="Arial"/>
                <w:bCs/>
                <w:sz w:val="22"/>
                <w:szCs w:val="22"/>
              </w:rPr>
              <w:t>Формирование и развитие данной зоны должно направляться следующими целевыми установками – созданием правовых, а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д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 xml:space="preserve">министративных и экономических условий </w:t>
            </w:r>
            <w:proofErr w:type="gramStart"/>
            <w:r w:rsidRPr="00CE5B4B">
              <w:rPr>
                <w:rFonts w:ascii="Arial" w:hAnsi="Arial" w:cs="Arial"/>
                <w:bCs/>
                <w:sz w:val="22"/>
                <w:szCs w:val="22"/>
              </w:rPr>
              <w:t>для</w:t>
            </w:r>
            <w:proofErr w:type="gramEnd"/>
            <w:r w:rsidRPr="00CE5B4B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B1AA6" w:rsidRPr="00CE5B4B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E5B4B">
              <w:rPr>
                <w:rFonts w:ascii="Arial" w:hAnsi="Arial" w:cs="Arial"/>
                <w:bCs/>
                <w:sz w:val="22"/>
                <w:szCs w:val="22"/>
              </w:rPr>
              <w:t>1. многофункционального использования территории с преим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щественным распространением функции постоянного прожив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ния населения в малоэтажных домах с количеством этажей не выше трех;</w:t>
            </w:r>
          </w:p>
          <w:p w:rsidR="009B1AA6" w:rsidRPr="00CE5B4B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E5B4B">
              <w:rPr>
                <w:rFonts w:ascii="Arial" w:hAnsi="Arial" w:cs="Arial"/>
                <w:bCs/>
                <w:sz w:val="22"/>
                <w:szCs w:val="22"/>
              </w:rPr>
              <w:t>2. размещения общественно-деловых, социально-бытовых и культурно-бытовых объектов вдоль улиц с возможностью ос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ществлять широкий спектр коммерческих и обслуживающих функций, ориентированных на удовлетворение повседневных потребностей населения данного населенного пункта;</w:t>
            </w:r>
          </w:p>
          <w:p w:rsidR="009B1AA6" w:rsidRPr="00CE5B4B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E5B4B">
              <w:rPr>
                <w:rFonts w:ascii="Arial" w:hAnsi="Arial" w:cs="Arial"/>
                <w:bCs/>
                <w:sz w:val="22"/>
                <w:szCs w:val="22"/>
              </w:rPr>
              <w:t>3. содействия развитию архитектурного разнообразия при с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хранении целостности стиля застройки с учетом показателей Генерального плана в отношении плотности использования данной функциональной зоны – показателей, подлежащих учету при подготовке предложений о внесении изменений в град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строительные регламенты, содержащиеся в ПЗЗ.</w:t>
            </w:r>
          </w:p>
          <w:p w:rsidR="009B1AA6" w:rsidRPr="00CE5B4B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E5B4B">
              <w:rPr>
                <w:rFonts w:ascii="Arial" w:hAnsi="Arial" w:cs="Arial"/>
                <w:bCs/>
                <w:sz w:val="22"/>
                <w:szCs w:val="22"/>
              </w:rPr>
              <w:t>При реализации указанных целевых установок надлежит учит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ы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lastRenderedPageBreak/>
              <w:t>вать:</w:t>
            </w:r>
          </w:p>
          <w:p w:rsidR="009B1AA6" w:rsidRPr="00CE5B4B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E5B4B">
              <w:rPr>
                <w:rFonts w:ascii="Arial" w:hAnsi="Arial" w:cs="Arial"/>
                <w:bCs/>
                <w:sz w:val="22"/>
                <w:szCs w:val="22"/>
              </w:rPr>
              <w:t>1. существующие особенности данного вида функциональных зон:</w:t>
            </w:r>
          </w:p>
          <w:p w:rsidR="009B1AA6" w:rsidRPr="00CE5B4B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E5B4B">
              <w:rPr>
                <w:rFonts w:ascii="Arial" w:hAnsi="Arial" w:cs="Arial"/>
                <w:bCs/>
                <w:sz w:val="22"/>
                <w:szCs w:val="22"/>
              </w:rPr>
              <w:t>1.1. недостаток озелененных территорий общего пользования;</w:t>
            </w:r>
          </w:p>
          <w:p w:rsidR="009B1AA6" w:rsidRPr="00CE5B4B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E5B4B">
              <w:rPr>
                <w:rFonts w:ascii="Arial" w:hAnsi="Arial" w:cs="Arial"/>
                <w:bCs/>
                <w:sz w:val="22"/>
                <w:szCs w:val="22"/>
              </w:rPr>
              <w:t>1.2</w:t>
            </w:r>
            <w:r w:rsidR="003C5530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 xml:space="preserve"> организацию автомобильных  парковок  перед объектами общественного назначения;</w:t>
            </w:r>
          </w:p>
          <w:p w:rsidR="009B1AA6" w:rsidRPr="00CE5B4B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E5B4B">
              <w:rPr>
                <w:rFonts w:ascii="Arial" w:hAnsi="Arial" w:cs="Arial"/>
                <w:bCs/>
                <w:sz w:val="22"/>
                <w:szCs w:val="22"/>
              </w:rPr>
              <w:t>1.3</w:t>
            </w:r>
            <w:r w:rsidR="003C5530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 xml:space="preserve"> размещение автостоянок для объектов коммерческой де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я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тельности в границах предоставленных земельных участков.</w:t>
            </w:r>
          </w:p>
          <w:p w:rsidR="009B1AA6" w:rsidRPr="00CE5B4B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E5B4B">
              <w:rPr>
                <w:rFonts w:ascii="Arial" w:hAnsi="Arial" w:cs="Arial"/>
                <w:bCs/>
                <w:sz w:val="22"/>
                <w:szCs w:val="22"/>
              </w:rPr>
              <w:t>2. показатели интенсивности использования территории на пе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р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спективу применительно к зоне в целом:</w:t>
            </w:r>
          </w:p>
          <w:p w:rsidR="009B1AA6" w:rsidRPr="00CE5B4B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E5B4B">
              <w:rPr>
                <w:rFonts w:ascii="Arial" w:hAnsi="Arial" w:cs="Arial"/>
                <w:bCs/>
                <w:sz w:val="22"/>
                <w:szCs w:val="22"/>
              </w:rPr>
              <w:t>2.1. максимальная плотность нетто застройки всех видов объе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к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тов капитального строительства – не более 4000 кв. м/</w:t>
            </w:r>
            <w:proofErr w:type="gramStart"/>
            <w:r w:rsidRPr="00CE5B4B">
              <w:rPr>
                <w:rFonts w:ascii="Arial" w:hAnsi="Arial" w:cs="Arial"/>
                <w:bCs/>
                <w:sz w:val="22"/>
                <w:szCs w:val="22"/>
              </w:rPr>
              <w:t>га</w:t>
            </w:r>
            <w:proofErr w:type="gramEnd"/>
            <w:r w:rsidRPr="00CE5B4B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:rsidR="009B1AA6" w:rsidRPr="00CE5B4B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E5B4B">
              <w:rPr>
                <w:rFonts w:ascii="Arial" w:hAnsi="Arial" w:cs="Arial"/>
                <w:bCs/>
                <w:sz w:val="22"/>
                <w:szCs w:val="22"/>
              </w:rPr>
              <w:t>2.2. максимальная доля помещений нежилого назначения от общей площади помещений всех видов использования (с учетом наземной части объектов капитального строительства для ра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з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>мещения автомобильных стоянок) – 50 %;</w:t>
            </w:r>
          </w:p>
          <w:p w:rsidR="009B1AA6" w:rsidRPr="00CE5B4B" w:rsidRDefault="009B1AA6" w:rsidP="003C55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CE5B4B">
              <w:rPr>
                <w:rFonts w:ascii="Arial" w:hAnsi="Arial" w:cs="Arial"/>
                <w:bCs/>
                <w:sz w:val="22"/>
                <w:szCs w:val="22"/>
              </w:rPr>
              <w:t>2.3. обеспеченность жилой застройки стояночными местами для индивидуальных автомобилей внутри кварталов – 1 автомобил</w:t>
            </w:r>
            <w:r w:rsidR="003C5530">
              <w:rPr>
                <w:rFonts w:ascii="Arial" w:hAnsi="Arial" w:cs="Arial"/>
                <w:bCs/>
                <w:sz w:val="22"/>
                <w:szCs w:val="22"/>
              </w:rPr>
              <w:t>ь</w:t>
            </w:r>
            <w:r w:rsidRPr="00CE5B4B">
              <w:rPr>
                <w:rFonts w:ascii="Arial" w:hAnsi="Arial" w:cs="Arial"/>
                <w:bCs/>
                <w:sz w:val="22"/>
                <w:szCs w:val="22"/>
              </w:rPr>
              <w:t xml:space="preserve"> на жилую единицу.</w:t>
            </w:r>
          </w:p>
        </w:tc>
        <w:tc>
          <w:tcPr>
            <w:tcW w:w="2126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6,36</w:t>
            </w:r>
          </w:p>
        </w:tc>
        <w:tc>
          <w:tcPr>
            <w:tcW w:w="1843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9B1AA6" w:rsidRPr="00197D8A" w:rsidTr="00532B2B">
        <w:tc>
          <w:tcPr>
            <w:tcW w:w="737" w:type="dxa"/>
          </w:tcPr>
          <w:p w:rsidR="009B1AA6" w:rsidRPr="00197D8A" w:rsidRDefault="009B1AA6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4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97D8A">
              <w:rPr>
                <w:rFonts w:ascii="Arial" w:hAnsi="Arial" w:cs="Arial"/>
                <w:b/>
                <w:sz w:val="22"/>
                <w:szCs w:val="22"/>
              </w:rPr>
              <w:t>Зоны специального назнач</w:t>
            </w:r>
            <w:r w:rsidRPr="00197D8A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197D8A">
              <w:rPr>
                <w:rFonts w:ascii="Arial" w:hAnsi="Arial" w:cs="Arial"/>
                <w:b/>
                <w:sz w:val="22"/>
                <w:szCs w:val="22"/>
              </w:rPr>
              <w:t>ния</w:t>
            </w:r>
          </w:p>
        </w:tc>
        <w:tc>
          <w:tcPr>
            <w:tcW w:w="6946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  <w:highlight w:val="red"/>
              </w:rPr>
            </w:pPr>
          </w:p>
        </w:tc>
        <w:tc>
          <w:tcPr>
            <w:tcW w:w="1843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  <w:highlight w:val="red"/>
              </w:rPr>
            </w:pPr>
          </w:p>
        </w:tc>
      </w:tr>
      <w:tr w:rsidR="009B1AA6" w:rsidRPr="00197D8A" w:rsidTr="00532B2B">
        <w:tc>
          <w:tcPr>
            <w:tcW w:w="737" w:type="dxa"/>
          </w:tcPr>
          <w:p w:rsidR="009B1AA6" w:rsidRPr="00197D8A" w:rsidRDefault="009B1AA6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24" w:type="dxa"/>
          </w:tcPr>
          <w:p w:rsidR="009B1AA6" w:rsidRPr="00197D8A" w:rsidRDefault="003C5530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</w:t>
            </w:r>
            <w:r w:rsidR="009B1AA6" w:rsidRPr="00197D8A">
              <w:rPr>
                <w:rFonts w:ascii="Arial" w:hAnsi="Arial" w:cs="Arial"/>
                <w:sz w:val="22"/>
                <w:szCs w:val="22"/>
              </w:rPr>
              <w:t>она объектов специального н</w:t>
            </w:r>
            <w:r w:rsidR="009B1AA6" w:rsidRPr="00197D8A">
              <w:rPr>
                <w:rFonts w:ascii="Arial" w:hAnsi="Arial" w:cs="Arial"/>
                <w:sz w:val="22"/>
                <w:szCs w:val="22"/>
              </w:rPr>
              <w:t>а</w:t>
            </w:r>
            <w:r w:rsidR="009B1AA6" w:rsidRPr="00197D8A">
              <w:rPr>
                <w:rFonts w:ascii="Arial" w:hAnsi="Arial" w:cs="Arial"/>
                <w:sz w:val="22"/>
                <w:szCs w:val="22"/>
              </w:rPr>
              <w:t xml:space="preserve">значения (кладбище) (ТСП - </w:t>
            </w:r>
            <w:proofErr w:type="spellStart"/>
            <w:r w:rsidR="009B1AA6" w:rsidRPr="00197D8A">
              <w:rPr>
                <w:rFonts w:ascii="Arial" w:hAnsi="Arial" w:cs="Arial"/>
                <w:sz w:val="22"/>
                <w:szCs w:val="22"/>
              </w:rPr>
              <w:t>Сп</w:t>
            </w:r>
            <w:proofErr w:type="spellEnd"/>
            <w:r w:rsidR="009B1AA6" w:rsidRPr="00197D8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946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Формирование и развитие данной зоны должно направляться следующими целевыми установками – созданием правовых, 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д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министративных и экономических условий для размещения кладбищ и мемориальных комплексов, их сохранения и предо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т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вращения занятия данного вида функциональных зон другими видами деятельности</w:t>
            </w:r>
            <w:r w:rsidR="003C553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16,16</w:t>
            </w:r>
          </w:p>
        </w:tc>
        <w:tc>
          <w:tcPr>
            <w:tcW w:w="1843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9B1AA6" w:rsidRPr="00197D8A" w:rsidTr="00532B2B">
        <w:tc>
          <w:tcPr>
            <w:tcW w:w="737" w:type="dxa"/>
          </w:tcPr>
          <w:p w:rsidR="009B1AA6" w:rsidRPr="00197D8A" w:rsidRDefault="009B1AA6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24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highlight w:val="red"/>
              </w:rPr>
            </w:pPr>
            <w:r w:rsidRPr="00197D8A">
              <w:rPr>
                <w:rFonts w:ascii="Arial" w:hAnsi="Arial" w:cs="Arial"/>
                <w:b/>
                <w:sz w:val="22"/>
                <w:szCs w:val="22"/>
              </w:rPr>
              <w:t>Производственно-коммунальные зоны</w:t>
            </w:r>
          </w:p>
        </w:tc>
        <w:tc>
          <w:tcPr>
            <w:tcW w:w="6946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red"/>
              </w:rPr>
            </w:pPr>
          </w:p>
        </w:tc>
        <w:tc>
          <w:tcPr>
            <w:tcW w:w="2126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  <w:highlight w:val="red"/>
              </w:rPr>
            </w:pPr>
          </w:p>
        </w:tc>
        <w:tc>
          <w:tcPr>
            <w:tcW w:w="1843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  <w:highlight w:val="red"/>
              </w:rPr>
            </w:pPr>
          </w:p>
        </w:tc>
      </w:tr>
      <w:tr w:rsidR="009B1AA6" w:rsidRPr="00197D8A" w:rsidTr="00532B2B">
        <w:tc>
          <w:tcPr>
            <w:tcW w:w="737" w:type="dxa"/>
          </w:tcPr>
          <w:p w:rsidR="009B1AA6" w:rsidRPr="00197D8A" w:rsidRDefault="009B1AA6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24" w:type="dxa"/>
          </w:tcPr>
          <w:p w:rsidR="009B1AA6" w:rsidRPr="00197D8A" w:rsidRDefault="003C5530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="009B1AA6" w:rsidRPr="00197D8A">
              <w:rPr>
                <w:rFonts w:ascii="Arial" w:hAnsi="Arial" w:cs="Arial"/>
                <w:sz w:val="22"/>
                <w:szCs w:val="22"/>
              </w:rPr>
              <w:t xml:space="preserve">роизводственно-коммунальная зона </w:t>
            </w:r>
            <w:r w:rsidR="009B1AA6">
              <w:rPr>
                <w:rFonts w:ascii="Arial" w:hAnsi="Arial" w:cs="Arial"/>
                <w:sz w:val="22"/>
                <w:szCs w:val="22"/>
              </w:rPr>
              <w:t>(ТСП - 1)</w:t>
            </w:r>
          </w:p>
        </w:tc>
        <w:tc>
          <w:tcPr>
            <w:tcW w:w="6946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Формирование и развитие данной зоны должно направляться следующими целевыми установками – созданием правовых, 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д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министративных и экономических условий </w:t>
            </w:r>
            <w:proofErr w:type="gramStart"/>
            <w:r w:rsidRPr="00197D8A">
              <w:rPr>
                <w:rFonts w:ascii="Arial" w:hAnsi="Arial" w:cs="Arial"/>
                <w:bCs/>
                <w:sz w:val="22"/>
                <w:szCs w:val="22"/>
              </w:rPr>
              <w:t>для</w:t>
            </w:r>
            <w:proofErr w:type="gramEnd"/>
            <w:r w:rsidRPr="00197D8A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1. преимущественного размещения объектов </w:t>
            </w:r>
            <w:r w:rsidRPr="00197D8A">
              <w:rPr>
                <w:rFonts w:ascii="Arial" w:hAnsi="Arial" w:cs="Arial"/>
                <w:bCs/>
                <w:sz w:val="22"/>
                <w:szCs w:val="22"/>
                <w:lang w:val="en-US"/>
              </w:rPr>
              <w:t>V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197D8A">
              <w:rPr>
                <w:rFonts w:ascii="Arial" w:hAnsi="Arial" w:cs="Arial"/>
                <w:bCs/>
                <w:sz w:val="22"/>
                <w:szCs w:val="22"/>
                <w:lang w:val="en-US"/>
              </w:rPr>
              <w:t>IV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, III классов вредности, имеющих санитарно-защитные зоны от 50 до 300 метров, – объектов, деятельность в которых связана с высоким уровнем шума, загрязнения, интенсивным движением больш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lastRenderedPageBreak/>
              <w:t>грузного транспорта;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 возможности размещения инженерных объектов, технических и транспортных сооружений (источники водоснабжения, очис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т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ные сооружения, электростанции, дорожно-транспортные с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оружения, иные сооружения);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3. возможности размещения объектов коммерческих услуг, сп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собствующих осуществлению производственной деятельности;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4. сочетания различных видов объектов только при условии с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блюдения требований технических регламентов – санитарных требований.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При реализации указанных целевых установок надлежит учит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ы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вать: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1. необходимость интеграции производственных и общественно-деловых объектов в поселковую среду посредством развития многоуровневой системы коммуникационных связей (транспор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т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ных и пешеходных) и многофункционального набора помещений общего пользования фронтальной части улиц;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red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 требования к планировке – соблюдение размерности, орие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тации и структуры городской квартальной сети</w:t>
            </w:r>
            <w:r w:rsidR="003C553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276,06</w:t>
            </w:r>
          </w:p>
        </w:tc>
        <w:tc>
          <w:tcPr>
            <w:tcW w:w="1843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9B1AA6" w:rsidRPr="00197D8A" w:rsidTr="00532B2B">
        <w:tc>
          <w:tcPr>
            <w:tcW w:w="737" w:type="dxa"/>
          </w:tcPr>
          <w:p w:rsidR="009B1AA6" w:rsidRPr="00197D8A" w:rsidRDefault="009B1AA6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3624" w:type="dxa"/>
          </w:tcPr>
          <w:p w:rsidR="009B1AA6" w:rsidRPr="00197D8A" w:rsidRDefault="003C5530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</w:t>
            </w:r>
            <w:r w:rsidR="009B1AA6" w:rsidRPr="00197D8A">
              <w:rPr>
                <w:rFonts w:ascii="Arial" w:hAnsi="Arial" w:cs="Arial"/>
                <w:sz w:val="22"/>
                <w:szCs w:val="22"/>
              </w:rPr>
              <w:t xml:space="preserve">она </w:t>
            </w:r>
            <w:r w:rsidR="009B1AA6">
              <w:rPr>
                <w:rFonts w:ascii="Arial" w:hAnsi="Arial" w:cs="Arial"/>
                <w:sz w:val="22"/>
                <w:szCs w:val="22"/>
              </w:rPr>
              <w:t>коммерческого и мелкого производства (ТСП - ОД)</w:t>
            </w:r>
          </w:p>
        </w:tc>
        <w:tc>
          <w:tcPr>
            <w:tcW w:w="6946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Формирование и развитие данной зоны должно направляться следующими целевыми установками – созданием правовых, 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д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министративных и экономических условий </w:t>
            </w:r>
            <w:proofErr w:type="gramStart"/>
            <w:r w:rsidRPr="00197D8A">
              <w:rPr>
                <w:rFonts w:ascii="Arial" w:hAnsi="Arial" w:cs="Arial"/>
                <w:bCs/>
                <w:sz w:val="22"/>
                <w:szCs w:val="22"/>
              </w:rPr>
              <w:t>для</w:t>
            </w:r>
            <w:proofErr w:type="gramEnd"/>
            <w:r w:rsidRPr="00197D8A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1. размещения широкого спектра коммерческих услуг, сопров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ждающих производственную деятельность, размещения лог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стических комплексов и объектов оптовой </w:t>
            </w:r>
            <w:r w:rsidR="009A5F71" w:rsidRPr="00197D8A">
              <w:rPr>
                <w:rFonts w:ascii="Arial" w:hAnsi="Arial" w:cs="Arial"/>
                <w:bCs/>
                <w:sz w:val="22"/>
                <w:szCs w:val="22"/>
              </w:rPr>
              <w:t>торговли,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 обслуж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вающих регион, ориентированных на удовлетворение потребн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стей населения в приобретении продуктов питания, товаров п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вседневного, периодического и эпизодического спроса, серви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с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ного обслуживания водителей транзитного автотранспорта;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 сочетания различных видов объектов, осуществляемого тол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ь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ко при условии соблюдения требований технических регламе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тов и санитарных требований.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При реализации указанных целевых установок надлежит учит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ы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вать: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1. расположение около дороги регионального значения накл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дывает необходимости создания транспортных развязок позв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lastRenderedPageBreak/>
              <w:t>ляющих осуществлять въезд-выезд на территорию комплексов без помех для транзитного движения</w:t>
            </w:r>
            <w:r w:rsidR="00931B7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red"/>
              </w:rPr>
            </w:pPr>
          </w:p>
        </w:tc>
        <w:tc>
          <w:tcPr>
            <w:tcW w:w="2126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33,36</w:t>
            </w:r>
          </w:p>
        </w:tc>
        <w:tc>
          <w:tcPr>
            <w:tcW w:w="1843" w:type="dxa"/>
          </w:tcPr>
          <w:p w:rsidR="009B1AA6" w:rsidRPr="00197D8A" w:rsidRDefault="009B1AA6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532B2B" w:rsidRPr="00197D8A" w:rsidTr="00532B2B">
        <w:tc>
          <w:tcPr>
            <w:tcW w:w="737" w:type="dxa"/>
          </w:tcPr>
          <w:p w:rsidR="00532B2B" w:rsidRDefault="00532B2B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624" w:type="dxa"/>
          </w:tcPr>
          <w:p w:rsidR="00532B2B" w:rsidRPr="00197D8A" w:rsidRDefault="00532B2B" w:rsidP="00532B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Зона размещения объектов сельхозпроизводства (СХП - 1)</w:t>
            </w:r>
          </w:p>
        </w:tc>
        <w:tc>
          <w:tcPr>
            <w:tcW w:w="6946" w:type="dxa"/>
          </w:tcPr>
          <w:p w:rsidR="00532B2B" w:rsidRPr="00197D8A" w:rsidRDefault="00532B2B" w:rsidP="00532B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Формирование и развитие данной зоны должно напра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в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ляться следующими целевыми установками – созданием прав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вых, административных и экономических условий </w:t>
            </w:r>
            <w:proofErr w:type="gramStart"/>
            <w:r w:rsidRPr="00197D8A">
              <w:rPr>
                <w:rFonts w:ascii="Arial" w:hAnsi="Arial" w:cs="Arial"/>
                <w:bCs/>
                <w:sz w:val="22"/>
                <w:szCs w:val="22"/>
              </w:rPr>
              <w:t>для</w:t>
            </w:r>
            <w:proofErr w:type="gramEnd"/>
            <w:r w:rsidRPr="00197D8A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532B2B" w:rsidRPr="00197D8A" w:rsidRDefault="00532B2B" w:rsidP="00532B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1. преимущественного размещения объектов </w:t>
            </w:r>
            <w:r w:rsidRPr="00197D8A">
              <w:rPr>
                <w:rFonts w:ascii="Arial" w:hAnsi="Arial" w:cs="Arial"/>
                <w:bCs/>
                <w:sz w:val="22"/>
                <w:szCs w:val="22"/>
                <w:lang w:val="en-US"/>
              </w:rPr>
              <w:t>V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197D8A">
              <w:rPr>
                <w:rFonts w:ascii="Arial" w:hAnsi="Arial" w:cs="Arial"/>
                <w:bCs/>
                <w:sz w:val="22"/>
                <w:szCs w:val="22"/>
                <w:lang w:val="en-US"/>
              </w:rPr>
              <w:t>IV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 кла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с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сов вредности, имеющих са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нитарно-защитные зоны от 50 до 1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00 метров, – объектов, деятельность в которых связана с высоким уровнем шума, загрязнения, интенсивным движением больш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грузного транспорта;</w:t>
            </w:r>
          </w:p>
          <w:p w:rsidR="00532B2B" w:rsidRPr="00197D8A" w:rsidRDefault="00532B2B" w:rsidP="00532B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 возможности размещения инженерных объектов, те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х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нических и транспортных сооружений (источники водоснабж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ния, очистные сооружения, электростанции, дорожно-транспортные сооружения, иные сооружения);</w:t>
            </w:r>
          </w:p>
          <w:p w:rsidR="00532B2B" w:rsidRPr="00197D8A" w:rsidRDefault="00532B2B" w:rsidP="00532B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. сочетания различных видов объектов только при у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с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ловии соблюдения требований технических регламентов – сан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тарных требований.</w:t>
            </w:r>
          </w:p>
          <w:p w:rsidR="00532B2B" w:rsidRPr="00197D8A" w:rsidRDefault="00532B2B" w:rsidP="00532B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При реализации указанных целевых установок надл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жит учитывать:</w:t>
            </w:r>
          </w:p>
          <w:p w:rsidR="00532B2B" w:rsidRPr="00197D8A" w:rsidRDefault="00532B2B" w:rsidP="00532B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1. необходимость интеграции производственных и 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б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щественно-деловых объектов в поселковую среду посредством развития многоуровневой системы коммуникационных связей (транспорт</w:t>
            </w:r>
            <w:r>
              <w:rPr>
                <w:rFonts w:ascii="Arial" w:hAnsi="Arial" w:cs="Arial"/>
                <w:bCs/>
                <w:sz w:val="22"/>
                <w:szCs w:val="22"/>
              </w:rPr>
              <w:t>ных и пешеходных)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:rsidR="00532B2B" w:rsidRPr="00197D8A" w:rsidRDefault="00532B2B" w:rsidP="00532B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 требования к планировке – соблюдение размерности, ориентации и структуры городской квартальной сети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32B2B" w:rsidRDefault="00532B2B" w:rsidP="00532B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28,6</w:t>
            </w:r>
          </w:p>
        </w:tc>
        <w:tc>
          <w:tcPr>
            <w:tcW w:w="1843" w:type="dxa"/>
          </w:tcPr>
          <w:p w:rsidR="00532B2B" w:rsidRPr="00197D8A" w:rsidRDefault="00532B2B" w:rsidP="00532B2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532B2B" w:rsidRPr="00197D8A" w:rsidTr="00532B2B">
        <w:tc>
          <w:tcPr>
            <w:tcW w:w="737" w:type="dxa"/>
          </w:tcPr>
          <w:p w:rsidR="00532B2B" w:rsidRPr="00197D8A" w:rsidRDefault="00532B2B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624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</w:t>
            </w:r>
            <w:r w:rsidRPr="00197D8A">
              <w:rPr>
                <w:rFonts w:ascii="Arial" w:hAnsi="Arial" w:cs="Arial"/>
                <w:sz w:val="22"/>
                <w:szCs w:val="22"/>
              </w:rPr>
              <w:t>она размещения коммунал</w:t>
            </w:r>
            <w:r w:rsidRPr="00197D8A">
              <w:rPr>
                <w:rFonts w:ascii="Arial" w:hAnsi="Arial" w:cs="Arial"/>
                <w:sz w:val="22"/>
                <w:szCs w:val="22"/>
              </w:rPr>
              <w:t>ь</w:t>
            </w:r>
            <w:r w:rsidRPr="00197D8A">
              <w:rPr>
                <w:rFonts w:ascii="Arial" w:hAnsi="Arial" w:cs="Arial"/>
                <w:sz w:val="22"/>
                <w:szCs w:val="22"/>
              </w:rPr>
              <w:t>ных объектов (</w:t>
            </w:r>
            <w:proofErr w:type="spellStart"/>
            <w:r w:rsidRPr="00197D8A">
              <w:rPr>
                <w:rFonts w:ascii="Arial" w:hAnsi="Arial" w:cs="Arial"/>
                <w:sz w:val="22"/>
                <w:szCs w:val="22"/>
              </w:rPr>
              <w:t>Инж</w:t>
            </w:r>
            <w:proofErr w:type="spellEnd"/>
            <w:r w:rsidRPr="00197D8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946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red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Формирование и развитие данной зоны должно направляться следующими целевыми установками – созданием правовых, 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д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министративных и экономических условий для размещения и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женерных объектов, технических и транспортных сооружений (источники водоснабжения, очистные сооружения, электроста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ции, дорожно-транспортные сооружения, иные сооружения)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9,22</w:t>
            </w:r>
          </w:p>
        </w:tc>
        <w:tc>
          <w:tcPr>
            <w:tcW w:w="1843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532B2B" w:rsidRPr="00197D8A" w:rsidTr="00532B2B">
        <w:tc>
          <w:tcPr>
            <w:tcW w:w="737" w:type="dxa"/>
          </w:tcPr>
          <w:p w:rsidR="00532B2B" w:rsidRPr="00197D8A" w:rsidRDefault="00532B2B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4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7D8A">
              <w:rPr>
                <w:rFonts w:ascii="Arial" w:hAnsi="Arial" w:cs="Arial"/>
                <w:b/>
                <w:sz w:val="22"/>
                <w:szCs w:val="22"/>
              </w:rPr>
              <w:t>Зона объектов здравоохран</w:t>
            </w:r>
            <w:r w:rsidRPr="00197D8A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197D8A">
              <w:rPr>
                <w:rFonts w:ascii="Arial" w:hAnsi="Arial" w:cs="Arial"/>
                <w:b/>
                <w:sz w:val="22"/>
                <w:szCs w:val="22"/>
              </w:rPr>
              <w:t>ния</w:t>
            </w:r>
          </w:p>
        </w:tc>
        <w:tc>
          <w:tcPr>
            <w:tcW w:w="6946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  <w:highlight w:val="red"/>
              </w:rPr>
            </w:pPr>
          </w:p>
        </w:tc>
        <w:tc>
          <w:tcPr>
            <w:tcW w:w="1843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  <w:highlight w:val="red"/>
              </w:rPr>
            </w:pPr>
          </w:p>
        </w:tc>
      </w:tr>
      <w:tr w:rsidR="00532B2B" w:rsidRPr="00197D8A" w:rsidTr="00532B2B">
        <w:tc>
          <w:tcPr>
            <w:tcW w:w="737" w:type="dxa"/>
          </w:tcPr>
          <w:p w:rsidR="00532B2B" w:rsidRPr="00197D8A" w:rsidRDefault="00532B2B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624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7D8A">
              <w:rPr>
                <w:rFonts w:ascii="Arial" w:hAnsi="Arial" w:cs="Arial"/>
                <w:sz w:val="22"/>
                <w:szCs w:val="22"/>
              </w:rPr>
              <w:t>Зона объектов здравоохранения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 (О - 1)</w:t>
            </w:r>
          </w:p>
        </w:tc>
        <w:tc>
          <w:tcPr>
            <w:tcW w:w="6946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Формирование и использование данной зоны должно напра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в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ляться следующими целевыми установками – созданием прав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lastRenderedPageBreak/>
              <w:t>вых, административных и экономических условий, которые 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ределяются региональным законодательством.</w:t>
            </w:r>
          </w:p>
        </w:tc>
        <w:tc>
          <w:tcPr>
            <w:tcW w:w="2126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lastRenderedPageBreak/>
              <w:t>5,86</w:t>
            </w:r>
          </w:p>
        </w:tc>
        <w:tc>
          <w:tcPr>
            <w:tcW w:w="1843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532B2B" w:rsidRPr="00197D8A" w:rsidTr="00532B2B">
        <w:tc>
          <w:tcPr>
            <w:tcW w:w="737" w:type="dxa"/>
          </w:tcPr>
          <w:p w:rsidR="00532B2B" w:rsidRPr="00197D8A" w:rsidRDefault="00532B2B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b/>
                <w:sz w:val="22"/>
                <w:szCs w:val="22"/>
                <w:highlight w:val="red"/>
              </w:rPr>
            </w:pPr>
          </w:p>
        </w:tc>
        <w:tc>
          <w:tcPr>
            <w:tcW w:w="3624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  <w:highlight w:val="red"/>
              </w:rPr>
            </w:pPr>
            <w:r w:rsidRPr="00197D8A">
              <w:rPr>
                <w:rFonts w:ascii="Arial" w:hAnsi="Arial" w:cs="Arial"/>
                <w:b/>
                <w:sz w:val="22"/>
                <w:szCs w:val="22"/>
              </w:rPr>
              <w:t>Зона сельскохозяйственного использования в границах з</w:t>
            </w:r>
            <w:r w:rsidRPr="00197D8A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197D8A">
              <w:rPr>
                <w:rFonts w:ascii="Arial" w:hAnsi="Arial" w:cs="Arial"/>
                <w:b/>
                <w:sz w:val="22"/>
                <w:szCs w:val="22"/>
              </w:rPr>
              <w:t>мель сельскохозяйственного назначения</w:t>
            </w:r>
          </w:p>
        </w:tc>
        <w:tc>
          <w:tcPr>
            <w:tcW w:w="6946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red"/>
              </w:rPr>
            </w:pPr>
          </w:p>
        </w:tc>
        <w:tc>
          <w:tcPr>
            <w:tcW w:w="2126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red"/>
              </w:rPr>
            </w:pPr>
          </w:p>
        </w:tc>
        <w:tc>
          <w:tcPr>
            <w:tcW w:w="1843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red"/>
              </w:rPr>
            </w:pPr>
          </w:p>
        </w:tc>
      </w:tr>
      <w:tr w:rsidR="00532B2B" w:rsidRPr="00197D8A" w:rsidTr="00532B2B">
        <w:tc>
          <w:tcPr>
            <w:tcW w:w="737" w:type="dxa"/>
          </w:tcPr>
          <w:p w:rsidR="00532B2B" w:rsidRPr="00197D8A" w:rsidRDefault="00532B2B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624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Зона садоводческого хозяйства «Березка</w:t>
            </w:r>
            <w:r w:rsidRPr="00197D8A">
              <w:rPr>
                <w:rFonts w:ascii="Arial" w:hAnsi="Arial" w:cs="Arial"/>
                <w:sz w:val="22"/>
                <w:szCs w:val="22"/>
              </w:rPr>
              <w:t>"</w:t>
            </w:r>
            <w:r>
              <w:rPr>
                <w:rFonts w:ascii="Arial" w:hAnsi="Arial" w:cs="Arial"/>
                <w:sz w:val="22"/>
                <w:szCs w:val="22"/>
              </w:rPr>
              <w:t xml:space="preserve"> (ТСП - С)</w:t>
            </w:r>
          </w:p>
        </w:tc>
        <w:tc>
          <w:tcPr>
            <w:tcW w:w="6946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Закрепляет на перспективу размещение </w:t>
            </w:r>
            <w:r w:rsidRPr="00197D8A">
              <w:rPr>
                <w:rFonts w:ascii="Arial" w:hAnsi="Arial" w:cs="Arial"/>
                <w:sz w:val="22"/>
                <w:szCs w:val="22"/>
              </w:rPr>
              <w:t>садоводческого хозя</w:t>
            </w:r>
            <w:r w:rsidRPr="00197D8A">
              <w:rPr>
                <w:rFonts w:ascii="Arial" w:hAnsi="Arial" w:cs="Arial"/>
                <w:sz w:val="22"/>
                <w:szCs w:val="22"/>
              </w:rPr>
              <w:t>й</w:t>
            </w:r>
            <w:r w:rsidRPr="00197D8A">
              <w:rPr>
                <w:rFonts w:ascii="Arial" w:hAnsi="Arial" w:cs="Arial"/>
                <w:sz w:val="22"/>
                <w:szCs w:val="22"/>
              </w:rPr>
              <w:t>ства "Березка"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674,43</w:t>
            </w:r>
          </w:p>
        </w:tc>
        <w:tc>
          <w:tcPr>
            <w:tcW w:w="1843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532B2B" w:rsidRPr="00197D8A" w:rsidTr="00532B2B">
        <w:tc>
          <w:tcPr>
            <w:tcW w:w="737" w:type="dxa"/>
          </w:tcPr>
          <w:p w:rsidR="00532B2B" w:rsidRPr="00197D8A" w:rsidRDefault="00532B2B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4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7D8A">
              <w:rPr>
                <w:rFonts w:ascii="Arial" w:hAnsi="Arial" w:cs="Arial"/>
                <w:b/>
                <w:sz w:val="22"/>
                <w:szCs w:val="22"/>
              </w:rPr>
              <w:t>Зоны ландшафтно-рекреационного использов</w:t>
            </w:r>
            <w:r w:rsidRPr="00197D8A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197D8A">
              <w:rPr>
                <w:rFonts w:ascii="Arial" w:hAnsi="Arial" w:cs="Arial"/>
                <w:b/>
                <w:sz w:val="22"/>
                <w:szCs w:val="22"/>
              </w:rPr>
              <w:t>ния</w:t>
            </w:r>
          </w:p>
        </w:tc>
        <w:tc>
          <w:tcPr>
            <w:tcW w:w="6946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32B2B" w:rsidRPr="00197D8A" w:rsidTr="00532B2B">
        <w:tc>
          <w:tcPr>
            <w:tcW w:w="737" w:type="dxa"/>
          </w:tcPr>
          <w:p w:rsidR="00532B2B" w:rsidRPr="00197D8A" w:rsidRDefault="00532B2B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624" w:type="dxa"/>
          </w:tcPr>
          <w:p w:rsidR="00532B2B" w:rsidRPr="0019390F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</w:t>
            </w:r>
            <w:r w:rsidRPr="00197D8A">
              <w:rPr>
                <w:rFonts w:ascii="Arial" w:hAnsi="Arial" w:cs="Arial"/>
                <w:sz w:val="22"/>
                <w:szCs w:val="22"/>
              </w:rPr>
              <w:t>она рекреационных объектов (парки, набережные, сады, о</w:t>
            </w:r>
            <w:r w:rsidRPr="00197D8A">
              <w:rPr>
                <w:rFonts w:ascii="Arial" w:hAnsi="Arial" w:cs="Arial"/>
                <w:sz w:val="22"/>
                <w:szCs w:val="22"/>
              </w:rPr>
              <w:t>т</w:t>
            </w:r>
            <w:r w:rsidRPr="00197D8A">
              <w:rPr>
                <w:rFonts w:ascii="Arial" w:hAnsi="Arial" w:cs="Arial"/>
                <w:sz w:val="22"/>
                <w:szCs w:val="22"/>
              </w:rPr>
              <w:t>крытые плоскостные спортивные сооруже</w:t>
            </w:r>
            <w:r>
              <w:rPr>
                <w:rFonts w:ascii="Arial" w:hAnsi="Arial" w:cs="Arial"/>
                <w:sz w:val="22"/>
                <w:szCs w:val="22"/>
              </w:rPr>
              <w:t xml:space="preserve">ния </w:t>
            </w:r>
            <w:r w:rsidRPr="00197D8A">
              <w:rPr>
                <w:rFonts w:ascii="Arial" w:hAnsi="Arial" w:cs="Arial"/>
                <w:sz w:val="22"/>
                <w:szCs w:val="22"/>
              </w:rPr>
              <w:t>и т.</w:t>
            </w:r>
            <w:r>
              <w:rPr>
                <w:rFonts w:ascii="Arial" w:hAnsi="Arial" w:cs="Arial"/>
                <w:sz w:val="22"/>
                <w:szCs w:val="22"/>
              </w:rPr>
              <w:t>д.</w:t>
            </w:r>
            <w:r w:rsidRPr="00197D8A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(ТСП - Р)</w:t>
            </w:r>
          </w:p>
        </w:tc>
        <w:tc>
          <w:tcPr>
            <w:tcW w:w="6946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Формирование и развитие данной зоны должно направляться следующими целевыми установками – созданием правовых, 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д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министративных и экономических условий </w:t>
            </w:r>
            <w:proofErr w:type="gramStart"/>
            <w:r w:rsidRPr="00197D8A">
              <w:rPr>
                <w:rFonts w:ascii="Arial" w:hAnsi="Arial" w:cs="Arial"/>
                <w:bCs/>
                <w:sz w:val="22"/>
                <w:szCs w:val="22"/>
              </w:rPr>
              <w:t>для</w:t>
            </w:r>
            <w:proofErr w:type="gramEnd"/>
            <w:r w:rsidRPr="00197D8A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1. сохранения и использования существующего природного ландшафта и создания благоустроенных зон отдыха общего пользования в границах населенных пунктов в целях провед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ния досуга населением;</w:t>
            </w:r>
          </w:p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 обеспечения возможности размещения открытых плоскостных физкультурно-спортивных сооружений – открытых спортивных, физкультурных и досуговых площадок, полей, конькобежных д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рожек, лыжных и горнолыжных трасс, гольф-парков и других, используемых в летнее и зимнее время года как индивидуально, так и для организованных занятий всех категорий населения;</w:t>
            </w:r>
          </w:p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red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3. сочетания перечисленных видов объектов только при условии соблюдения требований технических регламентов и санитарных требований.</w:t>
            </w:r>
          </w:p>
        </w:tc>
        <w:tc>
          <w:tcPr>
            <w:tcW w:w="2126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42,06</w:t>
            </w:r>
          </w:p>
        </w:tc>
        <w:tc>
          <w:tcPr>
            <w:tcW w:w="1843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532B2B" w:rsidRPr="00197D8A" w:rsidTr="00532B2B">
        <w:tc>
          <w:tcPr>
            <w:tcW w:w="737" w:type="dxa"/>
          </w:tcPr>
          <w:p w:rsidR="00532B2B" w:rsidRPr="00197D8A" w:rsidRDefault="00532B2B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624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</w:t>
            </w:r>
            <w:r w:rsidRPr="00197D8A">
              <w:rPr>
                <w:rFonts w:ascii="Arial" w:hAnsi="Arial" w:cs="Arial"/>
                <w:sz w:val="22"/>
                <w:szCs w:val="22"/>
              </w:rPr>
              <w:t>она рекреационных объектов (лесопарки)</w:t>
            </w:r>
            <w:r>
              <w:rPr>
                <w:rFonts w:ascii="Arial" w:hAnsi="Arial" w:cs="Arial"/>
                <w:sz w:val="22"/>
                <w:szCs w:val="22"/>
              </w:rPr>
              <w:t xml:space="preserve"> (ТСП - Л)</w:t>
            </w:r>
          </w:p>
        </w:tc>
        <w:tc>
          <w:tcPr>
            <w:tcW w:w="6946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Формирование и развитие данной зоны должно направляться следующими целевыми установками – созданием правовых, 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д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министративных и экономических условий </w:t>
            </w:r>
            <w:proofErr w:type="gramStart"/>
            <w:r w:rsidRPr="00197D8A">
              <w:rPr>
                <w:rFonts w:ascii="Arial" w:hAnsi="Arial" w:cs="Arial"/>
                <w:bCs/>
                <w:sz w:val="22"/>
                <w:szCs w:val="22"/>
              </w:rPr>
              <w:t>для</w:t>
            </w:r>
            <w:proofErr w:type="gramEnd"/>
            <w:r w:rsidRPr="00197D8A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1. обеспечения условий организации отдыха населения, созд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ния лесопарковых и лугопарковых зон,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как 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в границах населе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ных пунктов, так и за границами;</w:t>
            </w:r>
          </w:p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сохранения, воспроизводства лесных массивов и осущест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в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ления иных видов деятельности, не противоречащих назнач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нию данной функциональной зоны.</w:t>
            </w:r>
          </w:p>
        </w:tc>
        <w:tc>
          <w:tcPr>
            <w:tcW w:w="2126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272,75</w:t>
            </w:r>
          </w:p>
        </w:tc>
        <w:tc>
          <w:tcPr>
            <w:tcW w:w="1843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532B2B" w:rsidRPr="00197D8A" w:rsidTr="00532B2B">
        <w:tc>
          <w:tcPr>
            <w:tcW w:w="737" w:type="dxa"/>
          </w:tcPr>
          <w:p w:rsidR="00532B2B" w:rsidRPr="00197D8A" w:rsidRDefault="00532B2B" w:rsidP="00532B2B">
            <w:pPr>
              <w:keepLines/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sz w:val="22"/>
                <w:szCs w:val="22"/>
                <w:highlight w:val="red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3624" w:type="dxa"/>
          </w:tcPr>
          <w:p w:rsidR="00532B2B" w:rsidRPr="00197D8A" w:rsidRDefault="00532B2B" w:rsidP="00532B2B">
            <w:pPr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</w:t>
            </w:r>
            <w:r w:rsidRPr="00197D8A">
              <w:rPr>
                <w:rFonts w:ascii="Arial" w:hAnsi="Arial" w:cs="Arial"/>
                <w:sz w:val="22"/>
                <w:szCs w:val="22"/>
              </w:rPr>
              <w:t>она экологического и приро</w:t>
            </w:r>
            <w:r w:rsidRPr="00197D8A">
              <w:rPr>
                <w:rFonts w:ascii="Arial" w:hAnsi="Arial" w:cs="Arial"/>
                <w:sz w:val="22"/>
                <w:szCs w:val="22"/>
              </w:rPr>
              <w:t>д</w:t>
            </w:r>
            <w:r w:rsidRPr="00197D8A">
              <w:rPr>
                <w:rFonts w:ascii="Arial" w:hAnsi="Arial" w:cs="Arial"/>
                <w:sz w:val="22"/>
                <w:szCs w:val="22"/>
              </w:rPr>
              <w:t>ного ландшафта</w:t>
            </w:r>
          </w:p>
          <w:p w:rsidR="00532B2B" w:rsidRPr="00197D8A" w:rsidRDefault="00532B2B" w:rsidP="00532B2B">
            <w:pPr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7D8A">
              <w:rPr>
                <w:rFonts w:ascii="Arial" w:hAnsi="Arial" w:cs="Arial"/>
                <w:sz w:val="22"/>
                <w:szCs w:val="22"/>
              </w:rPr>
              <w:t>(природные ландшафты, сан</w:t>
            </w:r>
            <w:r w:rsidRPr="00197D8A">
              <w:rPr>
                <w:rFonts w:ascii="Arial" w:hAnsi="Arial" w:cs="Arial"/>
                <w:sz w:val="22"/>
                <w:szCs w:val="22"/>
              </w:rPr>
              <w:t>и</w:t>
            </w:r>
            <w:r w:rsidRPr="00197D8A">
              <w:rPr>
                <w:rFonts w:ascii="Arial" w:hAnsi="Arial" w:cs="Arial"/>
                <w:sz w:val="22"/>
                <w:szCs w:val="22"/>
              </w:rPr>
              <w:t>тарно-защитное и защитное озеленение)</w:t>
            </w:r>
            <w:r>
              <w:rPr>
                <w:rFonts w:ascii="Arial" w:hAnsi="Arial" w:cs="Arial"/>
                <w:sz w:val="22"/>
                <w:szCs w:val="22"/>
              </w:rPr>
              <w:t xml:space="preserve"> (ТСП - Э)</w:t>
            </w:r>
          </w:p>
        </w:tc>
        <w:tc>
          <w:tcPr>
            <w:tcW w:w="6946" w:type="dxa"/>
          </w:tcPr>
          <w:p w:rsidR="00532B2B" w:rsidRPr="00197D8A" w:rsidRDefault="00532B2B" w:rsidP="00532B2B">
            <w:pPr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Формирование и развитие данной зоны должно направляться следующими целевыми установками – созданием правовых, 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д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министративных и экономических условий </w:t>
            </w:r>
            <w:proofErr w:type="gramStart"/>
            <w:r w:rsidRPr="00197D8A">
              <w:rPr>
                <w:rFonts w:ascii="Arial" w:hAnsi="Arial" w:cs="Arial"/>
                <w:bCs/>
                <w:sz w:val="22"/>
                <w:szCs w:val="22"/>
              </w:rPr>
              <w:t>для</w:t>
            </w:r>
            <w:proofErr w:type="gramEnd"/>
            <w:r w:rsidRPr="00197D8A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532B2B" w:rsidRPr="00197D8A" w:rsidRDefault="00532B2B" w:rsidP="00532B2B">
            <w:pPr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1. формирования средовой защитной природно-экологической системы с учетом особенностей территории; </w:t>
            </w:r>
          </w:p>
          <w:p w:rsidR="00532B2B" w:rsidRPr="00197D8A" w:rsidRDefault="00532B2B" w:rsidP="00532B2B">
            <w:pPr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 обеспечения условий организации отдыха населения, созд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ния лесопарковых и лугопарковых зон в границах населенных пунктов;</w:t>
            </w:r>
          </w:p>
          <w:p w:rsidR="00532B2B" w:rsidRPr="00197D8A" w:rsidRDefault="00532B2B" w:rsidP="00532B2B">
            <w:pPr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3.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сохранения, воспроизводства лесных массивов и осущест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в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ления иных видов деятельности, не противоречащих назнач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е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нию данной функциональной зоны.</w:t>
            </w:r>
          </w:p>
        </w:tc>
        <w:tc>
          <w:tcPr>
            <w:tcW w:w="2126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217,57</w:t>
            </w:r>
          </w:p>
        </w:tc>
        <w:tc>
          <w:tcPr>
            <w:tcW w:w="1843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16,33</w:t>
            </w:r>
          </w:p>
        </w:tc>
      </w:tr>
      <w:tr w:rsidR="00532B2B" w:rsidRPr="00197D8A" w:rsidTr="00532B2B">
        <w:trPr>
          <w:trHeight w:val="283"/>
        </w:trPr>
        <w:tc>
          <w:tcPr>
            <w:tcW w:w="737" w:type="dxa"/>
          </w:tcPr>
          <w:p w:rsidR="00532B2B" w:rsidRPr="00197D8A" w:rsidRDefault="00532B2B" w:rsidP="00532B2B">
            <w:pPr>
              <w:keepLines/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b/>
                <w:sz w:val="22"/>
                <w:szCs w:val="22"/>
                <w:highlight w:val="red"/>
              </w:rPr>
            </w:pPr>
          </w:p>
        </w:tc>
        <w:tc>
          <w:tcPr>
            <w:tcW w:w="10570" w:type="dxa"/>
            <w:gridSpan w:val="2"/>
          </w:tcPr>
          <w:p w:rsidR="00532B2B" w:rsidRPr="00197D8A" w:rsidRDefault="00532B2B" w:rsidP="00532B2B">
            <w:pPr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red"/>
              </w:rPr>
            </w:pPr>
            <w:r w:rsidRPr="00197D8A">
              <w:rPr>
                <w:rFonts w:ascii="Arial" w:hAnsi="Arial" w:cs="Arial"/>
                <w:b/>
                <w:bCs/>
                <w:sz w:val="22"/>
                <w:szCs w:val="22"/>
              </w:rPr>
              <w:t>ТОЛЬКО ЗА ГРАНИЦАМИ НАСЕЛЕННЫХ ПУНКТОВ</w:t>
            </w:r>
          </w:p>
        </w:tc>
        <w:tc>
          <w:tcPr>
            <w:tcW w:w="2126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red"/>
              </w:rPr>
            </w:pPr>
          </w:p>
        </w:tc>
        <w:tc>
          <w:tcPr>
            <w:tcW w:w="1843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  <w:highlight w:val="red"/>
              </w:rPr>
            </w:pPr>
          </w:p>
        </w:tc>
      </w:tr>
      <w:tr w:rsidR="00532B2B" w:rsidRPr="00197D8A" w:rsidTr="00532B2B">
        <w:trPr>
          <w:trHeight w:val="2778"/>
        </w:trPr>
        <w:tc>
          <w:tcPr>
            <w:tcW w:w="737" w:type="dxa"/>
          </w:tcPr>
          <w:p w:rsidR="00532B2B" w:rsidRPr="00197D8A" w:rsidRDefault="00532B2B" w:rsidP="00532B2B">
            <w:pPr>
              <w:keepNext/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624" w:type="dxa"/>
          </w:tcPr>
          <w:p w:rsidR="00532B2B" w:rsidRPr="00197D8A" w:rsidRDefault="00532B2B" w:rsidP="00931B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</w:t>
            </w:r>
            <w:r w:rsidRPr="00197D8A">
              <w:rPr>
                <w:rFonts w:ascii="Arial" w:hAnsi="Arial" w:cs="Arial"/>
                <w:sz w:val="22"/>
                <w:szCs w:val="22"/>
              </w:rPr>
              <w:t xml:space="preserve">она </w:t>
            </w:r>
            <w:r>
              <w:rPr>
                <w:rFonts w:ascii="Arial" w:hAnsi="Arial" w:cs="Arial"/>
                <w:sz w:val="22"/>
                <w:szCs w:val="22"/>
              </w:rPr>
              <w:t>рекреационного и сельск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хозяйственного использования (СХ - 1)</w:t>
            </w:r>
          </w:p>
        </w:tc>
        <w:tc>
          <w:tcPr>
            <w:tcW w:w="6946" w:type="dxa"/>
          </w:tcPr>
          <w:p w:rsidR="00532B2B" w:rsidRPr="00197D8A" w:rsidRDefault="00532B2B" w:rsidP="00931B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Формирование и развитие данной зоны должно направляться следующими целевыми установками – созданием правовых, 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д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министративных и экономических условий </w:t>
            </w:r>
            <w:proofErr w:type="gramStart"/>
            <w:r w:rsidRPr="00197D8A">
              <w:rPr>
                <w:rFonts w:ascii="Arial" w:hAnsi="Arial" w:cs="Arial"/>
                <w:bCs/>
                <w:sz w:val="22"/>
                <w:szCs w:val="22"/>
              </w:rPr>
              <w:t>для</w:t>
            </w:r>
            <w:proofErr w:type="gramEnd"/>
            <w:r w:rsidRPr="00197D8A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532B2B" w:rsidRPr="00197D8A" w:rsidRDefault="00532B2B" w:rsidP="00931B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1. деятельности, связанной с выращиванием сельхозпродукции открытым способом;</w:t>
            </w:r>
          </w:p>
          <w:p w:rsidR="00532B2B" w:rsidRDefault="00532B2B" w:rsidP="00931B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2. сохранения сельскохозяйственных угодий, предотвращения их занятия другими видами деятельности</w:t>
            </w:r>
            <w:r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:rsidR="00532B2B" w:rsidRPr="00197D8A" w:rsidRDefault="00532B2B" w:rsidP="00931B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 xml:space="preserve"> формирования средовой защитной природно-экологической системы с учетом особенностей территории; </w:t>
            </w:r>
          </w:p>
          <w:p w:rsidR="00532B2B" w:rsidRPr="0024784E" w:rsidRDefault="00532B2B" w:rsidP="00931B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. обеспечения условий организации отдыха населения, созд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ния лугопарков</w:t>
            </w:r>
            <w:r>
              <w:rPr>
                <w:rFonts w:ascii="Arial" w:hAnsi="Arial" w:cs="Arial"/>
                <w:bCs/>
                <w:sz w:val="22"/>
                <w:szCs w:val="22"/>
              </w:rPr>
              <w:t>ых зон.</w:t>
            </w:r>
          </w:p>
        </w:tc>
        <w:tc>
          <w:tcPr>
            <w:tcW w:w="3969" w:type="dxa"/>
            <w:gridSpan w:val="2"/>
          </w:tcPr>
          <w:p w:rsidR="00532B2B" w:rsidRPr="00197D8A" w:rsidRDefault="00532B2B" w:rsidP="00931B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197D8A">
              <w:rPr>
                <w:rFonts w:ascii="Arial" w:hAnsi="Arial" w:cs="Arial"/>
                <w:bCs/>
                <w:sz w:val="22"/>
                <w:szCs w:val="22"/>
              </w:rPr>
              <w:t>Площадь зон определяется в соо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т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ветствии с картой использования земель сельскохозяйственного н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а</w:t>
            </w:r>
            <w:r w:rsidRPr="00197D8A">
              <w:rPr>
                <w:rFonts w:ascii="Arial" w:hAnsi="Arial" w:cs="Arial"/>
                <w:bCs/>
                <w:sz w:val="22"/>
                <w:szCs w:val="22"/>
              </w:rPr>
              <w:t>значения</w:t>
            </w:r>
          </w:p>
        </w:tc>
      </w:tr>
      <w:tr w:rsidR="00532B2B" w:rsidRPr="00197D8A" w:rsidTr="00532B2B">
        <w:trPr>
          <w:trHeight w:val="422"/>
        </w:trPr>
        <w:tc>
          <w:tcPr>
            <w:tcW w:w="737" w:type="dxa"/>
          </w:tcPr>
          <w:p w:rsidR="00532B2B" w:rsidRPr="00197D8A" w:rsidRDefault="00532B2B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624" w:type="dxa"/>
          </w:tcPr>
          <w:p w:rsidR="00532B2B" w:rsidRPr="0024784E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Зона размещения объектов ре</w:t>
            </w:r>
            <w:r>
              <w:rPr>
                <w:rFonts w:ascii="Arial" w:hAnsi="Arial" w:cs="Arial"/>
                <w:sz w:val="22"/>
                <w:szCs w:val="22"/>
              </w:rPr>
              <w:t>к</w:t>
            </w:r>
            <w:r>
              <w:rPr>
                <w:rFonts w:ascii="Arial" w:hAnsi="Arial" w:cs="Arial"/>
                <w:sz w:val="22"/>
                <w:szCs w:val="22"/>
              </w:rPr>
              <w:t xml:space="preserve">реационного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назначения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в гр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ницах особо охраняемых пр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родных территорий</w:t>
            </w:r>
          </w:p>
        </w:tc>
        <w:tc>
          <w:tcPr>
            <w:tcW w:w="6946" w:type="dxa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784E">
              <w:rPr>
                <w:rFonts w:ascii="Arial" w:hAnsi="Arial" w:cs="Arial"/>
                <w:bCs/>
                <w:sz w:val="22"/>
                <w:szCs w:val="22"/>
              </w:rPr>
              <w:t>Формирование и использование данной зоны должно напра</w:t>
            </w:r>
            <w:r w:rsidRPr="0024784E">
              <w:rPr>
                <w:rFonts w:ascii="Arial" w:hAnsi="Arial" w:cs="Arial"/>
                <w:bCs/>
                <w:sz w:val="22"/>
                <w:szCs w:val="22"/>
              </w:rPr>
              <w:t>в</w:t>
            </w:r>
            <w:r w:rsidRPr="0024784E">
              <w:rPr>
                <w:rFonts w:ascii="Arial" w:hAnsi="Arial" w:cs="Arial"/>
                <w:bCs/>
                <w:sz w:val="22"/>
                <w:szCs w:val="22"/>
              </w:rPr>
              <w:t>ляться следующими целевыми установками – созданием прав</w:t>
            </w:r>
            <w:r w:rsidRPr="0024784E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24784E">
              <w:rPr>
                <w:rFonts w:ascii="Arial" w:hAnsi="Arial" w:cs="Arial"/>
                <w:bCs/>
                <w:sz w:val="22"/>
                <w:szCs w:val="22"/>
              </w:rPr>
              <w:t>вых, административных и экономических условий, которые о</w:t>
            </w:r>
            <w:r w:rsidRPr="0024784E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r w:rsidRPr="0024784E">
              <w:rPr>
                <w:rFonts w:ascii="Arial" w:hAnsi="Arial" w:cs="Arial"/>
                <w:bCs/>
                <w:sz w:val="22"/>
                <w:szCs w:val="22"/>
              </w:rPr>
              <w:t xml:space="preserve">ределяются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региональным</w:t>
            </w:r>
            <w:r w:rsidRPr="0024784E">
              <w:rPr>
                <w:rFonts w:ascii="Arial" w:hAnsi="Arial" w:cs="Arial"/>
                <w:bCs/>
                <w:sz w:val="22"/>
                <w:szCs w:val="22"/>
              </w:rPr>
              <w:t xml:space="preserve"> законодательством.</w:t>
            </w:r>
          </w:p>
        </w:tc>
        <w:tc>
          <w:tcPr>
            <w:tcW w:w="3969" w:type="dxa"/>
            <w:gridSpan w:val="2"/>
          </w:tcPr>
          <w:p w:rsidR="00532B2B" w:rsidRPr="00197D8A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Площадь памятников природы –      48 га.</w:t>
            </w:r>
          </w:p>
        </w:tc>
      </w:tr>
      <w:tr w:rsidR="00532B2B" w:rsidRPr="00197D8A" w:rsidTr="00532B2B">
        <w:trPr>
          <w:trHeight w:val="552"/>
        </w:trPr>
        <w:tc>
          <w:tcPr>
            <w:tcW w:w="737" w:type="dxa"/>
          </w:tcPr>
          <w:p w:rsidR="00532B2B" w:rsidRPr="00197D8A" w:rsidRDefault="00532B2B" w:rsidP="00532B2B">
            <w:pPr>
              <w:autoSpaceDE w:val="0"/>
              <w:autoSpaceDN w:val="0"/>
              <w:adjustRightInd w:val="0"/>
              <w:ind w:right="-33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624" w:type="dxa"/>
          </w:tcPr>
          <w:p w:rsidR="00532B2B" w:rsidRPr="0024784E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</w:t>
            </w:r>
            <w:r w:rsidRPr="0024784E">
              <w:rPr>
                <w:rFonts w:ascii="Arial" w:hAnsi="Arial" w:cs="Arial"/>
                <w:sz w:val="22"/>
                <w:szCs w:val="22"/>
              </w:rPr>
              <w:t>она лесов (древесно-кустарниковые насаждения)</w:t>
            </w:r>
          </w:p>
        </w:tc>
        <w:tc>
          <w:tcPr>
            <w:tcW w:w="6946" w:type="dxa"/>
          </w:tcPr>
          <w:p w:rsidR="00532B2B" w:rsidRPr="0024784E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4784E">
              <w:rPr>
                <w:rFonts w:ascii="Arial" w:hAnsi="Arial" w:cs="Arial"/>
                <w:bCs/>
                <w:sz w:val="22"/>
                <w:szCs w:val="22"/>
              </w:rPr>
              <w:t>Формирование и использование данной зоны должно напра</w:t>
            </w:r>
            <w:r w:rsidRPr="0024784E">
              <w:rPr>
                <w:rFonts w:ascii="Arial" w:hAnsi="Arial" w:cs="Arial"/>
                <w:bCs/>
                <w:sz w:val="22"/>
                <w:szCs w:val="22"/>
              </w:rPr>
              <w:t>в</w:t>
            </w:r>
            <w:r w:rsidRPr="0024784E">
              <w:rPr>
                <w:rFonts w:ascii="Arial" w:hAnsi="Arial" w:cs="Arial"/>
                <w:bCs/>
                <w:sz w:val="22"/>
                <w:szCs w:val="22"/>
              </w:rPr>
              <w:t>ляться следующими целевыми установками – созданием прав</w:t>
            </w:r>
            <w:r w:rsidRPr="0024784E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24784E">
              <w:rPr>
                <w:rFonts w:ascii="Arial" w:hAnsi="Arial" w:cs="Arial"/>
                <w:bCs/>
                <w:sz w:val="22"/>
                <w:szCs w:val="22"/>
              </w:rPr>
              <w:t>вых, административных и экономических условий, которые о</w:t>
            </w:r>
            <w:r w:rsidRPr="0024784E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r w:rsidRPr="0024784E">
              <w:rPr>
                <w:rFonts w:ascii="Arial" w:hAnsi="Arial" w:cs="Arial"/>
                <w:bCs/>
                <w:sz w:val="22"/>
                <w:szCs w:val="22"/>
              </w:rPr>
              <w:t>ределяются федеральным законодательством.</w:t>
            </w:r>
          </w:p>
        </w:tc>
        <w:tc>
          <w:tcPr>
            <w:tcW w:w="3969" w:type="dxa"/>
            <w:gridSpan w:val="2"/>
          </w:tcPr>
          <w:p w:rsidR="00532B2B" w:rsidRPr="0024784E" w:rsidRDefault="00532B2B" w:rsidP="009B1AA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24784E">
              <w:rPr>
                <w:rFonts w:ascii="Arial" w:hAnsi="Arial" w:cs="Arial"/>
                <w:bCs/>
                <w:sz w:val="22"/>
                <w:szCs w:val="22"/>
              </w:rPr>
              <w:t>Площадь земель лесного фонда определяется в соответствии с с</w:t>
            </w:r>
            <w:r w:rsidRPr="0024784E">
              <w:rPr>
                <w:rFonts w:ascii="Arial" w:hAnsi="Arial" w:cs="Arial"/>
                <w:bCs/>
                <w:sz w:val="22"/>
                <w:szCs w:val="22"/>
              </w:rPr>
              <w:t>у</w:t>
            </w:r>
            <w:r w:rsidRPr="0024784E">
              <w:rPr>
                <w:rFonts w:ascii="Arial" w:hAnsi="Arial" w:cs="Arial"/>
                <w:bCs/>
                <w:sz w:val="22"/>
                <w:szCs w:val="22"/>
              </w:rPr>
              <w:t>ществующими материалами лес</w:t>
            </w:r>
            <w:r w:rsidRPr="0024784E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24784E">
              <w:rPr>
                <w:rFonts w:ascii="Arial" w:hAnsi="Arial" w:cs="Arial"/>
                <w:bCs/>
                <w:sz w:val="22"/>
                <w:szCs w:val="22"/>
              </w:rPr>
              <w:t>устройства</w:t>
            </w:r>
          </w:p>
        </w:tc>
      </w:tr>
    </w:tbl>
    <w:p w:rsidR="00103DCF" w:rsidRDefault="00103DCF" w:rsidP="005C3CD0">
      <w:pPr>
        <w:pStyle w:val="21"/>
      </w:pPr>
    </w:p>
    <w:p w:rsidR="008F519B" w:rsidRDefault="008F519B" w:rsidP="008F519B"/>
    <w:p w:rsidR="008F519B" w:rsidRPr="008F519B" w:rsidRDefault="008F519B" w:rsidP="008F519B"/>
    <w:p w:rsidR="006C59CE" w:rsidRPr="005C3CD0" w:rsidRDefault="006C59CE" w:rsidP="005C3CD0">
      <w:pPr>
        <w:pStyle w:val="21"/>
      </w:pPr>
      <w:r w:rsidRPr="005C3CD0">
        <w:lastRenderedPageBreak/>
        <w:t xml:space="preserve">Таблица </w:t>
      </w:r>
      <w:r w:rsidR="005A5D17" w:rsidRPr="005C3CD0">
        <w:t>2</w:t>
      </w:r>
      <w:r w:rsidRPr="005C3CD0">
        <w:t>.</w:t>
      </w:r>
      <w:r w:rsidR="005A5D17" w:rsidRPr="005C3CD0">
        <w:t>5</w:t>
      </w:r>
      <w:r w:rsidRPr="005C3CD0">
        <w:t xml:space="preserve"> – Объем строительства жилья на новых территориях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12"/>
        <w:gridCol w:w="3812"/>
        <w:gridCol w:w="3812"/>
        <w:gridCol w:w="3813"/>
      </w:tblGrid>
      <w:tr w:rsidR="004A7312" w:rsidRPr="00B11430" w:rsidTr="00D250DF">
        <w:trPr>
          <w:trHeight w:val="810"/>
        </w:trPr>
        <w:tc>
          <w:tcPr>
            <w:tcW w:w="3812" w:type="dxa"/>
            <w:shd w:val="clear" w:color="auto" w:fill="DAEEF3" w:themeFill="accent5" w:themeFillTint="33"/>
          </w:tcPr>
          <w:p w:rsidR="004A7312" w:rsidRPr="00E21A6A" w:rsidRDefault="004A7312" w:rsidP="009B1AA6">
            <w:pPr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Населенный пункт</w:t>
            </w:r>
          </w:p>
        </w:tc>
        <w:tc>
          <w:tcPr>
            <w:tcW w:w="3812" w:type="dxa"/>
            <w:shd w:val="clear" w:color="auto" w:fill="DAEEF3" w:themeFill="accent5" w:themeFillTint="33"/>
          </w:tcPr>
          <w:p w:rsidR="004A7312" w:rsidRPr="00E21A6A" w:rsidRDefault="004A7312" w:rsidP="009B1AA6">
            <w:pPr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Площадь территории под новое строительство, </w:t>
            </w:r>
            <w:proofErr w:type="gramStart"/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812" w:type="dxa"/>
            <w:shd w:val="clear" w:color="auto" w:fill="DAEEF3" w:themeFill="accent5" w:themeFillTint="33"/>
          </w:tcPr>
          <w:p w:rsidR="004A7312" w:rsidRPr="00E21A6A" w:rsidRDefault="004A7312" w:rsidP="009B1AA6">
            <w:pPr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>Планируемый объем жилого фонда</w:t>
            </w:r>
            <w:r w:rsidR="00CD1647">
              <w:rPr>
                <w:rFonts w:ascii="Arial" w:hAnsi="Arial" w:cs="Arial"/>
                <w:color w:val="000000" w:themeColor="text1"/>
                <w:sz w:val="24"/>
                <w:szCs w:val="24"/>
              </w:rPr>
              <w:t>, м</w:t>
            </w:r>
            <w:r w:rsidR="00CD1647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/ жилых единиц</w:t>
            </w:r>
            <w:r w:rsidR="00CD16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CD1647">
              <w:rPr>
                <w:rFonts w:ascii="Arial" w:hAnsi="Arial" w:cs="Arial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3813" w:type="dxa"/>
            <w:shd w:val="clear" w:color="auto" w:fill="DAEEF3" w:themeFill="accent5" w:themeFillTint="33"/>
          </w:tcPr>
          <w:p w:rsidR="004A7312" w:rsidRPr="00E21A6A" w:rsidRDefault="004A7312" w:rsidP="009B1AA6">
            <w:pPr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Расчетное количество насел</w:t>
            </w:r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ния</w:t>
            </w:r>
            <w:r w:rsidR="00CD1647">
              <w:rPr>
                <w:rFonts w:ascii="Arial" w:hAnsi="Arial" w:cs="Arial"/>
                <w:color w:val="000000" w:themeColor="text1"/>
                <w:sz w:val="24"/>
                <w:szCs w:val="24"/>
              </w:rPr>
              <w:t>, чел</w:t>
            </w:r>
          </w:p>
        </w:tc>
      </w:tr>
      <w:tr w:rsidR="004A7312" w:rsidRPr="00B11430" w:rsidTr="00D250DF">
        <w:trPr>
          <w:trHeight w:val="270"/>
        </w:trPr>
        <w:tc>
          <w:tcPr>
            <w:tcW w:w="3812" w:type="dxa"/>
          </w:tcPr>
          <w:p w:rsidR="004A7312" w:rsidRPr="00E21A6A" w:rsidRDefault="004A7312" w:rsidP="009B1AA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>Жешарт</w:t>
            </w:r>
            <w:proofErr w:type="spellEnd"/>
          </w:p>
        </w:tc>
        <w:tc>
          <w:tcPr>
            <w:tcW w:w="3812" w:type="dxa"/>
          </w:tcPr>
          <w:p w:rsidR="004A7312" w:rsidRPr="00E21A6A" w:rsidRDefault="004A7312" w:rsidP="009B1AA6">
            <w:pPr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>323,15</w:t>
            </w:r>
          </w:p>
        </w:tc>
        <w:tc>
          <w:tcPr>
            <w:tcW w:w="3812" w:type="dxa"/>
          </w:tcPr>
          <w:p w:rsidR="004A7312" w:rsidRPr="00E21A6A" w:rsidRDefault="004A7312" w:rsidP="009B1AA6">
            <w:pPr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>64640 / 1616</w:t>
            </w:r>
          </w:p>
        </w:tc>
        <w:tc>
          <w:tcPr>
            <w:tcW w:w="3813" w:type="dxa"/>
          </w:tcPr>
          <w:p w:rsidR="004A7312" w:rsidRPr="00E21A6A" w:rsidRDefault="004A7312" w:rsidP="009B1AA6">
            <w:pPr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>3613</w:t>
            </w:r>
          </w:p>
        </w:tc>
      </w:tr>
      <w:tr w:rsidR="004A7312" w:rsidRPr="00B11430" w:rsidTr="00D250DF">
        <w:trPr>
          <w:trHeight w:val="285"/>
        </w:trPr>
        <w:tc>
          <w:tcPr>
            <w:tcW w:w="3812" w:type="dxa"/>
          </w:tcPr>
          <w:p w:rsidR="004A7312" w:rsidRPr="00E21A6A" w:rsidRDefault="004A7312" w:rsidP="009B1AA6">
            <w:pPr>
              <w:ind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>Римья</w:t>
            </w:r>
            <w:proofErr w:type="spellEnd"/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</w:tcPr>
          <w:p w:rsidR="004A7312" w:rsidRPr="00E21A6A" w:rsidRDefault="004A7312" w:rsidP="009B1AA6">
            <w:pPr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>38,1</w:t>
            </w:r>
          </w:p>
        </w:tc>
        <w:tc>
          <w:tcPr>
            <w:tcW w:w="3812" w:type="dxa"/>
          </w:tcPr>
          <w:p w:rsidR="004A7312" w:rsidRPr="00E21A6A" w:rsidRDefault="004A7312" w:rsidP="009B1AA6">
            <w:pPr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>7620  / 191</w:t>
            </w:r>
          </w:p>
        </w:tc>
        <w:tc>
          <w:tcPr>
            <w:tcW w:w="3813" w:type="dxa"/>
          </w:tcPr>
          <w:p w:rsidR="004A7312" w:rsidRPr="00E21A6A" w:rsidRDefault="004A7312" w:rsidP="009B1AA6">
            <w:pPr>
              <w:ind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21A6A">
              <w:rPr>
                <w:rFonts w:ascii="Arial" w:hAnsi="Arial" w:cs="Arial"/>
                <w:color w:val="000000" w:themeColor="text1"/>
                <w:sz w:val="24"/>
                <w:szCs w:val="24"/>
              </w:rPr>
              <w:t>381</w:t>
            </w:r>
          </w:p>
        </w:tc>
      </w:tr>
    </w:tbl>
    <w:p w:rsidR="00103DCF" w:rsidRDefault="00103DCF" w:rsidP="00103DCF">
      <w:pPr>
        <w:ind w:right="-34" w:firstLine="0"/>
        <w:rPr>
          <w:rFonts w:ascii="Arial" w:hAnsi="Arial" w:cs="Arial"/>
          <w:sz w:val="24"/>
          <w:szCs w:val="24"/>
        </w:rPr>
        <w:sectPr w:rsidR="00103DCF" w:rsidSect="00D250DF">
          <w:pgSz w:w="16838" w:h="11906" w:orient="landscape" w:code="9"/>
          <w:pgMar w:top="1134" w:right="851" w:bottom="709" w:left="851" w:header="567" w:footer="709" w:gutter="0"/>
          <w:cols w:space="708"/>
          <w:docGrid w:linePitch="360"/>
        </w:sectPr>
      </w:pPr>
    </w:p>
    <w:p w:rsidR="00A71460" w:rsidRPr="005C66A2" w:rsidRDefault="00A71460" w:rsidP="00BD514F">
      <w:pPr>
        <w:ind w:right="-32" w:firstLine="0"/>
        <w:rPr>
          <w:rFonts w:ascii="Arial" w:hAnsi="Arial" w:cs="Arial"/>
          <w:sz w:val="40"/>
          <w:szCs w:val="40"/>
        </w:rPr>
      </w:pPr>
    </w:p>
    <w:sectPr w:rsidR="00A71460" w:rsidRPr="005C66A2" w:rsidSect="007E68E8">
      <w:pgSz w:w="16838" w:h="11906" w:orient="landscape" w:code="9"/>
      <w:pgMar w:top="1134" w:right="851" w:bottom="709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D4" w:rsidRDefault="00951AD4" w:rsidP="00920D02">
      <w:pPr>
        <w:spacing w:line="240" w:lineRule="auto"/>
      </w:pPr>
      <w:r>
        <w:separator/>
      </w:r>
    </w:p>
  </w:endnote>
  <w:endnote w:type="continuationSeparator" w:id="0">
    <w:p w:rsidR="00951AD4" w:rsidRDefault="00951AD4" w:rsidP="00920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F2" w:rsidRDefault="00411DF2" w:rsidP="000C542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F2" w:rsidRDefault="00411DF2">
    <w:pPr>
      <w:pStyle w:val="a5"/>
      <w:jc w:val="right"/>
    </w:pPr>
  </w:p>
  <w:p w:rsidR="00411DF2" w:rsidRDefault="00411D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F2" w:rsidRDefault="00411DF2" w:rsidP="0059611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4F6B">
      <w:rPr>
        <w:noProof/>
      </w:rPr>
      <w:t>2</w:t>
    </w:r>
    <w:r>
      <w:rPr>
        <w:noProof/>
      </w:rPr>
      <w:fldChar w:fldCharType="end"/>
    </w:r>
    <w:r>
      <w:t xml:space="preserve">                                                                </w:t>
    </w:r>
    <w:r w:rsidRPr="00F02945">
      <w:t xml:space="preserve"> </w:t>
    </w:r>
  </w:p>
  <w:p w:rsidR="00411DF2" w:rsidRPr="00AA77AC" w:rsidRDefault="00411DF2" w:rsidP="0059611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F2" w:rsidRDefault="00411DF2" w:rsidP="00920D02">
    <w:pPr>
      <w:pStyle w:val="a5"/>
      <w:jc w:val="right"/>
    </w:pPr>
    <w:r>
      <w:t xml:space="preserve">                                                     </w:t>
    </w:r>
    <w:r w:rsidRPr="00F02945"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42BC8">
      <w:rPr>
        <w:noProof/>
      </w:rPr>
      <w:t>10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F2" w:rsidRDefault="00411DF2" w:rsidP="00920D02">
    <w:pPr>
      <w:pStyle w:val="a5"/>
      <w:jc w:val="right"/>
    </w:pPr>
    <w:r>
      <w:t xml:space="preserve">                                                                                              </w:t>
    </w:r>
    <w:r w:rsidRPr="00F02945"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42BC8">
      <w:rPr>
        <w:noProof/>
      </w:rPr>
      <w:t>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D4" w:rsidRDefault="00951AD4" w:rsidP="00920D02">
      <w:pPr>
        <w:spacing w:line="240" w:lineRule="auto"/>
      </w:pPr>
      <w:r>
        <w:separator/>
      </w:r>
    </w:p>
  </w:footnote>
  <w:footnote w:type="continuationSeparator" w:id="0">
    <w:p w:rsidR="00951AD4" w:rsidRDefault="00951AD4" w:rsidP="00920D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F2" w:rsidRPr="00C418F1" w:rsidRDefault="00411DF2" w:rsidP="000C542F">
    <w:pPr>
      <w:pStyle w:val="a3"/>
      <w:jc w:val="right"/>
      <w:rPr>
        <w:rFonts w:asciiTheme="minorHAnsi" w:hAnsiTheme="minorHAnsi"/>
        <w:u w:val="single"/>
      </w:rPr>
    </w:pPr>
    <w:r w:rsidRPr="00C418F1">
      <w:rPr>
        <w:rFonts w:asciiTheme="minorHAnsi" w:hAnsiTheme="minorHAnsi"/>
        <w:u w:val="single"/>
      </w:rPr>
      <w:t>Материалы по обоснованию проекта</w:t>
    </w:r>
  </w:p>
  <w:p w:rsidR="00411DF2" w:rsidRDefault="00411D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F2" w:rsidRPr="0047051C" w:rsidRDefault="00411DF2" w:rsidP="0059611E">
    <w:pPr>
      <w:pStyle w:val="a3"/>
      <w:jc w:val="right"/>
      <w:rPr>
        <w:rFonts w:asciiTheme="minorHAnsi" w:hAnsiTheme="minorHAnsi"/>
        <w:u w:val="single"/>
      </w:rPr>
    </w:pPr>
    <w:r w:rsidRPr="0047051C">
      <w:rPr>
        <w:rFonts w:asciiTheme="minorHAnsi" w:hAnsiTheme="minorHAnsi"/>
        <w:noProof/>
        <w:snapToGrid w:val="0"/>
        <w:u w:val="single"/>
      </w:rPr>
      <w:t>Положения о территориальном планировании</w:t>
    </w:r>
  </w:p>
  <w:p w:rsidR="00411DF2" w:rsidRDefault="00411D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AAF"/>
    <w:multiLevelType w:val="hybridMultilevel"/>
    <w:tmpl w:val="88047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83E6A"/>
    <w:multiLevelType w:val="hybridMultilevel"/>
    <w:tmpl w:val="89421B42"/>
    <w:lvl w:ilvl="0" w:tplc="F3D4B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5D0312"/>
    <w:multiLevelType w:val="hybridMultilevel"/>
    <w:tmpl w:val="F4A2A788"/>
    <w:lvl w:ilvl="0" w:tplc="6D002A06"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5401AE2"/>
    <w:multiLevelType w:val="hybridMultilevel"/>
    <w:tmpl w:val="E760EC88"/>
    <w:lvl w:ilvl="0" w:tplc="8F9E027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0F30"/>
    <w:rsid w:val="00007965"/>
    <w:rsid w:val="00016F71"/>
    <w:rsid w:val="000214B0"/>
    <w:rsid w:val="00026FE8"/>
    <w:rsid w:val="00054DE3"/>
    <w:rsid w:val="00066B6E"/>
    <w:rsid w:val="00082E80"/>
    <w:rsid w:val="00091F73"/>
    <w:rsid w:val="000A380E"/>
    <w:rsid w:val="000A68AA"/>
    <w:rsid w:val="000B48A5"/>
    <w:rsid w:val="000B623A"/>
    <w:rsid w:val="000C1531"/>
    <w:rsid w:val="000C29C8"/>
    <w:rsid w:val="000C46E0"/>
    <w:rsid w:val="000C542F"/>
    <w:rsid w:val="000D2D44"/>
    <w:rsid w:val="000D549C"/>
    <w:rsid w:val="000D69DD"/>
    <w:rsid w:val="00103DCF"/>
    <w:rsid w:val="001313C7"/>
    <w:rsid w:val="00144E58"/>
    <w:rsid w:val="00150E9E"/>
    <w:rsid w:val="001616EF"/>
    <w:rsid w:val="0016290D"/>
    <w:rsid w:val="00162A7C"/>
    <w:rsid w:val="001705E3"/>
    <w:rsid w:val="00175B6F"/>
    <w:rsid w:val="001852DF"/>
    <w:rsid w:val="001A1495"/>
    <w:rsid w:val="001A30F3"/>
    <w:rsid w:val="001C117D"/>
    <w:rsid w:val="001D6BC4"/>
    <w:rsid w:val="001E2BC3"/>
    <w:rsid w:val="001E3FA7"/>
    <w:rsid w:val="001F55D4"/>
    <w:rsid w:val="00202888"/>
    <w:rsid w:val="00203DB6"/>
    <w:rsid w:val="0021532E"/>
    <w:rsid w:val="00225D69"/>
    <w:rsid w:val="00230CFA"/>
    <w:rsid w:val="00233843"/>
    <w:rsid w:val="0023679B"/>
    <w:rsid w:val="00241C19"/>
    <w:rsid w:val="00247226"/>
    <w:rsid w:val="00250B65"/>
    <w:rsid w:val="0025378C"/>
    <w:rsid w:val="002547D1"/>
    <w:rsid w:val="00262175"/>
    <w:rsid w:val="00285EDD"/>
    <w:rsid w:val="00290FA7"/>
    <w:rsid w:val="002965D2"/>
    <w:rsid w:val="00296600"/>
    <w:rsid w:val="002A4EA9"/>
    <w:rsid w:val="002A6F69"/>
    <w:rsid w:val="002B2409"/>
    <w:rsid w:val="002B4351"/>
    <w:rsid w:val="002B4F6B"/>
    <w:rsid w:val="002C2DC0"/>
    <w:rsid w:val="002C4890"/>
    <w:rsid w:val="002C7F6A"/>
    <w:rsid w:val="002D0807"/>
    <w:rsid w:val="002D6A0D"/>
    <w:rsid w:val="002E4205"/>
    <w:rsid w:val="002F107C"/>
    <w:rsid w:val="0030681A"/>
    <w:rsid w:val="00320630"/>
    <w:rsid w:val="00375698"/>
    <w:rsid w:val="00391823"/>
    <w:rsid w:val="00396A30"/>
    <w:rsid w:val="003B69C3"/>
    <w:rsid w:val="003C3EF3"/>
    <w:rsid w:val="003C5530"/>
    <w:rsid w:val="003D0B14"/>
    <w:rsid w:val="003D119C"/>
    <w:rsid w:val="003D1607"/>
    <w:rsid w:val="003D216F"/>
    <w:rsid w:val="00410C8E"/>
    <w:rsid w:val="00410EB8"/>
    <w:rsid w:val="00411DF2"/>
    <w:rsid w:val="00433FC8"/>
    <w:rsid w:val="004347DC"/>
    <w:rsid w:val="00463A65"/>
    <w:rsid w:val="0046442B"/>
    <w:rsid w:val="0047051C"/>
    <w:rsid w:val="00497AF6"/>
    <w:rsid w:val="004A0F30"/>
    <w:rsid w:val="004A1C3A"/>
    <w:rsid w:val="004A7312"/>
    <w:rsid w:val="004B2568"/>
    <w:rsid w:val="004B7F32"/>
    <w:rsid w:val="004D4279"/>
    <w:rsid w:val="004E16D3"/>
    <w:rsid w:val="004F72F1"/>
    <w:rsid w:val="00501996"/>
    <w:rsid w:val="00520F74"/>
    <w:rsid w:val="0053045A"/>
    <w:rsid w:val="00532B2B"/>
    <w:rsid w:val="00534EA5"/>
    <w:rsid w:val="00541A69"/>
    <w:rsid w:val="005467AE"/>
    <w:rsid w:val="005471C6"/>
    <w:rsid w:val="00552994"/>
    <w:rsid w:val="00554CA9"/>
    <w:rsid w:val="00554EE4"/>
    <w:rsid w:val="00562503"/>
    <w:rsid w:val="00562853"/>
    <w:rsid w:val="00566670"/>
    <w:rsid w:val="005724CB"/>
    <w:rsid w:val="00591BB5"/>
    <w:rsid w:val="0059611E"/>
    <w:rsid w:val="005A5D17"/>
    <w:rsid w:val="005A7518"/>
    <w:rsid w:val="005C3CD0"/>
    <w:rsid w:val="005C66A2"/>
    <w:rsid w:val="0061296F"/>
    <w:rsid w:val="00622E5C"/>
    <w:rsid w:val="00674D65"/>
    <w:rsid w:val="00693CDD"/>
    <w:rsid w:val="006B6642"/>
    <w:rsid w:val="006C0D36"/>
    <w:rsid w:val="006C2189"/>
    <w:rsid w:val="006C2430"/>
    <w:rsid w:val="006C59CE"/>
    <w:rsid w:val="006C75E0"/>
    <w:rsid w:val="006E5AC9"/>
    <w:rsid w:val="006F2867"/>
    <w:rsid w:val="00710A6F"/>
    <w:rsid w:val="00712ECF"/>
    <w:rsid w:val="00720258"/>
    <w:rsid w:val="00746016"/>
    <w:rsid w:val="00750439"/>
    <w:rsid w:val="007631BB"/>
    <w:rsid w:val="00775B79"/>
    <w:rsid w:val="007A09D0"/>
    <w:rsid w:val="007D0D4E"/>
    <w:rsid w:val="007E68E8"/>
    <w:rsid w:val="007F071F"/>
    <w:rsid w:val="008114C3"/>
    <w:rsid w:val="00824DF5"/>
    <w:rsid w:val="0082702B"/>
    <w:rsid w:val="00830EBA"/>
    <w:rsid w:val="00831846"/>
    <w:rsid w:val="00835F09"/>
    <w:rsid w:val="008360B6"/>
    <w:rsid w:val="008513AD"/>
    <w:rsid w:val="00863652"/>
    <w:rsid w:val="00881F8B"/>
    <w:rsid w:val="00881FC7"/>
    <w:rsid w:val="00882BE2"/>
    <w:rsid w:val="008861F0"/>
    <w:rsid w:val="00894429"/>
    <w:rsid w:val="00895020"/>
    <w:rsid w:val="008A13F9"/>
    <w:rsid w:val="008A56BC"/>
    <w:rsid w:val="008A7E52"/>
    <w:rsid w:val="008D069E"/>
    <w:rsid w:val="008D4F08"/>
    <w:rsid w:val="008F31EE"/>
    <w:rsid w:val="008F519B"/>
    <w:rsid w:val="008F540B"/>
    <w:rsid w:val="0091125D"/>
    <w:rsid w:val="00916635"/>
    <w:rsid w:val="00920D02"/>
    <w:rsid w:val="00921147"/>
    <w:rsid w:val="00931B74"/>
    <w:rsid w:val="009444F0"/>
    <w:rsid w:val="00950457"/>
    <w:rsid w:val="00951AD4"/>
    <w:rsid w:val="00953B31"/>
    <w:rsid w:val="009655A2"/>
    <w:rsid w:val="009743C3"/>
    <w:rsid w:val="00995AD6"/>
    <w:rsid w:val="009A2FCC"/>
    <w:rsid w:val="009A4CDE"/>
    <w:rsid w:val="009A5F71"/>
    <w:rsid w:val="009A5F8E"/>
    <w:rsid w:val="009B1AA6"/>
    <w:rsid w:val="009C5F87"/>
    <w:rsid w:val="009D1735"/>
    <w:rsid w:val="009D7D8A"/>
    <w:rsid w:val="009F2189"/>
    <w:rsid w:val="009F435E"/>
    <w:rsid w:val="00A066CA"/>
    <w:rsid w:val="00A06C36"/>
    <w:rsid w:val="00A20296"/>
    <w:rsid w:val="00A42BC8"/>
    <w:rsid w:val="00A42E29"/>
    <w:rsid w:val="00A45D7C"/>
    <w:rsid w:val="00A61152"/>
    <w:rsid w:val="00A624CB"/>
    <w:rsid w:val="00A624DA"/>
    <w:rsid w:val="00A6289D"/>
    <w:rsid w:val="00A65F7C"/>
    <w:rsid w:val="00A6644D"/>
    <w:rsid w:val="00A71460"/>
    <w:rsid w:val="00A77892"/>
    <w:rsid w:val="00A879BA"/>
    <w:rsid w:val="00A93CAE"/>
    <w:rsid w:val="00AB00D9"/>
    <w:rsid w:val="00AB32C4"/>
    <w:rsid w:val="00AB4C65"/>
    <w:rsid w:val="00AB5F9D"/>
    <w:rsid w:val="00AD56D9"/>
    <w:rsid w:val="00AE3C69"/>
    <w:rsid w:val="00B4269B"/>
    <w:rsid w:val="00B42E22"/>
    <w:rsid w:val="00B65933"/>
    <w:rsid w:val="00B9089D"/>
    <w:rsid w:val="00BA087A"/>
    <w:rsid w:val="00BB3555"/>
    <w:rsid w:val="00BC6FAA"/>
    <w:rsid w:val="00BC777A"/>
    <w:rsid w:val="00BD0774"/>
    <w:rsid w:val="00BD473D"/>
    <w:rsid w:val="00BD514F"/>
    <w:rsid w:val="00BD79A9"/>
    <w:rsid w:val="00BE44F9"/>
    <w:rsid w:val="00C0158A"/>
    <w:rsid w:val="00C0637F"/>
    <w:rsid w:val="00C22DFC"/>
    <w:rsid w:val="00C2335B"/>
    <w:rsid w:val="00C35849"/>
    <w:rsid w:val="00C54A2C"/>
    <w:rsid w:val="00C61CFC"/>
    <w:rsid w:val="00C76203"/>
    <w:rsid w:val="00CA247F"/>
    <w:rsid w:val="00CB1F79"/>
    <w:rsid w:val="00CB5FB4"/>
    <w:rsid w:val="00CC15B6"/>
    <w:rsid w:val="00CC19C6"/>
    <w:rsid w:val="00CC52A0"/>
    <w:rsid w:val="00CD1647"/>
    <w:rsid w:val="00CD596D"/>
    <w:rsid w:val="00CF7442"/>
    <w:rsid w:val="00D046D2"/>
    <w:rsid w:val="00D1448B"/>
    <w:rsid w:val="00D16B85"/>
    <w:rsid w:val="00D250DF"/>
    <w:rsid w:val="00D34B72"/>
    <w:rsid w:val="00D607A1"/>
    <w:rsid w:val="00D61947"/>
    <w:rsid w:val="00D623E8"/>
    <w:rsid w:val="00D633D0"/>
    <w:rsid w:val="00D6714B"/>
    <w:rsid w:val="00D67DD0"/>
    <w:rsid w:val="00D7096C"/>
    <w:rsid w:val="00D82F1E"/>
    <w:rsid w:val="00D840B5"/>
    <w:rsid w:val="00D86E01"/>
    <w:rsid w:val="00DA3ED8"/>
    <w:rsid w:val="00DA6CEB"/>
    <w:rsid w:val="00DB1EF2"/>
    <w:rsid w:val="00DE6110"/>
    <w:rsid w:val="00DE6EAF"/>
    <w:rsid w:val="00DF10F9"/>
    <w:rsid w:val="00DF498A"/>
    <w:rsid w:val="00E24099"/>
    <w:rsid w:val="00E40453"/>
    <w:rsid w:val="00E46587"/>
    <w:rsid w:val="00E67368"/>
    <w:rsid w:val="00E86B85"/>
    <w:rsid w:val="00E93BC6"/>
    <w:rsid w:val="00E97E06"/>
    <w:rsid w:val="00EA37C1"/>
    <w:rsid w:val="00EB4EE8"/>
    <w:rsid w:val="00EC7AEC"/>
    <w:rsid w:val="00ED7F15"/>
    <w:rsid w:val="00EE0AD8"/>
    <w:rsid w:val="00EE24A7"/>
    <w:rsid w:val="00EE6E89"/>
    <w:rsid w:val="00EF18BD"/>
    <w:rsid w:val="00F115FD"/>
    <w:rsid w:val="00F11D4C"/>
    <w:rsid w:val="00F20B52"/>
    <w:rsid w:val="00F30CA0"/>
    <w:rsid w:val="00F602D8"/>
    <w:rsid w:val="00F6372B"/>
    <w:rsid w:val="00F64782"/>
    <w:rsid w:val="00F656BD"/>
    <w:rsid w:val="00F928A2"/>
    <w:rsid w:val="00F939BE"/>
    <w:rsid w:val="00F96766"/>
    <w:rsid w:val="00FC61AD"/>
    <w:rsid w:val="00FE5D68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DE"/>
  </w:style>
  <w:style w:type="paragraph" w:styleId="1">
    <w:name w:val="heading 1"/>
    <w:basedOn w:val="a"/>
    <w:next w:val="a"/>
    <w:link w:val="10"/>
    <w:uiPriority w:val="9"/>
    <w:qFormat/>
    <w:rsid w:val="00920D02"/>
    <w:pPr>
      <w:keepNext/>
      <w:keepLines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3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7D1"/>
    <w:pPr>
      <w:spacing w:line="240" w:lineRule="auto"/>
      <w:ind w:firstLine="709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547D1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rsid w:val="002547D1"/>
    <w:pPr>
      <w:spacing w:line="240" w:lineRule="auto"/>
      <w:ind w:firstLine="709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2547D1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20D0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7">
    <w:name w:val="Subtitle"/>
    <w:aliases w:val="заголовок 2"/>
    <w:basedOn w:val="21"/>
    <w:next w:val="21"/>
    <w:link w:val="a8"/>
    <w:qFormat/>
    <w:rsid w:val="00920D02"/>
    <w:pPr>
      <w:spacing w:after="60" w:line="360" w:lineRule="auto"/>
      <w:outlineLvl w:val="1"/>
    </w:pPr>
    <w:rPr>
      <w:rFonts w:eastAsiaTheme="majorEastAsia" w:cstheme="majorBidi"/>
      <w:b/>
      <w:lang w:eastAsia="en-US"/>
    </w:rPr>
  </w:style>
  <w:style w:type="character" w:customStyle="1" w:styleId="a8">
    <w:name w:val="Подзаголовок Знак"/>
    <w:aliases w:val="заголовок 2 Знак"/>
    <w:basedOn w:val="a0"/>
    <w:link w:val="a7"/>
    <w:rsid w:val="00920D02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5C3CD0"/>
    <w:pPr>
      <w:spacing w:after="100" w:line="240" w:lineRule="auto"/>
      <w:ind w:firstLine="0"/>
    </w:pPr>
    <w:rPr>
      <w:rFonts w:ascii="Arial" w:eastAsia="Times New Roman" w:hAnsi="Arial" w:cs="Arial"/>
      <w:i/>
    </w:rPr>
  </w:style>
  <w:style w:type="character" w:styleId="a9">
    <w:name w:val="Hyperlink"/>
    <w:basedOn w:val="a0"/>
    <w:uiPriority w:val="99"/>
    <w:rsid w:val="00920D0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20D02"/>
    <w:pPr>
      <w:tabs>
        <w:tab w:val="right" w:leader="dot" w:pos="9911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920D0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20D0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920D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920D0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96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61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B4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">
    <w:name w:val="S_Титульный"/>
    <w:basedOn w:val="a"/>
    <w:rsid w:val="00262175"/>
    <w:pPr>
      <w:ind w:left="3060" w:firstLine="0"/>
      <w:jc w:val="right"/>
    </w:pPr>
    <w:rPr>
      <w:rFonts w:ascii="Times New Roman" w:eastAsia="Times New Roman" w:hAnsi="Times New Roman" w:cs="Times New Roman"/>
      <w:b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DE"/>
  </w:style>
  <w:style w:type="paragraph" w:styleId="1">
    <w:name w:val="heading 1"/>
    <w:basedOn w:val="a"/>
    <w:next w:val="a"/>
    <w:link w:val="10"/>
    <w:uiPriority w:val="9"/>
    <w:qFormat/>
    <w:rsid w:val="00920D02"/>
    <w:pPr>
      <w:keepNext/>
      <w:keepLines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3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7D1"/>
    <w:pPr>
      <w:spacing w:line="240" w:lineRule="auto"/>
      <w:ind w:firstLine="709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547D1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rsid w:val="002547D1"/>
    <w:pPr>
      <w:spacing w:line="240" w:lineRule="auto"/>
      <w:ind w:firstLine="709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2547D1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20D02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a7">
    <w:name w:val="Subtitle"/>
    <w:aliases w:val="заголовок 2"/>
    <w:basedOn w:val="21"/>
    <w:next w:val="21"/>
    <w:link w:val="a8"/>
    <w:qFormat/>
    <w:rsid w:val="00920D02"/>
    <w:pPr>
      <w:spacing w:after="60" w:line="360" w:lineRule="auto"/>
      <w:outlineLvl w:val="1"/>
    </w:pPr>
    <w:rPr>
      <w:rFonts w:eastAsiaTheme="majorEastAsia" w:cstheme="majorBidi"/>
      <w:b/>
      <w:lang w:eastAsia="en-US"/>
    </w:rPr>
  </w:style>
  <w:style w:type="character" w:customStyle="1" w:styleId="a8">
    <w:name w:val="Подзаголовок Знак"/>
    <w:aliases w:val="заголовок 2 Знак"/>
    <w:basedOn w:val="a0"/>
    <w:link w:val="a7"/>
    <w:rsid w:val="00920D02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6C59CE"/>
    <w:pPr>
      <w:spacing w:after="100" w:line="240" w:lineRule="auto"/>
      <w:ind w:firstLine="0"/>
    </w:pPr>
    <w:rPr>
      <w:rFonts w:ascii="Times New Roman" w:eastAsia="Times New Roman" w:hAnsi="Times New Roman" w:cs="Times New Roman"/>
      <w:i/>
      <w:sz w:val="24"/>
      <w:szCs w:val="24"/>
    </w:rPr>
  </w:style>
  <w:style w:type="character" w:styleId="a9">
    <w:name w:val="Hyperlink"/>
    <w:basedOn w:val="a0"/>
    <w:uiPriority w:val="99"/>
    <w:rsid w:val="00920D0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20D02"/>
    <w:pPr>
      <w:tabs>
        <w:tab w:val="right" w:leader="dot" w:pos="9911"/>
      </w:tabs>
      <w:ind w:firstLine="0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920D0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20D0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920D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920D0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961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61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B4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">
    <w:name w:val="S_Титульный"/>
    <w:basedOn w:val="a"/>
    <w:rsid w:val="00262175"/>
    <w:pPr>
      <w:ind w:left="3060" w:firstLine="0"/>
      <w:jc w:val="right"/>
    </w:pPr>
    <w:rPr>
      <w:rFonts w:ascii="Times New Roman" w:eastAsia="Times New Roman" w:hAnsi="Times New Roman" w:cs="Times New Roman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AA28-FCEC-4D8C-8622-78E3B9B7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5646</Words>
  <Characters>32186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ННГС</Company>
  <LinksUpToDate>false</LinksUpToDate>
  <CharactersWithSpaces>37757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paniheva</dc:creator>
  <cp:lastModifiedBy>Алла Паничева</cp:lastModifiedBy>
  <cp:revision>64</cp:revision>
  <cp:lastPrinted>2012-12-22T16:34:00Z</cp:lastPrinted>
  <dcterms:created xsi:type="dcterms:W3CDTF">2012-12-21T04:04:00Z</dcterms:created>
  <dcterms:modified xsi:type="dcterms:W3CDTF">2013-11-09T09:48:00Z</dcterms:modified>
</cp:coreProperties>
</file>