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BD" w:rsidRDefault="005E4785" w:rsidP="00E03307">
      <w:pPr>
        <w:pStyle w:val="a3"/>
        <w:spacing w:before="72" w:line="362" w:lineRule="auto"/>
        <w:ind w:left="168" w:right="1032" w:firstLine="2"/>
        <w:jc w:val="center"/>
      </w:pPr>
      <w:r>
        <w:t xml:space="preserve">В РЕДАКЦИИ </w:t>
      </w:r>
      <w:r w:rsidR="00513019">
        <w:t>ПОСТАНОВЛЕНИЙ АДМИНИСТРАЦИИ</w:t>
      </w:r>
      <w:r>
        <w:t xml:space="preserve"> ГОРОДСКОГО ПОСЕЛЕНИЯ «ЖЕШАРТ» ОТ</w:t>
      </w:r>
      <w:r>
        <w:rPr>
          <w:spacing w:val="1"/>
        </w:rPr>
        <w:t xml:space="preserve"> </w:t>
      </w:r>
      <w:r w:rsidR="00513019" w:rsidRPr="00513019">
        <w:t>11.03.2022 № 049</w:t>
      </w:r>
      <w:r w:rsidR="00513019">
        <w:t>, ОТ 20.03.2023 № 076, ОТ 15.03.2024 № 038</w:t>
      </w:r>
      <w:r w:rsidR="0091438A">
        <w:t>, ОТ 16.09.2024 № 203</w:t>
      </w:r>
      <w:r w:rsidR="00E03307">
        <w:t>, ОТ 17.12.2024 №270</w:t>
      </w:r>
      <w:r w:rsidRPr="00513019">
        <w:t>)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156" w:line="360" w:lineRule="auto"/>
        <w:ind w:left="2622" w:right="1929" w:firstLine="0"/>
        <w:jc w:val="center"/>
      </w:pPr>
      <w:r>
        <w:t>Нормативно-правовой акт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</w:t>
      </w:r>
      <w:r>
        <w:rPr>
          <w:spacing w:val="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28"/>
        </w:rPr>
      </w:pPr>
    </w:p>
    <w:p w:rsidR="00610BBD" w:rsidRDefault="005E4785">
      <w:pPr>
        <w:pStyle w:val="a4"/>
        <w:spacing w:line="360" w:lineRule="auto"/>
        <w:ind w:left="1808" w:right="569"/>
      </w:pPr>
      <w:r>
        <w:rPr>
          <w:color w:val="006FC0"/>
        </w:rPr>
        <w:t>ПРАВИЛА ЗЕМЛЕПОЛЬЗОВАНИЯ И ЗАСТРОЙКИ</w:t>
      </w:r>
      <w:r>
        <w:rPr>
          <w:color w:val="006FC0"/>
          <w:spacing w:val="-8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pStyle w:val="a4"/>
        <w:spacing w:before="1"/>
        <w:ind w:firstLine="0"/>
      </w:pPr>
      <w:r>
        <w:rPr>
          <w:color w:val="006FC0"/>
        </w:rPr>
        <w:t>ГОРОДСКОГО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ПОСЕЛЕНИЯ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«ЖЕШАРТ»</w:t>
      </w: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5E4785">
      <w:pPr>
        <w:spacing w:before="324"/>
        <w:ind w:left="132"/>
        <w:rPr>
          <w:b/>
          <w:sz w:val="20"/>
        </w:rPr>
      </w:pPr>
      <w:r>
        <w:rPr>
          <w:b/>
          <w:sz w:val="20"/>
        </w:rPr>
        <w:t>УТВЕРЖДЕН</w:t>
      </w:r>
    </w:p>
    <w:p w:rsidR="00610BBD" w:rsidRDefault="005E4785">
      <w:pPr>
        <w:tabs>
          <w:tab w:val="left" w:pos="5100"/>
        </w:tabs>
        <w:spacing w:before="109"/>
        <w:ind w:left="132"/>
        <w:rPr>
          <w:sz w:val="20"/>
        </w:rPr>
      </w:pPr>
      <w:r>
        <w:rPr>
          <w:sz w:val="20"/>
        </w:rPr>
        <w:t>Постановлением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10BBD" w:rsidRDefault="005976C1">
      <w:pPr>
        <w:pStyle w:val="a3"/>
        <w:spacing w:before="11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31076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894"/>
                            <a:gd name="T2" fmla="+- 0 6026 1133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B6ABF" id="Freeform 2" o:spid="_x0000_s1026" style="position:absolute;margin-left:56.65pt;margin-top:17.1pt;width:244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on+A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" path="m,l4893,e" filled="f" strokeweight=".14056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</w:p>
    <w:p w:rsidR="00610BBD" w:rsidRDefault="005E4785">
      <w:pPr>
        <w:spacing w:before="86"/>
        <w:ind w:left="13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……………………20</w:t>
      </w:r>
      <w:r w:rsidR="00513019">
        <w:rPr>
          <w:sz w:val="20"/>
        </w:rPr>
        <w:t>___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47"/>
          <w:sz w:val="20"/>
        </w:rPr>
        <w:t xml:space="preserve"> </w:t>
      </w:r>
      <w:r>
        <w:rPr>
          <w:sz w:val="20"/>
        </w:rPr>
        <w:t>№..…….</w:t>
      </w:r>
    </w:p>
    <w:p w:rsidR="00610BBD" w:rsidRDefault="00610BBD">
      <w:pPr>
        <w:rPr>
          <w:sz w:val="20"/>
        </w:rPr>
        <w:sectPr w:rsidR="00610BBD">
          <w:footerReference w:type="default" r:id="rId7"/>
          <w:type w:val="continuous"/>
          <w:pgSz w:w="11910" w:h="16840"/>
          <w:pgMar w:top="1440" w:right="560" w:bottom="740" w:left="1000" w:header="720" w:footer="542" w:gutter="0"/>
          <w:pgNumType w:start="1"/>
          <w:cols w:space="720"/>
        </w:sectPr>
      </w:pPr>
    </w:p>
    <w:p w:rsidR="00610BBD" w:rsidRDefault="005E4785">
      <w:pPr>
        <w:spacing w:before="68"/>
        <w:ind w:left="289" w:right="30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85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I.ПОРЯДОК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ПРИМЕНЕНИЯ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ПРАВИЛ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ХАСТ-</w:t>
            </w:r>
          </w:p>
          <w:p w:rsidR="00610BBD" w:rsidRDefault="005E4785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РОЙКИ 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ВНЕСЕНИЯ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ИЗМЕНЕНИЙ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ПОЛОЖЕНИЯ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понятия,</w:t>
            </w:r>
            <w:r>
              <w:rPr>
                <w:spacing w:val="-3"/>
              </w:rPr>
              <w:t xml:space="preserve"> </w:t>
            </w:r>
            <w:r>
              <w:t>используемые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3"/>
              </w:rPr>
              <w:t xml:space="preserve"> </w:t>
            </w:r>
            <w:r>
              <w:t>введения,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10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12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землепользовании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ЗАСТРОЙКИ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ОРГА-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НАМИ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Градостроительное</w:t>
            </w:r>
            <w:r>
              <w:rPr>
                <w:spacing w:val="1"/>
              </w:rPr>
              <w:t xml:space="preserve"> </w:t>
            </w:r>
            <w:r>
              <w:t>зонирование территории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установление градостроительных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регламентов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НЕДВИЖИМОСТИ,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ВОЗНИКШИЕ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ДО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ВСТУПЛЕНИЯ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СИЛУ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4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положения,</w:t>
            </w:r>
            <w:r>
              <w:rPr>
                <w:spacing w:val="-1"/>
              </w:rPr>
              <w:t xml:space="preserve"> </w:t>
            </w:r>
            <w:r>
              <w:t>относящиеся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ранее</w:t>
            </w:r>
            <w:r>
              <w:rPr>
                <w:spacing w:val="-4"/>
              </w:rPr>
              <w:t xml:space="preserve"> </w:t>
            </w:r>
            <w:r>
              <w:t>возникшим</w:t>
            </w:r>
            <w:r>
              <w:rPr>
                <w:spacing w:val="-3"/>
              </w:rPr>
              <w:t xml:space="preserve"> </w:t>
            </w:r>
            <w:r>
              <w:t>правам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601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  <w:spacing w:before="1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несоответствующих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УЧАСТНИКИ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ОТНОШЕНИЙ,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ВОЗНИКАЮЩИХ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ПОВОДУ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ЗЕМЛЕ-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ПОЛЬЗОВАНИЯ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16"/>
              </w:rPr>
              <w:t xml:space="preserve"> </w:t>
            </w:r>
            <w:r>
              <w:t>Общие</w:t>
            </w:r>
            <w:r>
              <w:rPr>
                <w:spacing w:val="15"/>
              </w:rPr>
              <w:t xml:space="preserve"> </w:t>
            </w:r>
            <w:r>
              <w:t>положения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лицах,</w:t>
            </w:r>
            <w:r>
              <w:rPr>
                <w:spacing w:val="16"/>
              </w:rPr>
              <w:t xml:space="preserve"> </w:t>
            </w:r>
            <w:r>
              <w:t>осуществляющих</w:t>
            </w:r>
            <w:r>
              <w:rPr>
                <w:spacing w:val="15"/>
              </w:rPr>
              <w:t xml:space="preserve"> </w:t>
            </w:r>
            <w:r>
              <w:t>землепользование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застройку,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действиях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8. </w:t>
            </w:r>
            <w:r>
              <w:t>Комиссия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землепользованию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23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24"/>
              </w:rPr>
              <w:t xml:space="preserve"> </w:t>
            </w:r>
            <w:r>
              <w:t>Органы,</w:t>
            </w:r>
            <w:r>
              <w:rPr>
                <w:spacing w:val="23"/>
              </w:rPr>
              <w:t xml:space="preserve"> </w:t>
            </w:r>
            <w:r>
              <w:t>уполномоченные</w:t>
            </w:r>
            <w:r>
              <w:rPr>
                <w:spacing w:val="23"/>
              </w:rPr>
              <w:t xml:space="preserve"> </w:t>
            </w:r>
            <w:r>
              <w:t>регулировать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контролировать</w:t>
            </w:r>
            <w:r>
              <w:rPr>
                <w:spacing w:val="23"/>
              </w:rPr>
              <w:t xml:space="preserve"> </w:t>
            </w:r>
            <w:r>
              <w:t>землепользование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застройку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25</w:t>
            </w:r>
          </w:p>
        </w:tc>
      </w:tr>
      <w:tr w:rsidR="00610BBD">
        <w:trPr>
          <w:trHeight w:val="49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09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4.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51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5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6.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ПУБЛИЧНЫЕ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СЛУШАНИЯ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публичных</w:t>
            </w:r>
            <w:r>
              <w:rPr>
                <w:spacing w:val="-1"/>
              </w:rPr>
              <w:t xml:space="preserve"> </w:t>
            </w:r>
            <w:r>
              <w:t>слушаниях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8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" w:line="380" w:lineRule="atLeast"/>
            </w:pPr>
            <w:r>
              <w:rPr>
                <w:b/>
              </w:rPr>
              <w:t>Статья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26.</w:t>
            </w:r>
            <w:r>
              <w:rPr>
                <w:b/>
                <w:spacing w:val="31"/>
              </w:rPr>
              <w:t xml:space="preserve"> </w:t>
            </w:r>
            <w:r>
              <w:t>Публичные</w:t>
            </w:r>
            <w:r>
              <w:rPr>
                <w:spacing w:val="31"/>
              </w:rPr>
              <w:t xml:space="preserve"> </w:t>
            </w:r>
            <w:r>
              <w:t>слушания</w:t>
            </w:r>
            <w:r>
              <w:rPr>
                <w:spacing w:val="30"/>
              </w:rPr>
              <w:t xml:space="preserve"> </w:t>
            </w:r>
            <w:r>
              <w:t>применительно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рассмотрению</w:t>
            </w:r>
            <w:r>
              <w:rPr>
                <w:spacing w:val="30"/>
              </w:rPr>
              <w:t xml:space="preserve"> </w:t>
            </w:r>
            <w:r>
              <w:t>вопросов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специаль-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согласовании, отклонениях от 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30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27. </w:t>
            </w:r>
            <w:r>
              <w:t>Публичные</w:t>
            </w:r>
            <w:r>
              <w:rPr>
                <w:spacing w:val="-4"/>
              </w:rPr>
              <w:t xml:space="preserve"> </w:t>
            </w:r>
            <w:r>
              <w:t>слушания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обсуждению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7"/>
              <w:ind w:left="465" w:right="453"/>
              <w:jc w:val="center"/>
            </w:pPr>
            <w:r>
              <w:t>32</w:t>
            </w:r>
          </w:p>
        </w:tc>
      </w:tr>
      <w:tr w:rsidR="00610BBD">
        <w:trPr>
          <w:trHeight w:val="113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ПОЛОЖЕНИЯ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ИЗЪЯТИИ,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РЕЗЕРВИРОВАНИИ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СТКОВ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МУНИЦИПАЛЬНЫХ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НУЖД,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УСТАНОВЛЕНИИ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ПУБЛИЧНЫХ</w:t>
            </w:r>
          </w:p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СЕРВИТУТОВ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465" w:right="453"/>
              <w:jc w:val="center"/>
            </w:pPr>
            <w:r>
              <w:t>35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901"/>
        </w:trPr>
        <w:tc>
          <w:tcPr>
            <w:tcW w:w="8817" w:type="dxa"/>
          </w:tcPr>
          <w:p w:rsidR="00610BBD" w:rsidRDefault="00610BBD">
            <w:pPr>
              <w:pStyle w:val="TableParagraph"/>
              <w:ind w:left="0"/>
              <w:rPr>
                <w:b/>
                <w:sz w:val="24"/>
              </w:rPr>
            </w:pP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28.</w:t>
            </w:r>
            <w:r>
              <w:rPr>
                <w:b/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изъятия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0" w:right="525"/>
              <w:jc w:val="right"/>
            </w:pPr>
            <w:r>
              <w:t>35</w:t>
            </w:r>
          </w:p>
        </w:tc>
      </w:tr>
      <w:tr w:rsidR="00610BBD">
        <w:trPr>
          <w:trHeight w:val="600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5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29.</w:t>
            </w:r>
            <w:r>
              <w:rPr>
                <w:b/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изъятии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4"/>
              </w:rPr>
              <w:t xml:space="preserve"> </w:t>
            </w:r>
            <w:r>
              <w:t>участков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0" w:right="525"/>
              <w:jc w:val="right"/>
            </w:pPr>
            <w:r>
              <w:t>37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публичных</w:t>
            </w:r>
            <w:r>
              <w:rPr>
                <w:spacing w:val="-2"/>
              </w:rPr>
              <w:t xml:space="preserve"> </w:t>
            </w:r>
            <w:r>
              <w:t>сервитутов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40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СТРОИТЕЛЬСТВО,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РЕКОНСТРУКЦИЯ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КАПИТАЛЬНОГО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СТРОИТЕЛЬСТВА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32.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33.</w:t>
            </w:r>
            <w:r>
              <w:rPr>
                <w:b/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разрешений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34.</w:t>
            </w:r>
            <w:r>
              <w:rPr>
                <w:b/>
                <w:spacing w:val="-1"/>
              </w:rPr>
              <w:t xml:space="preserve"> </w:t>
            </w:r>
            <w:r>
              <w:t>Строительство,</w:t>
            </w:r>
            <w:r>
              <w:rPr>
                <w:spacing w:val="-2"/>
              </w:rPr>
              <w:t xml:space="preserve"> </w:t>
            </w:r>
            <w:r>
              <w:t>реконструкция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35. </w:t>
            </w:r>
            <w:r>
              <w:t>Приёмка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эксплуатацию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66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7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36.</w:t>
            </w:r>
            <w:r>
              <w:rPr>
                <w:b/>
                <w:spacing w:val="-3"/>
              </w:rPr>
              <w:t xml:space="preserve"> </w:t>
            </w: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7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73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37. </w:t>
            </w:r>
            <w:r>
              <w:t>Порядок внесения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5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землепользования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69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38.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47</w:t>
            </w:r>
          </w:p>
        </w:tc>
      </w:tr>
      <w:tr w:rsidR="00610BBD">
        <w:trPr>
          <w:trHeight w:val="113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УЧАСТКОВ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</w:p>
          <w:p w:rsidR="00610BBD" w:rsidRDefault="005E4785">
            <w:pPr>
              <w:pStyle w:val="TableParagraph"/>
              <w:spacing w:line="380" w:lineRule="atLeast"/>
              <w:rPr>
                <w:b/>
              </w:rPr>
            </w:pPr>
            <w:r>
              <w:rPr>
                <w:b/>
              </w:rPr>
              <w:t>ИНЫХ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НЕДВИЖИМОСТИ.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ОТВЕТСТВЕННОСТЬ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 39.</w:t>
            </w:r>
            <w:r>
              <w:rPr>
                <w:b/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одного вида</w:t>
            </w:r>
            <w:r>
              <w:rPr>
                <w:spacing w:val="1"/>
              </w:rPr>
              <w:t xml:space="preserve"> </w:t>
            </w:r>
            <w:r>
              <w:t>на другой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разрешённого использования земельных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участков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</w:t>
            </w:r>
            <w:r>
              <w:rPr>
                <w:b/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ШЛАВА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11.1.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ПЛАНИРОВКЕ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ТЕРРИТОРИИ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41.1.</w:t>
            </w:r>
            <w:r>
              <w:rPr>
                <w:b/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планировке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ГРАДОСТРОИТЕЛЬНОГО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ЗОНИРОВАНИЯ.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ЗОН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С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ОСОБЫМИ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42.</w:t>
            </w:r>
            <w:r>
              <w:rPr>
                <w:b/>
                <w:spacing w:val="-1"/>
              </w:rPr>
              <w:t xml:space="preserve"> </w:t>
            </w:r>
            <w:r>
              <w:t>Карта</w:t>
            </w:r>
            <w:r>
              <w:rPr>
                <w:spacing w:val="-2"/>
              </w:rPr>
              <w:t xml:space="preserve"> </w:t>
            </w:r>
            <w:r>
              <w:t>градостроительного</w:t>
            </w:r>
            <w:r>
              <w:rPr>
                <w:spacing w:val="-2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43.</w:t>
            </w:r>
            <w:r>
              <w:rPr>
                <w:b/>
                <w:spacing w:val="1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использования 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ГРАДОСТРОИТЕЛЬНЫЕ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РЕГЛАМЕНТЫ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44.</w:t>
            </w:r>
            <w:r>
              <w:rPr>
                <w:b/>
                <w:spacing w:val="20"/>
              </w:rPr>
              <w:t xml:space="preserve"> </w:t>
            </w:r>
            <w:r>
              <w:t>Перечень</w:t>
            </w:r>
            <w:r>
              <w:rPr>
                <w:spacing w:val="20"/>
              </w:rPr>
              <w:t xml:space="preserve"> </w:t>
            </w:r>
            <w:r>
              <w:t>территориальных</w:t>
            </w:r>
            <w:r>
              <w:rPr>
                <w:spacing w:val="20"/>
              </w:rPr>
              <w:t xml:space="preserve"> </w:t>
            </w:r>
            <w:r>
              <w:t>зон,</w:t>
            </w:r>
            <w:r>
              <w:rPr>
                <w:spacing w:val="19"/>
              </w:rPr>
              <w:t xml:space="preserve"> </w:t>
            </w:r>
            <w:r>
              <w:t>выделенных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карте</w:t>
            </w:r>
            <w:r>
              <w:rPr>
                <w:spacing w:val="20"/>
              </w:rPr>
              <w:t xml:space="preserve"> </w:t>
            </w:r>
            <w:r>
              <w:t>градостроительного</w:t>
            </w:r>
            <w:r>
              <w:rPr>
                <w:spacing w:val="20"/>
              </w:rPr>
              <w:t xml:space="preserve"> </w:t>
            </w:r>
            <w:r>
              <w:t>зо-</w:t>
            </w:r>
          </w:p>
          <w:p w:rsidR="00610BBD" w:rsidRDefault="005E4785">
            <w:pPr>
              <w:pStyle w:val="TableParagraph"/>
              <w:spacing w:before="126"/>
            </w:pPr>
            <w:r>
              <w:t>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«Жешарт»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Жилые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54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44.2.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4"/>
              </w:rPr>
              <w:t xml:space="preserve"> </w:t>
            </w:r>
            <w:r>
              <w:t>регламенты.</w:t>
            </w:r>
            <w:r>
              <w:rPr>
                <w:spacing w:val="-1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деловые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коммерческие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75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44.3.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3"/>
              </w:rPr>
              <w:t xml:space="preserve"> </w:t>
            </w:r>
            <w:r>
              <w:t>Производственные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99</w:t>
            </w:r>
          </w:p>
        </w:tc>
      </w:tr>
    </w:tbl>
    <w:p w:rsidR="00610BBD" w:rsidRDefault="00610BBD">
      <w:pPr>
        <w:spacing w:line="249" w:lineRule="exact"/>
        <w:jc w:val="right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lastRenderedPageBreak/>
              <w:t>Статья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44.4.</w:t>
            </w:r>
            <w:r>
              <w:rPr>
                <w:b/>
                <w:spacing w:val="3"/>
              </w:rPr>
              <w:t xml:space="preserve"> </w:t>
            </w:r>
            <w:r>
              <w:t>Градостроительные</w:t>
            </w:r>
            <w:r>
              <w:rPr>
                <w:spacing w:val="-1"/>
              </w:rPr>
              <w:t xml:space="preserve"> </w:t>
            </w:r>
            <w:r>
              <w:t>регламенты.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Специальные обслуживающие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земельными участками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116</w:t>
            </w:r>
          </w:p>
        </w:tc>
      </w:tr>
      <w:tr w:rsidR="00610BBD">
        <w:trPr>
          <w:trHeight w:val="412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44.5.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"/>
              <w:ind w:left="465" w:right="453"/>
              <w:jc w:val="center"/>
            </w:pPr>
            <w:r>
              <w:t>120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44.6.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Рекреационные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122</w:t>
            </w:r>
          </w:p>
        </w:tc>
      </w:tr>
      <w:tr w:rsidR="00610BBD">
        <w:trPr>
          <w:trHeight w:val="554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44.7.</w:t>
            </w:r>
            <w:r>
              <w:rPr>
                <w:b/>
                <w:spacing w:val="15"/>
              </w:rPr>
              <w:t xml:space="preserve"> </w:t>
            </w:r>
            <w:r>
              <w:t>Градостроительные</w:t>
            </w:r>
            <w:r>
              <w:rPr>
                <w:spacing w:val="14"/>
              </w:rPr>
              <w:t xml:space="preserve"> </w:t>
            </w:r>
            <w:r>
              <w:t>регламенты.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95" w:line="264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44.8.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132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tabs>
                <w:tab w:val="left" w:pos="1192"/>
                <w:tab w:val="left" w:pos="1783"/>
                <w:tab w:val="left" w:pos="3107"/>
                <w:tab w:val="left" w:pos="4740"/>
                <w:tab w:val="left" w:pos="5306"/>
                <w:tab w:val="left" w:pos="7162"/>
                <w:tab w:val="left" w:pos="7608"/>
              </w:tabs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</w:rPr>
              <w:tab/>
              <w:t>45.</w:t>
            </w:r>
            <w:r>
              <w:rPr>
                <w:b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ограничений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экологическим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санитарно-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136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46.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следия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142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973"/>
        <w:jc w:val="center"/>
      </w:pPr>
      <w:r>
        <w:rPr>
          <w:color w:val="006FC0"/>
        </w:rPr>
        <w:lastRenderedPageBreak/>
        <w:t>ПРАВИЛА ЗЕМЛЕПОЛЬЗОВАНИЯ И ЗАСТРОЙКИ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spacing w:line="317" w:lineRule="exact"/>
        <w:ind w:left="1971" w:right="1150"/>
        <w:jc w:val="center"/>
        <w:rPr>
          <w:b/>
          <w:sz w:val="28"/>
        </w:rPr>
      </w:pPr>
      <w:r>
        <w:rPr>
          <w:b/>
          <w:color w:val="006FC0"/>
          <w:sz w:val="28"/>
        </w:rPr>
        <w:t>ГОРОДСКОГО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ПОСЕЛЕНИЯ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«ЖЕШАРТ»</w:t>
      </w:r>
    </w:p>
    <w:p w:rsidR="00610BBD" w:rsidRDefault="005E4785">
      <w:pPr>
        <w:pStyle w:val="a3"/>
        <w:spacing w:before="157" w:line="360" w:lineRule="auto"/>
        <w:ind w:right="101"/>
      </w:pPr>
      <w:r>
        <w:t>Правила землепользования и застройки в муниципальном образовании городское посе-</w:t>
      </w:r>
      <w:r>
        <w:rPr>
          <w:spacing w:val="1"/>
        </w:rPr>
        <w:t xml:space="preserve"> </w:t>
      </w:r>
      <w:r>
        <w:t>ление «Жешарт» (далее – Правила) являются нормативным правовым актом муниципального об-</w:t>
      </w:r>
      <w:r>
        <w:rPr>
          <w:spacing w:val="1"/>
        </w:rPr>
        <w:t xml:space="preserve"> </w:t>
      </w:r>
      <w:r>
        <w:t>разования городского поселения «Жешарт» муниципального района «Усть-Вымский» Республи-</w:t>
      </w:r>
      <w:r>
        <w:rPr>
          <w:spacing w:val="1"/>
        </w:rPr>
        <w:t xml:space="preserve"> </w:t>
      </w:r>
      <w:r>
        <w:t>ки Коми, принятым в соответствии с Градостроительным кодексом Российской Федерации, Зе-</w:t>
      </w:r>
      <w:r>
        <w:rPr>
          <w:spacing w:val="1"/>
        </w:rPr>
        <w:t xml:space="preserve"> </w:t>
      </w:r>
      <w:r>
        <w:t>мельным кодексом Российской Федерации, Федеральным законом «Об общих принципах органи-</w:t>
      </w:r>
      <w:r>
        <w:rPr>
          <w:spacing w:val="-57"/>
        </w:rPr>
        <w:t xml:space="preserve"> </w:t>
      </w:r>
      <w:r>
        <w:t>зации местного самоуправления в Российской Федерации», иными законами и нормативными</w:t>
      </w:r>
      <w:r>
        <w:rPr>
          <w:spacing w:val="1"/>
        </w:rPr>
        <w:t xml:space="preserve"> </w:t>
      </w:r>
      <w:r>
        <w:t>правовыми актами Российской Федерации, законами и иными нормативными правовыми актами</w:t>
      </w:r>
      <w:r>
        <w:rPr>
          <w:spacing w:val="1"/>
        </w:rPr>
        <w:t xml:space="preserve"> </w:t>
      </w:r>
      <w:r>
        <w:t xml:space="preserve">Республики Коми, Уставом </w:t>
      </w:r>
      <w:r>
        <w:rPr>
          <w:sz w:val="22"/>
        </w:rPr>
        <w:t>муниципального образования городского поселения «Жешарт»</w:t>
      </w:r>
      <w:r>
        <w:t>, генераль-</w:t>
      </w:r>
      <w:r>
        <w:rPr>
          <w:spacing w:val="1"/>
        </w:rPr>
        <w:t xml:space="preserve"> </w:t>
      </w:r>
      <w:r>
        <w:t xml:space="preserve">ным планом </w:t>
      </w:r>
      <w:r>
        <w:rPr>
          <w:sz w:val="22"/>
        </w:rPr>
        <w:t>муниципального образования городского поселения «Жешарт»</w:t>
      </w:r>
      <w:r>
        <w:t>, а также с учетом положе-</w:t>
      </w:r>
      <w:r>
        <w:rPr>
          <w:spacing w:val="1"/>
        </w:rPr>
        <w:t xml:space="preserve"> </w:t>
      </w:r>
      <w:r>
        <w:t>ний иных актов и документов, определяющих основные направления социально-экономического</w:t>
      </w:r>
      <w:r>
        <w:rPr>
          <w:spacing w:val="1"/>
        </w:rPr>
        <w:t xml:space="preserve"> </w:t>
      </w:r>
      <w:r>
        <w:t>и градостроительного развития территории, охраны окружающей среды и рационального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827" w:right="296" w:hanging="1534"/>
      </w:pPr>
      <w:r>
        <w:lastRenderedPageBreak/>
        <w:t>ЧАСТЬ I. ПОРЯДОК ПРИМЕНЕНИЯ ПРАВИЛ ЗЕМЛЕПОЛЬЗОВАНИЯ И</w:t>
      </w:r>
      <w:r>
        <w:rPr>
          <w:spacing w:val="-67"/>
        </w:rPr>
        <w:t xml:space="preserve"> </w:t>
      </w:r>
      <w:r>
        <w:t>ХАСТРОЙКИ Т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ИЗМЕНЕНИЙ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610BBD" w:rsidRDefault="005E4785">
      <w:pPr>
        <w:pStyle w:val="21"/>
        <w:jc w:val="both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0BBD" w:rsidRDefault="005E4785">
      <w:pPr>
        <w:spacing w:before="139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Правилах</w:t>
      </w:r>
    </w:p>
    <w:p w:rsidR="00610BBD" w:rsidRDefault="005E4785">
      <w:pPr>
        <w:pStyle w:val="a3"/>
        <w:spacing w:before="132"/>
        <w:ind w:left="985" w:firstLine="0"/>
      </w:pP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Правилах,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значении:</w:t>
      </w:r>
    </w:p>
    <w:p w:rsidR="00610BBD" w:rsidRDefault="005E4785">
      <w:pPr>
        <w:pStyle w:val="a3"/>
        <w:spacing w:before="139" w:line="360" w:lineRule="auto"/>
        <w:ind w:right="141"/>
      </w:pPr>
      <w:r>
        <w:rPr>
          <w:b/>
        </w:rPr>
        <w:t xml:space="preserve">акт приемки </w:t>
      </w:r>
      <w:r>
        <w:t>– оформленный в соответствии с требованиями гражданского законода-</w:t>
      </w:r>
      <w:r>
        <w:rPr>
          <w:spacing w:val="1"/>
        </w:rPr>
        <w:t xml:space="preserve"> </w:t>
      </w:r>
      <w:r>
        <w:t>тельства документ, подписанный застройщиком (заказчиком) и исполнителем (подрядчиком, ге-</w:t>
      </w:r>
      <w:r>
        <w:rPr>
          <w:spacing w:val="1"/>
        </w:rPr>
        <w:t xml:space="preserve"> </w:t>
      </w:r>
      <w:r>
        <w:t>неральным подрядчиком) работ по строительству, реконструкции, удостоверяющий, что обяза-</w:t>
      </w:r>
      <w:r>
        <w:rPr>
          <w:spacing w:val="1"/>
        </w:rPr>
        <w:t xml:space="preserve"> </w:t>
      </w:r>
      <w:r>
        <w:t>тельства исполнителя (подрядчика, генерального подрядчика) перед застройщиком (заказчиком)</w:t>
      </w:r>
      <w:r>
        <w:rPr>
          <w:spacing w:val="1"/>
        </w:rPr>
        <w:t xml:space="preserve"> </w:t>
      </w:r>
      <w:r>
        <w:t>выполнены, результаты работ соответствуют градостроительному плану земельного участка, ут-</w:t>
      </w:r>
      <w:r>
        <w:rPr>
          <w:spacing w:val="1"/>
        </w:rPr>
        <w:t xml:space="preserve"> </w:t>
      </w:r>
      <w:r>
        <w:t>вержденной проектной документации, требованиям технических регламентов, иным условиям</w:t>
      </w:r>
      <w:r>
        <w:rPr>
          <w:spacing w:val="1"/>
        </w:rPr>
        <w:t xml:space="preserve"> </w:t>
      </w:r>
      <w:r>
        <w:t>договора и что застройщик (заказчик) принимает выполненные исполнителем (подрядчиком, ге-</w:t>
      </w:r>
      <w:r>
        <w:rPr>
          <w:spacing w:val="1"/>
        </w:rPr>
        <w:t xml:space="preserve"> </w:t>
      </w:r>
      <w:r>
        <w:t>неральным</w:t>
      </w:r>
      <w:r>
        <w:rPr>
          <w:spacing w:val="-3"/>
        </w:rPr>
        <w:t xml:space="preserve"> </w:t>
      </w:r>
      <w:r>
        <w:t>подрядчиком) работы;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разрешенного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недвижимости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осуществлять и размещать которые на земельных участках разрешено в силу наименования этих</w:t>
      </w:r>
      <w:r>
        <w:rPr>
          <w:spacing w:val="1"/>
        </w:rPr>
        <w:t xml:space="preserve"> </w:t>
      </w:r>
      <w:r>
        <w:t>видов деятельности и объектов в статье 46 настоящих Правил при условии обязательного соблю-</w:t>
      </w:r>
      <w:r>
        <w:rPr>
          <w:spacing w:val="1"/>
        </w:rPr>
        <w:t xml:space="preserve"> </w:t>
      </w:r>
      <w:r>
        <w:t>дения требований, установленных законодательством, настоящими Правилами, иными норма-</w:t>
      </w:r>
      <w:r>
        <w:rPr>
          <w:spacing w:val="1"/>
        </w:rPr>
        <w:t xml:space="preserve"> </w:t>
      </w:r>
      <w:r>
        <w:t>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техническими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водоохранная зона </w:t>
      </w:r>
      <w:r>
        <w:t>- территории, которые примыкают к береговой линии морей, рек,</w:t>
      </w:r>
      <w:r>
        <w:rPr>
          <w:spacing w:val="1"/>
        </w:rPr>
        <w:t xml:space="preserve"> </w:t>
      </w:r>
      <w:r>
        <w:t>ручьев, каналов, озер, водохранилищ и на которых устанавливается специальный режим осуще-</w:t>
      </w:r>
      <w:r>
        <w:rPr>
          <w:spacing w:val="1"/>
        </w:rPr>
        <w:t xml:space="preserve"> </w:t>
      </w:r>
      <w:r>
        <w:t>ствления хозяйственной и иной деятельности в целях предотвращения загрязнения, засорения,</w:t>
      </w:r>
      <w:r>
        <w:rPr>
          <w:spacing w:val="1"/>
        </w:rPr>
        <w:t xml:space="preserve"> </w:t>
      </w:r>
      <w:r>
        <w:t>заиления указанных водных объектов и истощения их вод, а также сохранения среды обитания</w:t>
      </w:r>
      <w:r>
        <w:rPr>
          <w:spacing w:val="1"/>
        </w:rPr>
        <w:t xml:space="preserve"> </w:t>
      </w:r>
      <w:r>
        <w:t>водных биологических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</w:p>
    <w:p w:rsidR="00610BBD" w:rsidRDefault="005E4785">
      <w:pPr>
        <w:pStyle w:val="a3"/>
        <w:spacing w:before="1" w:line="360" w:lineRule="auto"/>
        <w:ind w:right="140"/>
      </w:pPr>
      <w:r>
        <w:t>В границах водоохранных зон устанавливаются прибрежные защитные полосы, на тер-</w:t>
      </w:r>
      <w:r>
        <w:rPr>
          <w:spacing w:val="1"/>
        </w:rPr>
        <w:t xml:space="preserve"> </w:t>
      </w:r>
      <w:r>
        <w:t>риториях</w:t>
      </w:r>
      <w:r>
        <w:rPr>
          <w:spacing w:val="-4"/>
        </w:rPr>
        <w:t xml:space="preserve"> </w:t>
      </w:r>
      <w:r>
        <w:t>которых вводятся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деятельности.</w:t>
      </w:r>
    </w:p>
    <w:p w:rsidR="00610BBD" w:rsidRDefault="005E4785">
      <w:pPr>
        <w:pStyle w:val="a3"/>
        <w:spacing w:line="360" w:lineRule="auto"/>
        <w:ind w:right="138"/>
      </w:pPr>
      <w:r>
        <w:rPr>
          <w:b/>
        </w:rPr>
        <w:t xml:space="preserve">высота здания, строения, сооружения </w:t>
      </w:r>
      <w:r>
        <w:t>- расстояние по вертикали, измеренное от про-</w:t>
      </w:r>
      <w:r>
        <w:rPr>
          <w:spacing w:val="1"/>
        </w:rPr>
        <w:t xml:space="preserve"> </w:t>
      </w:r>
      <w:r>
        <w:t>ектной отметки земли до наивысшей точки плоской крыши здания или до наивысшей точки</w:t>
      </w:r>
      <w:r>
        <w:rPr>
          <w:spacing w:val="1"/>
        </w:rPr>
        <w:t xml:space="preserve"> </w:t>
      </w:r>
      <w:r>
        <w:t>конька скатной крыши здания, до наивысшей точки строения, сооружения; может устанавли-</w:t>
      </w:r>
      <w:r>
        <w:rPr>
          <w:spacing w:val="1"/>
        </w:rPr>
        <w:t xml:space="preserve"> </w:t>
      </w:r>
      <w:r>
        <w:t>ваться в составе градостроительного регламента применительно к соответствующей территори-</w:t>
      </w:r>
      <w:r>
        <w:rPr>
          <w:spacing w:val="1"/>
        </w:rPr>
        <w:t xml:space="preserve"> </w:t>
      </w:r>
      <w:r>
        <w:t>альной</w:t>
      </w:r>
      <w:r>
        <w:rPr>
          <w:spacing w:val="-3"/>
        </w:rPr>
        <w:t xml:space="preserve"> </w:t>
      </w:r>
      <w:r>
        <w:t>зоне, обозначенной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градостроительное зонирование </w:t>
      </w:r>
      <w:r>
        <w:t>- зонирование территорий муниципальных образова-</w:t>
      </w:r>
      <w:r>
        <w:rPr>
          <w:spacing w:val="1"/>
        </w:rPr>
        <w:t xml:space="preserve"> </w:t>
      </w:r>
      <w:r>
        <w:t>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градостроительных</w:t>
      </w:r>
      <w:r>
        <w:rPr>
          <w:spacing w:val="-2"/>
        </w:rPr>
        <w:t xml:space="preserve"> </w:t>
      </w:r>
      <w:r>
        <w:t>регламентов;</w:t>
      </w:r>
    </w:p>
    <w:p w:rsidR="00610BBD" w:rsidRDefault="005E4785">
      <w:pPr>
        <w:spacing w:line="360" w:lineRule="auto"/>
        <w:ind w:left="132" w:right="142" w:firstLine="852"/>
        <w:jc w:val="both"/>
        <w:rPr>
          <w:sz w:val="24"/>
        </w:rPr>
      </w:pPr>
      <w:r>
        <w:rPr>
          <w:b/>
          <w:sz w:val="24"/>
        </w:rPr>
        <w:t xml:space="preserve">градостроительный план земельного участка </w:t>
      </w:r>
      <w:r>
        <w:rPr>
          <w:sz w:val="24"/>
        </w:rPr>
        <w:t>– документ, выдаваемый в целях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архитек-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градостроительный регламент </w:t>
      </w:r>
      <w:r>
        <w:t>- устанавливаемые в пределах границ соответствующей</w:t>
      </w:r>
      <w:r>
        <w:rPr>
          <w:spacing w:val="1"/>
        </w:rPr>
        <w:t xml:space="preserve"> </w:t>
      </w:r>
      <w:r>
        <w:t>территориальной зоны виды разрешенного использования земельных участков, равно как всего,</w:t>
      </w:r>
      <w:r>
        <w:rPr>
          <w:spacing w:val="1"/>
        </w:rPr>
        <w:t xml:space="preserve"> </w:t>
      </w:r>
      <w:r>
        <w:t>что находится над и под поверхностью земельных участков и используется в процессе их за-</w:t>
      </w:r>
      <w:r>
        <w:rPr>
          <w:spacing w:val="1"/>
        </w:rPr>
        <w:t xml:space="preserve"> </w:t>
      </w:r>
      <w:r>
        <w:t>стройки и последующей эксплуатации объектов капитального строительства, предельные (мини-</w:t>
      </w:r>
      <w:r>
        <w:rPr>
          <w:spacing w:val="1"/>
        </w:rPr>
        <w:t xml:space="preserve"> </w:t>
      </w:r>
      <w:r>
        <w:t>мальные и (или) максимальные) размеры земельных участков и предельные параметры разре-</w:t>
      </w:r>
      <w:r>
        <w:rPr>
          <w:spacing w:val="1"/>
        </w:rPr>
        <w:t xml:space="preserve"> </w:t>
      </w:r>
      <w:r>
        <w:t>шенного строительства, реконструкции объектов капитального строительства, а также ограниче-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610BBD" w:rsidRDefault="005E4785">
      <w:pPr>
        <w:pStyle w:val="a3"/>
        <w:spacing w:before="2" w:line="360" w:lineRule="auto"/>
        <w:ind w:right="139"/>
      </w:pPr>
      <w:r>
        <w:rPr>
          <w:b/>
        </w:rPr>
        <w:t xml:space="preserve">территориальные зоны </w:t>
      </w:r>
      <w:r>
        <w:t>- зоны, для которых в настоящих Правилах определены грани-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установлены градостроительные</w:t>
      </w:r>
      <w:r>
        <w:rPr>
          <w:spacing w:val="-2"/>
        </w:rPr>
        <w:t xml:space="preserve"> </w:t>
      </w:r>
      <w:r>
        <w:t>регламенты;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застройщик </w:t>
      </w:r>
      <w:r>
        <w:t>– физическое или юридическое лицо, обеспечивающее на принадлежащем</w:t>
      </w:r>
      <w:r>
        <w:rPr>
          <w:spacing w:val="1"/>
        </w:rPr>
        <w:t xml:space="preserve"> </w:t>
      </w:r>
      <w:r>
        <w:t>ему земельном участке</w:t>
      </w:r>
      <w:r>
        <w:rPr>
          <w:spacing w:val="1"/>
        </w:rPr>
        <w:t xml:space="preserve"> </w:t>
      </w:r>
      <w:r>
        <w:t>строительство, реконструкцию, капитальный ремонт объектов капиталь-</w:t>
      </w:r>
      <w:r>
        <w:rPr>
          <w:spacing w:val="1"/>
        </w:rPr>
        <w:t xml:space="preserve"> </w:t>
      </w:r>
      <w:r>
        <w:t>ного строительства, а также выполнение инженерных изысканий, подготовку проектной доку-</w:t>
      </w:r>
      <w:r>
        <w:rPr>
          <w:spacing w:val="1"/>
        </w:rPr>
        <w:t xml:space="preserve"> </w:t>
      </w:r>
      <w:r>
        <w:t>ментации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реконструкции, капитального</w:t>
      </w:r>
      <w:r>
        <w:rPr>
          <w:spacing w:val="-1"/>
        </w:rPr>
        <w:t xml:space="preserve"> </w:t>
      </w:r>
      <w:r>
        <w:t>ремонта;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заказчик </w:t>
      </w:r>
      <w:r>
        <w:t>– физическое или юридическое лицо, которое уполномочено застройщиком</w:t>
      </w:r>
      <w:r>
        <w:rPr>
          <w:spacing w:val="1"/>
        </w:rPr>
        <w:t xml:space="preserve"> </w:t>
      </w:r>
      <w:r>
        <w:t>представлять интересы застройщика при подготовке и осуществлении строительства, реконст-</w:t>
      </w:r>
      <w:r>
        <w:rPr>
          <w:spacing w:val="1"/>
        </w:rPr>
        <w:t xml:space="preserve"> </w:t>
      </w:r>
      <w:r>
        <w:t>рукции, в том числе обеспечивает от имени застройщика заключение договоров с исполнителя-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подрядчиками, осуществление</w:t>
      </w:r>
      <w:r>
        <w:rPr>
          <w:spacing w:val="-2"/>
        </w:rPr>
        <w:t xml:space="preserve"> </w:t>
      </w:r>
      <w:r>
        <w:t>контроля на</w:t>
      </w:r>
      <w:r>
        <w:rPr>
          <w:spacing w:val="-2"/>
        </w:rPr>
        <w:t xml:space="preserve"> </w:t>
      </w:r>
      <w:r>
        <w:t>стадии выполнения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приемки работ;</w:t>
      </w:r>
    </w:p>
    <w:p w:rsidR="00610BBD" w:rsidRDefault="005E4785">
      <w:pPr>
        <w:spacing w:before="1"/>
        <w:ind w:left="985"/>
        <w:jc w:val="both"/>
        <w:rPr>
          <w:sz w:val="24"/>
        </w:rPr>
      </w:pPr>
      <w:r>
        <w:rPr>
          <w:b/>
          <w:sz w:val="24"/>
        </w:rPr>
        <w:t>зеленые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насаждения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газоны;</w:t>
      </w:r>
    </w:p>
    <w:p w:rsidR="00610BBD" w:rsidRDefault="005E4785">
      <w:pPr>
        <w:pStyle w:val="a3"/>
        <w:spacing w:before="136" w:line="360" w:lineRule="auto"/>
        <w:ind w:right="144"/>
      </w:pPr>
      <w:r>
        <w:rPr>
          <w:b/>
        </w:rPr>
        <w:t xml:space="preserve">инженерная, транспортная и социальная инфраструктуры </w:t>
      </w:r>
      <w:r>
        <w:t>- комплекс сооружений и</w:t>
      </w:r>
      <w:r>
        <w:rPr>
          <w:spacing w:val="1"/>
        </w:rPr>
        <w:t xml:space="preserve"> </w:t>
      </w:r>
      <w:r>
        <w:t>коммуникаций транспорта, связи, инженерного оборудования, а также объектов социального и</w:t>
      </w:r>
      <w:r>
        <w:rPr>
          <w:spacing w:val="1"/>
        </w:rPr>
        <w:t xml:space="preserve"> </w:t>
      </w:r>
      <w:r>
        <w:t>культурно-бытового обслуживания населения, обеспечивающий устойчивое развитие и функ-</w:t>
      </w:r>
      <w:r>
        <w:rPr>
          <w:spacing w:val="1"/>
        </w:rPr>
        <w:t xml:space="preserve"> </w:t>
      </w:r>
      <w:r>
        <w:t>ционирование</w:t>
      </w:r>
      <w:r>
        <w:rPr>
          <w:spacing w:val="-2"/>
        </w:rPr>
        <w:t xml:space="preserve"> </w:t>
      </w:r>
      <w:r>
        <w:t>поселения;</w:t>
      </w:r>
    </w:p>
    <w:p w:rsidR="00610BBD" w:rsidRDefault="005E4785">
      <w:pPr>
        <w:pStyle w:val="a3"/>
        <w:spacing w:before="1" w:line="360" w:lineRule="auto"/>
        <w:ind w:right="141"/>
      </w:pPr>
      <w:r>
        <w:rPr>
          <w:b/>
        </w:rPr>
        <w:t xml:space="preserve">коэффициент строительного использования земельного участка </w:t>
      </w:r>
      <w:r>
        <w:t>- отношение сум-</w:t>
      </w:r>
      <w:r>
        <w:rPr>
          <w:spacing w:val="1"/>
        </w:rPr>
        <w:t xml:space="preserve"> </w:t>
      </w:r>
      <w:r>
        <w:t>марной общей площади всех зданий, строений, сооружений на земельном участке (существую-</w:t>
      </w:r>
      <w:r>
        <w:rPr>
          <w:spacing w:val="1"/>
        </w:rPr>
        <w:t xml:space="preserve"> </w:t>
      </w:r>
      <w:r>
        <w:t>щих и тех, которые могут быть построены дополнительно) к площади земельного участка. Сум-</w:t>
      </w:r>
      <w:r>
        <w:rPr>
          <w:spacing w:val="1"/>
        </w:rPr>
        <w:t xml:space="preserve"> </w:t>
      </w:r>
      <w:r>
        <w:t>марная общая площадь зданий, строений, сооружений, которые разрешается построить на зе-</w:t>
      </w:r>
      <w:r>
        <w:rPr>
          <w:spacing w:val="1"/>
        </w:rPr>
        <w:t xml:space="preserve"> </w:t>
      </w:r>
      <w:r>
        <w:t>мельном участке, определяется умножением значения коэффициента на показатель площади зе-</w:t>
      </w:r>
      <w:r>
        <w:rPr>
          <w:spacing w:val="1"/>
        </w:rPr>
        <w:t xml:space="preserve"> </w:t>
      </w:r>
      <w:r>
        <w:t>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before="1" w:line="360" w:lineRule="auto"/>
        <w:ind w:right="233"/>
        <w:jc w:val="left"/>
      </w:pPr>
      <w:r>
        <w:rPr>
          <w:b/>
        </w:rPr>
        <w:t xml:space="preserve">красные линии </w:t>
      </w:r>
      <w:r>
        <w:t>– линии, которые обозначают существующие, планируемые (изменяе-</w:t>
      </w:r>
      <w:r>
        <w:rPr>
          <w:spacing w:val="1"/>
        </w:rPr>
        <w:t xml:space="preserve"> </w:t>
      </w:r>
      <w:r>
        <w:t>мые,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образуемые)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57"/>
        </w:rPr>
        <w:t xml:space="preserve"> </w:t>
      </w:r>
      <w:r>
        <w:t>на которых расположены линии электропередачи, линии связи (в том числе 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 подоб-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7"/>
      </w:pPr>
      <w:r>
        <w:rPr>
          <w:b/>
        </w:rPr>
        <w:lastRenderedPageBreak/>
        <w:t xml:space="preserve">линии градостроительного регулирования </w:t>
      </w:r>
      <w:r>
        <w:t>– красные линии; границы земельных уча-</w:t>
      </w:r>
      <w:r>
        <w:rPr>
          <w:spacing w:val="1"/>
        </w:rPr>
        <w:t xml:space="preserve"> </w:t>
      </w:r>
      <w:r>
        <w:t>стков;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отступы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(включая линии регулирования застройки); границы зон действия публичных сервитутов вдоль</w:t>
      </w:r>
      <w:r>
        <w:rPr>
          <w:spacing w:val="1"/>
        </w:rPr>
        <w:t xml:space="preserve"> </w:t>
      </w:r>
      <w:r>
        <w:t>инженерно-технических коммуникаций, границы зон изъятия, в том числе путем выкупа, резер-</w:t>
      </w:r>
      <w:r>
        <w:rPr>
          <w:spacing w:val="1"/>
        </w:rPr>
        <w:t xml:space="preserve"> </w:t>
      </w:r>
      <w:r>
        <w:t>вирования земельных участков, зданий, строений, сооружений для государственных и муници-</w:t>
      </w:r>
      <w:r>
        <w:rPr>
          <w:spacing w:val="1"/>
        </w:rPr>
        <w:t xml:space="preserve"> </w:t>
      </w:r>
      <w:r>
        <w:t>пальных нужд; границы санитарно-защитных, водоохранных и иных зон ограничений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зданий, строений,</w:t>
      </w:r>
      <w:r>
        <w:rPr>
          <w:spacing w:val="-3"/>
        </w:rPr>
        <w:t xml:space="preserve"> </w:t>
      </w:r>
      <w:r>
        <w:t>сооружений;</w:t>
      </w:r>
    </w:p>
    <w:p w:rsidR="00610BBD" w:rsidRDefault="005E4785">
      <w:pPr>
        <w:pStyle w:val="a3"/>
        <w:spacing w:before="1" w:line="360" w:lineRule="auto"/>
        <w:ind w:right="139"/>
      </w:pPr>
      <w:r>
        <w:rPr>
          <w:b/>
        </w:rPr>
        <w:t xml:space="preserve">линии регулирования застройки </w:t>
      </w:r>
      <w:r>
        <w:t>- линии, устанавливаемые в документации по плани-</w:t>
      </w:r>
      <w:r>
        <w:rPr>
          <w:spacing w:val="1"/>
        </w:rPr>
        <w:t xml:space="preserve"> </w:t>
      </w:r>
      <w:r>
        <w:t>ровке территории (в том числе в градостроительных планах земельных участков) по красным ли-</w:t>
      </w:r>
      <w:r>
        <w:rPr>
          <w:spacing w:val="1"/>
        </w:rPr>
        <w:t xml:space="preserve"> </w:t>
      </w:r>
      <w:r>
        <w:t>ниям, или с отступом от красных линий и предписывающие расположение внешних контуров</w:t>
      </w:r>
      <w:r>
        <w:rPr>
          <w:spacing w:val="1"/>
        </w:rPr>
        <w:t xml:space="preserve"> </w:t>
      </w:r>
      <w:r>
        <w:t>проектируемых зданий,</w:t>
      </w:r>
      <w:r>
        <w:rPr>
          <w:spacing w:val="-3"/>
        </w:rPr>
        <w:t xml:space="preserve"> </w:t>
      </w:r>
      <w:r>
        <w:t>строений, сооружений;</w:t>
      </w:r>
    </w:p>
    <w:p w:rsidR="00610BBD" w:rsidRDefault="005E4785">
      <w:pPr>
        <w:pStyle w:val="a3"/>
        <w:spacing w:before="1" w:line="360" w:lineRule="auto"/>
        <w:ind w:right="145"/>
      </w:pPr>
      <w:r>
        <w:rPr>
          <w:b/>
        </w:rPr>
        <w:t xml:space="preserve">многоквартирный жилой дом </w:t>
      </w:r>
      <w:r>
        <w:t>- жилой дом, квартиры которого имеют выход на общие</w:t>
      </w:r>
      <w:r>
        <w:rPr>
          <w:spacing w:val="1"/>
        </w:rPr>
        <w:t xml:space="preserve"> </w:t>
      </w:r>
      <w:r>
        <w:t>лестничные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и общий</w:t>
      </w:r>
      <w:r>
        <w:rPr>
          <w:spacing w:val="-1"/>
        </w:rPr>
        <w:t xml:space="preserve"> </w:t>
      </w:r>
      <w:r>
        <w:t>для всего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объект капитального строительства </w:t>
      </w:r>
      <w:r>
        <w:t>- здание, строение, сооружение, а также объекты,</w:t>
      </w:r>
      <w:r>
        <w:rPr>
          <w:spacing w:val="1"/>
        </w:rPr>
        <w:t xml:space="preserve"> </w:t>
      </w:r>
      <w:r>
        <w:t>строительство которых не завершено (далее - объекты незавершенного строительства), за исклю-</w:t>
      </w:r>
      <w:r>
        <w:rPr>
          <w:spacing w:val="1"/>
        </w:rPr>
        <w:t xml:space="preserve"> </w:t>
      </w:r>
      <w:r>
        <w:t>чением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построек, киосков,</w:t>
      </w:r>
      <w:r>
        <w:rPr>
          <w:spacing w:val="-1"/>
        </w:rPr>
        <w:t xml:space="preserve"> </w:t>
      </w:r>
      <w:r>
        <w:t>навесов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отклонения от Правил </w:t>
      </w:r>
      <w:r>
        <w:t>- санкционированное в порядке, установленном настоящими</w:t>
      </w:r>
      <w:r>
        <w:rPr>
          <w:spacing w:val="1"/>
        </w:rPr>
        <w:t xml:space="preserve"> </w:t>
      </w:r>
      <w:r>
        <w:t>Правилами, для конкретного земельного участка отступление от предельных параметров разре-</w:t>
      </w:r>
      <w:r>
        <w:rPr>
          <w:spacing w:val="1"/>
        </w:rPr>
        <w:t xml:space="preserve"> </w:t>
      </w:r>
      <w:r>
        <w:t>шенного строительства - высоты построек, процента застройки участка, отступов построек от</w:t>
      </w:r>
      <w:r>
        <w:rPr>
          <w:spacing w:val="1"/>
        </w:rPr>
        <w:t xml:space="preserve"> </w:t>
      </w:r>
      <w:r>
        <w:t>границ участка и т.д., обусловленное невозможностью использовать участок в соответствии с на-</w:t>
      </w:r>
      <w:r>
        <w:rPr>
          <w:spacing w:val="-57"/>
        </w:rPr>
        <w:t xml:space="preserve"> </w:t>
      </w:r>
      <w:r>
        <w:t>стоящими Правилами по причине его малого размера, неудобной конфигурации, неблагоприят-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инженерно-геологических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характеристик;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подрядчик </w:t>
      </w:r>
      <w:r>
        <w:t>- физическое или юридическое лицо, осуществляющее по договору с за-</w:t>
      </w:r>
      <w:r>
        <w:rPr>
          <w:spacing w:val="1"/>
        </w:rPr>
        <w:t xml:space="preserve"> </w:t>
      </w:r>
      <w:r>
        <w:t>стройщиком (заказчиком) работы по строительству, реконструкции зданий, строений, сооруже-</w:t>
      </w:r>
      <w:r>
        <w:rPr>
          <w:spacing w:val="1"/>
        </w:rPr>
        <w:t xml:space="preserve"> </w:t>
      </w:r>
      <w:r>
        <w:t>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 w:rsidR="00610BBD" w:rsidRDefault="005E4785">
      <w:pPr>
        <w:pStyle w:val="a3"/>
        <w:spacing w:before="1" w:line="360" w:lineRule="auto"/>
        <w:ind w:right="138"/>
      </w:pPr>
      <w:r>
        <w:rPr>
          <w:b/>
        </w:rPr>
        <w:t xml:space="preserve">прибрежная защитная полоса </w:t>
      </w:r>
      <w:r>
        <w:t>- часть водоохранной зоны, для которой вводятся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3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землепользования,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 природопользования;</w:t>
      </w:r>
    </w:p>
    <w:p w:rsidR="00610BBD" w:rsidRDefault="005E4785">
      <w:pPr>
        <w:pStyle w:val="a3"/>
        <w:spacing w:line="360" w:lineRule="auto"/>
        <w:ind w:right="146"/>
      </w:pPr>
      <w:r>
        <w:rPr>
          <w:b/>
        </w:rPr>
        <w:t xml:space="preserve">проектная документация </w:t>
      </w:r>
      <w:r>
        <w:t>– графические и текстовые материалы, определяющие объем-</w:t>
      </w:r>
      <w:r>
        <w:rPr>
          <w:spacing w:val="-57"/>
        </w:rPr>
        <w:t xml:space="preserve"> </w:t>
      </w:r>
      <w:r>
        <w:t>но-планировочные, конструктивные и технические решения для строительства, реконструкции, и</w:t>
      </w:r>
      <w:r>
        <w:rPr>
          <w:spacing w:val="-57"/>
        </w:rPr>
        <w:t xml:space="preserve"> </w:t>
      </w:r>
      <w:r>
        <w:t>капитального ремонта объектов недвижимости, а также благоустройства их земельных участков.</w:t>
      </w:r>
      <w:r>
        <w:rPr>
          <w:spacing w:val="1"/>
        </w:rPr>
        <w:t xml:space="preserve"> </w:t>
      </w:r>
      <w:r>
        <w:t>Проектная документация подготавливается на основании градостроительных планов земельных</w:t>
      </w:r>
      <w:r>
        <w:rPr>
          <w:spacing w:val="1"/>
        </w:rPr>
        <w:t xml:space="preserve"> </w:t>
      </w:r>
      <w:r>
        <w:t>участков для отдельных объектов и используется для получения разрешения на строительство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экспертиз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610BBD" w:rsidRDefault="005E4785">
      <w:pPr>
        <w:pStyle w:val="a3"/>
        <w:spacing w:line="360" w:lineRule="auto"/>
        <w:ind w:right="147"/>
      </w:pPr>
      <w:r>
        <w:rPr>
          <w:b/>
        </w:rPr>
        <w:t xml:space="preserve">процент застройки участка </w:t>
      </w:r>
      <w:r>
        <w:t>- выраженный в процентах показатель 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50"/>
        </w:rPr>
        <w:t xml:space="preserve"> </w:t>
      </w:r>
      <w:r>
        <w:t>показывающий,</w:t>
      </w:r>
      <w:r>
        <w:rPr>
          <w:spacing w:val="51"/>
        </w:rPr>
        <w:t xml:space="preserve"> </w:t>
      </w:r>
      <w:r>
        <w:t>какая</w:t>
      </w:r>
      <w:r>
        <w:rPr>
          <w:spacing w:val="50"/>
        </w:rPr>
        <w:t xml:space="preserve"> </w:t>
      </w:r>
      <w:r>
        <w:t>максимальная</w:t>
      </w:r>
      <w:r>
        <w:rPr>
          <w:spacing w:val="51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земельного</w:t>
      </w:r>
      <w:r>
        <w:rPr>
          <w:spacing w:val="54"/>
        </w:rPr>
        <w:t xml:space="preserve"> </w:t>
      </w:r>
      <w:r>
        <w:t>участка,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 w:firstLine="0"/>
      </w:pPr>
      <w:r>
        <w:lastRenderedPageBreak/>
        <w:t>расположенного в соответствующей территориальной зоне, может быть занята зданиями, строе-</w:t>
      </w:r>
      <w:r>
        <w:rPr>
          <w:spacing w:val="1"/>
        </w:rPr>
        <w:t xml:space="preserve"> </w:t>
      </w:r>
      <w:r>
        <w:t>ниями</w:t>
      </w:r>
      <w:r>
        <w:rPr>
          <w:spacing w:val="-3"/>
        </w:rPr>
        <w:t xml:space="preserve"> </w:t>
      </w:r>
      <w:r>
        <w:t>и сооружениями;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публичный сервитут </w:t>
      </w:r>
      <w:r>
        <w:t>- право ограниченного пользования недвижимостью, установлен-</w:t>
      </w:r>
      <w:r>
        <w:rPr>
          <w:spacing w:val="1"/>
        </w:rPr>
        <w:t xml:space="preserve"> </w:t>
      </w:r>
      <w:r>
        <w:t>ное законом или иным нормативным правовым актом Российской Федерации, нормативным пра-</w:t>
      </w:r>
      <w:r>
        <w:rPr>
          <w:spacing w:val="1"/>
        </w:rPr>
        <w:t xml:space="preserve"> </w:t>
      </w:r>
      <w:r>
        <w:t>вовым актом субъекта Российской Федерации, нормативным правовым актом органа местного</w:t>
      </w:r>
      <w:r>
        <w:rPr>
          <w:spacing w:val="1"/>
        </w:rPr>
        <w:t xml:space="preserve"> </w:t>
      </w:r>
      <w:r>
        <w:t>самоуправления с учетом результатов публичных слушаний по обсуждению документации по</w:t>
      </w:r>
      <w:r>
        <w:rPr>
          <w:spacing w:val="1"/>
        </w:rPr>
        <w:t xml:space="preserve"> </w:t>
      </w:r>
      <w:r>
        <w:t>планировке территории, в случаях, если это необходимо для обеспечения интересов государства,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населения,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изъятия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разрешение на строительство </w:t>
      </w:r>
      <w:r>
        <w:t>- представляет собой документ, подтверждающий соот-</w:t>
      </w:r>
      <w:r>
        <w:rPr>
          <w:spacing w:val="1"/>
        </w:rPr>
        <w:t xml:space="preserve"> </w:t>
      </w:r>
      <w:r>
        <w:t>ветствие проектной документации требованиям градостроительного плана земельного участка</w:t>
      </w:r>
      <w:r>
        <w:rPr>
          <w:spacing w:val="1"/>
        </w:rPr>
        <w:t xml:space="preserve"> </w:t>
      </w:r>
      <w:r>
        <w:t>или проекту планировки территории и проекту межевания территории (в случае строительства,</w:t>
      </w:r>
      <w:r>
        <w:rPr>
          <w:spacing w:val="1"/>
        </w:rPr>
        <w:t xml:space="preserve"> </w:t>
      </w:r>
      <w:r>
        <w:t>реконструкции линейных объектов) и дающий застройщику право осуществлять строительство,</w:t>
      </w:r>
      <w:r>
        <w:rPr>
          <w:spacing w:val="1"/>
        </w:rPr>
        <w:t xml:space="preserve"> </w:t>
      </w:r>
      <w:r>
        <w:t>реконструкцию объектов капитального строительства, за исключением случаев, предусмотрен-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Градостроительным кодексом;</w:t>
      </w:r>
    </w:p>
    <w:p w:rsidR="00610BBD" w:rsidRDefault="005E4785">
      <w:pPr>
        <w:spacing w:before="1" w:line="360" w:lineRule="auto"/>
        <w:ind w:left="132" w:right="140" w:firstLine="852"/>
        <w:jc w:val="both"/>
        <w:rPr>
          <w:sz w:val="24"/>
        </w:rPr>
      </w:pPr>
      <w:r>
        <w:rPr>
          <w:b/>
          <w:sz w:val="24"/>
        </w:rPr>
        <w:t xml:space="preserve">разрешенное использование земельных участков и иных объектов недвижимости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недвижимости в соответствии с градостроительным регламентом, 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недвижимости, установленными в соответствии с законодательством,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сервитутами;</w:t>
      </w:r>
    </w:p>
    <w:p w:rsidR="00610BBD" w:rsidRDefault="005E4785">
      <w:pPr>
        <w:pStyle w:val="a3"/>
        <w:spacing w:line="360" w:lineRule="auto"/>
        <w:ind w:right="143"/>
      </w:pPr>
      <w:r>
        <w:rPr>
          <w:b/>
        </w:rPr>
        <w:t xml:space="preserve">разрешение на ввод объекта в эксплуатацию </w:t>
      </w:r>
      <w:r>
        <w:t>– представляет собой документ, который</w:t>
      </w:r>
      <w:r>
        <w:rPr>
          <w:spacing w:val="1"/>
        </w:rPr>
        <w:t xml:space="preserve"> </w:t>
      </w:r>
      <w:r>
        <w:t>удостоверяет выполнение строительства, реконструкции объекта капитального строительства в</w:t>
      </w:r>
      <w:r>
        <w:rPr>
          <w:spacing w:val="1"/>
        </w:rPr>
        <w:t xml:space="preserve"> </w:t>
      </w:r>
      <w:r>
        <w:t>полном объеме в соответствии с разрешением на строительство, соответствие построенного, ре-</w:t>
      </w:r>
      <w:r>
        <w:rPr>
          <w:spacing w:val="1"/>
        </w:rPr>
        <w:t xml:space="preserve"> </w:t>
      </w:r>
      <w:r>
        <w:t>конструированного объекта капитального строительства градостроительному плану земельного</w:t>
      </w:r>
      <w:r>
        <w:rPr>
          <w:spacing w:val="1"/>
        </w:rPr>
        <w:t xml:space="preserve"> </w:t>
      </w:r>
      <w:r>
        <w:t>участка или в случае строительства, реконструкции линейного объекта проекту планировки тер-</w:t>
      </w:r>
      <w:r>
        <w:rPr>
          <w:spacing w:val="1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проектной документации;</w:t>
      </w:r>
    </w:p>
    <w:p w:rsidR="00610BBD" w:rsidRDefault="005E4785">
      <w:pPr>
        <w:spacing w:before="1" w:line="360" w:lineRule="auto"/>
        <w:ind w:left="132" w:right="148" w:firstLine="852"/>
        <w:jc w:val="both"/>
        <w:rPr>
          <w:sz w:val="24"/>
        </w:rPr>
      </w:pPr>
      <w:r>
        <w:rPr>
          <w:b/>
          <w:sz w:val="24"/>
        </w:rPr>
        <w:t>собственники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землепользователи </w:t>
      </w:r>
      <w:r>
        <w:t>- лица, владеющие и пользующиеся земельными участками на праве</w:t>
      </w:r>
      <w:r>
        <w:rPr>
          <w:spacing w:val="-57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(бессрочного)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срочного</w:t>
      </w:r>
      <w:r>
        <w:rPr>
          <w:spacing w:val="-2"/>
        </w:rPr>
        <w:t xml:space="preserve"> </w:t>
      </w:r>
      <w:r>
        <w:t>пользования;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землевладельцы </w:t>
      </w:r>
      <w:r>
        <w:t>- лица, владеющие и пользующиеся земельными участками на праве</w:t>
      </w:r>
      <w:r>
        <w:rPr>
          <w:spacing w:val="1"/>
        </w:rPr>
        <w:t xml:space="preserve"> </w:t>
      </w:r>
      <w:r>
        <w:t>пожизненного</w:t>
      </w:r>
      <w:r>
        <w:rPr>
          <w:spacing w:val="-4"/>
        </w:rPr>
        <w:t xml:space="preserve"> </w:t>
      </w:r>
      <w:r>
        <w:t>наследуемого владения;</w:t>
      </w:r>
    </w:p>
    <w:p w:rsidR="00610BBD" w:rsidRDefault="005E4785">
      <w:pPr>
        <w:spacing w:before="1" w:line="360" w:lineRule="auto"/>
        <w:ind w:left="132" w:right="146" w:firstLine="852"/>
        <w:jc w:val="both"/>
        <w:rPr>
          <w:sz w:val="24"/>
        </w:rPr>
      </w:pPr>
      <w:r>
        <w:rPr>
          <w:b/>
          <w:sz w:val="24"/>
        </w:rPr>
        <w:t xml:space="preserve">арендаторы земельных участков </w:t>
      </w:r>
      <w:r>
        <w:rPr>
          <w:sz w:val="24"/>
        </w:rPr>
        <w:t>- лица, владеющие и пользующиеся земельными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аренды,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субаренды;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строительство </w:t>
      </w:r>
      <w:r>
        <w:t>- создание зданий, строений, сооружений (в том числе на месте сноси-</w:t>
      </w:r>
      <w:r>
        <w:rPr>
          <w:spacing w:val="1"/>
        </w:rPr>
        <w:t xml:space="preserve"> </w:t>
      </w:r>
      <w:r>
        <w:t>мых объектов капитального строительства);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rPr>
          <w:b/>
        </w:rPr>
        <w:lastRenderedPageBreak/>
        <w:t xml:space="preserve">реконструкция </w:t>
      </w:r>
      <w:r>
        <w:t>- изменение параметров объектов капитального строительства, их час-</w:t>
      </w:r>
      <w:r>
        <w:rPr>
          <w:spacing w:val="1"/>
        </w:rPr>
        <w:t xml:space="preserve"> </w:t>
      </w:r>
      <w:r>
        <w:t>тей (количества помещений, высоты, количества этажей (этажности), площади, показателей про-</w:t>
      </w:r>
      <w:r>
        <w:rPr>
          <w:spacing w:val="1"/>
        </w:rPr>
        <w:t xml:space="preserve"> </w:t>
      </w:r>
      <w:r>
        <w:t>изводственной</w:t>
      </w:r>
      <w:r>
        <w:rPr>
          <w:spacing w:val="-2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объема)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 xml:space="preserve">территории общего пользования </w:t>
      </w:r>
      <w:r>
        <w:t>- территории, которыми беспрепятственно пользуется</w:t>
      </w:r>
      <w:r>
        <w:rPr>
          <w:spacing w:val="-57"/>
        </w:rPr>
        <w:t xml:space="preserve"> </w:t>
      </w:r>
      <w:r>
        <w:t>неограниченный круг лиц (в том числе площади, улицы, проезды, набережные, береговые поло-</w:t>
      </w:r>
      <w:r>
        <w:rPr>
          <w:spacing w:val="1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 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скверы, бульвары);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технические регламенты </w:t>
      </w:r>
      <w:r>
        <w:t>– документы, которые приняты международным договором</w:t>
      </w:r>
      <w:r>
        <w:rPr>
          <w:spacing w:val="1"/>
        </w:rPr>
        <w:t xml:space="preserve"> </w:t>
      </w:r>
      <w:r>
        <w:t>Российской Федерации, ратифицированным в порядке, установленном законодательством Рос-</w:t>
      </w:r>
      <w:r>
        <w:rPr>
          <w:spacing w:val="1"/>
        </w:rPr>
        <w:t xml:space="preserve"> </w:t>
      </w:r>
      <w:r>
        <w:t>сийской Федерации, или федеральным законом, или указом Президента Российской Федерации,</w:t>
      </w:r>
      <w:r>
        <w:rPr>
          <w:spacing w:val="1"/>
        </w:rPr>
        <w:t xml:space="preserve"> </w:t>
      </w:r>
      <w:r>
        <w:t>или постановлением Правительства Российской Федерации, и устанавливают обязательные для</w:t>
      </w:r>
      <w:r>
        <w:rPr>
          <w:spacing w:val="1"/>
        </w:rPr>
        <w:t xml:space="preserve"> </w:t>
      </w:r>
      <w:r>
        <w:t>применения и исполнения требования к объектам технического регулирования (продукции, в том</w:t>
      </w:r>
      <w:r>
        <w:rPr>
          <w:spacing w:val="-57"/>
        </w:rPr>
        <w:t xml:space="preserve"> </w:t>
      </w:r>
      <w:r>
        <w:t>числе зданиям, строениям и сооружениям, процессам производства, эксплуатации, хранения, пе-</w:t>
      </w:r>
      <w:r>
        <w:rPr>
          <w:spacing w:val="1"/>
        </w:rPr>
        <w:t xml:space="preserve"> </w:t>
      </w:r>
      <w:r>
        <w:t>ревозки,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утилизации);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введения,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35"/>
        </w:tabs>
        <w:spacing w:before="134" w:line="360" w:lineRule="auto"/>
        <w:ind w:right="138" w:firstLine="852"/>
        <w:rPr>
          <w:sz w:val="24"/>
        </w:rPr>
      </w:pPr>
      <w:r>
        <w:rPr>
          <w:sz w:val="24"/>
        </w:rPr>
        <w:t>Настоящие Правила в соответствии с Градостроительным кодексом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рации, Земельным кодексом Российской Федерации вводят на территории муниципального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 городского поселения «Жешарт» систему регулирования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основана на градостроительном зонировании - делении всей территории в границах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на территориальные зоны с установлением для каждой из них едино-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градостроительного регламента по видам и предельным параметрам разрешенного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земельных участков в границах этих территориальных зон, для: защиты прав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равенства прав физических и юридических лиц в процессе реализации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по поводу землепользования и застройки; обеспечения открытой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и условиях использования земельных участков, осуществления на них строительства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 подготовки документов для передачи прав на земельные участки, 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 муниципальной собственности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физическим и юридическим лицам для осуществления строительства,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 объектов недвижимости; контроля соответствия градостроительным регламентам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намерений застройщиков, завершенных строительством объектов и их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610BBD" w:rsidRDefault="005E4785">
      <w:pPr>
        <w:pStyle w:val="a3"/>
        <w:spacing w:line="360" w:lineRule="auto"/>
        <w:ind w:right="142"/>
      </w:pPr>
      <w:r>
        <w:t>До разграничения государственной собственности на землю в границах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 и в период действия Соглашения о передаче адми-</w:t>
      </w:r>
      <w:r>
        <w:rPr>
          <w:spacing w:val="1"/>
        </w:rPr>
        <w:t xml:space="preserve"> </w:t>
      </w:r>
      <w:r>
        <w:t>нистрации муниципального района «Усть-Вымский» отдельных полномочий администрации му-</w:t>
      </w:r>
      <w:r>
        <w:rPr>
          <w:spacing w:val="1"/>
        </w:rPr>
        <w:t xml:space="preserve"> </w:t>
      </w:r>
      <w:r>
        <w:t>ниципального образования городского поселения «Жешарт» подготовка документов для переда-</w:t>
      </w:r>
      <w:r>
        <w:rPr>
          <w:spacing w:val="1"/>
        </w:rPr>
        <w:t xml:space="preserve"> </w:t>
      </w:r>
      <w:r>
        <w:t>чи</w:t>
      </w:r>
      <w:r>
        <w:rPr>
          <w:spacing w:val="14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земельные</w:t>
      </w:r>
      <w:r>
        <w:rPr>
          <w:spacing w:val="9"/>
        </w:rPr>
        <w:t xml:space="preserve"> </w:t>
      </w:r>
      <w:r>
        <w:t>участки,</w:t>
      </w:r>
      <w:r>
        <w:rPr>
          <w:spacing w:val="14"/>
        </w:rPr>
        <w:t xml:space="preserve"> </w:t>
      </w:r>
      <w:r>
        <w:t>находящиеся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город-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0" w:firstLine="0"/>
      </w:pPr>
      <w:r>
        <w:lastRenderedPageBreak/>
        <w:t>ского поселения «Жешарт», физическим и юридическим лицам для осуществления строительст-</w:t>
      </w:r>
      <w:r>
        <w:rPr>
          <w:spacing w:val="1"/>
        </w:rPr>
        <w:t xml:space="preserve"> </w:t>
      </w:r>
      <w:r>
        <w:t>ва, реконструкции объектов недвижимости; контроль соответствия градостроительным регла-</w:t>
      </w:r>
      <w:r>
        <w:rPr>
          <w:spacing w:val="1"/>
        </w:rPr>
        <w:t xml:space="preserve"> </w:t>
      </w:r>
      <w:r>
        <w:t>ментам строительных намерений застройщиков, завершенных строительством объектов и их по-</w:t>
      </w:r>
      <w:r>
        <w:rPr>
          <w:spacing w:val="1"/>
        </w:rPr>
        <w:t xml:space="preserve"> </w:t>
      </w:r>
      <w:r>
        <w:t>следующего использования осуществляется Главой администрации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«Жешарт», определенным нормативным правовым актом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59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Целью введения системы регулирования землепользования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застройки, 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зонировании, является: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7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обеспечение условий для реализации планов и программ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 транспортного обеспечения и социального обслуживания, сохранения природной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6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установление правовых гарантий по использованию и строительному изменению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для владельцев и лиц, желающих приобрести права владения, пользования и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44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создание благоприятных условий для привлечения инвестиций в строительство 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стройство недвижимости посредством предоставления инвесторам возможности выбора наибо-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 эффективного вида использования недвижимости в соответствии с градостроительными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ламентами;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41" w:firstLine="852"/>
        <w:rPr>
          <w:color w:val="FF0000"/>
          <w:sz w:val="24"/>
        </w:rPr>
      </w:pPr>
      <w:r>
        <w:rPr>
          <w:sz w:val="24"/>
        </w:rPr>
        <w:t>обеспечение свободного доступа граждан к информации и их участия в принятии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по вопросам развития, землепользования и застройки посредством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 лиц.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41" w:firstLine="852"/>
        <w:rPr>
          <w:sz w:val="24"/>
        </w:rPr>
      </w:pPr>
      <w:r>
        <w:rPr>
          <w:sz w:val="24"/>
        </w:rPr>
        <w:t>проведению градостроительного зонирования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установлению градостроительных регламентов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предельным параметрам разрешенного использования земельных участков, иных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1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разделению территории поселения на земельные участки для закрепления ранее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никших, но неоформленных прав на них (включая права на земельные участки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и преобразования;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предоставлению прав на земельные участки, подготовленные и сформированные из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става земель муниципального образования городского поселения «Жешарт», физическим и юри-</w:t>
      </w:r>
      <w:r>
        <w:rPr>
          <w:spacing w:val="1"/>
          <w:sz w:val="24"/>
        </w:rPr>
        <w:t xml:space="preserve"> </w:t>
      </w:r>
      <w:r>
        <w:rPr>
          <w:sz w:val="24"/>
        </w:rPr>
        <w:t>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подготовке градостроительных оснований для принятия решений о резервировании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нужд;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64"/>
        <w:ind w:left="1124" w:hanging="140"/>
        <w:rPr>
          <w:sz w:val="24"/>
        </w:rPr>
      </w:pPr>
      <w:r>
        <w:rPr>
          <w:sz w:val="24"/>
        </w:rPr>
        <w:lastRenderedPageBreak/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52" w:firstLine="852"/>
        <w:rPr>
          <w:sz w:val="24"/>
        </w:rPr>
      </w:pPr>
      <w:r>
        <w:rPr>
          <w:sz w:val="24"/>
        </w:rPr>
        <w:t>предоставлению разрешений на строительство, разрешений на ввод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построенных, реконструированных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контролю над использованием объектов недвижимости, применению штрафных санк-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обеспечению открытости и доступности для физических и юридических лиц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о землепользовании и застройке, а также их участия в принятии решений по этим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внесению изменений в настоящие Правила, включая изменение состава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в том числе путем его дополнения применительно к различным территори-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0"/>
          <w:sz w:val="24"/>
        </w:rPr>
        <w:t xml:space="preserve"> </w:t>
      </w:r>
      <w:r>
        <w:rPr>
          <w:sz w:val="24"/>
        </w:rPr>
        <w:t>с: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0"/>
        </w:tabs>
        <w:spacing w:before="137" w:line="360" w:lineRule="auto"/>
        <w:ind w:right="145" w:firstLine="852"/>
        <w:rPr>
          <w:sz w:val="24"/>
        </w:rPr>
      </w:pPr>
      <w:r>
        <w:rPr>
          <w:sz w:val="24"/>
        </w:rPr>
        <w:t>техническими регламентами и иными обязательными требованиями, установленными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законодательством в целях обеспечения безопасности жизни и здоровья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 и безопасности зданий, строений и сооружений, сохранения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иными нормативными правовыми и нормативными актами Республики Коми,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и муниципального образования городского поселения 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 по вопросам регулирования землепользования и застройки. Указанные акты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76"/>
        </w:tabs>
        <w:spacing w:line="362" w:lineRule="auto"/>
        <w:ind w:right="145" w:firstLine="852"/>
        <w:rPr>
          <w:sz w:val="24"/>
        </w:rPr>
      </w:pPr>
      <w:r>
        <w:rPr>
          <w:sz w:val="24"/>
        </w:rPr>
        <w:t>Положения и требования, содержащиеся в Правилах, обязательны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осуществлении.</w:t>
      </w:r>
    </w:p>
    <w:p w:rsidR="00610BBD" w:rsidRDefault="005E4785">
      <w:pPr>
        <w:pStyle w:val="a3"/>
        <w:spacing w:line="360" w:lineRule="auto"/>
        <w:ind w:right="150"/>
      </w:pPr>
      <w:r>
        <w:t>Правила землепользования и застройки являются основанием для разрешения споров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землепользования и</w:t>
      </w:r>
      <w:r>
        <w:rPr>
          <w:spacing w:val="-2"/>
        </w:rPr>
        <w:t xml:space="preserve"> </w:t>
      </w:r>
      <w:r>
        <w:t>застройки.</w:t>
      </w:r>
    </w:p>
    <w:p w:rsidR="00610BBD" w:rsidRDefault="00610BBD">
      <w:pPr>
        <w:pStyle w:val="a3"/>
        <w:spacing w:before="1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66"/>
        </w:tabs>
        <w:spacing w:before="132" w:line="360" w:lineRule="auto"/>
        <w:ind w:right="139" w:firstLine="852"/>
        <w:jc w:val="both"/>
        <w:rPr>
          <w:sz w:val="24"/>
        </w:rPr>
      </w:pPr>
      <w:r>
        <w:rPr>
          <w:sz w:val="24"/>
        </w:rPr>
        <w:t>Решения по землепользованию и застройке приняты в соответствии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планирования, включая генеральный план муниципального образования 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родского поселения «Жешарт», действующей документацией по планировке территории 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установленных настоящими Правилами градостроительных регламентов, которые действу-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ют в пределах территориальных зон и распространяются в равной мере на все расположенные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 той же территориальной зоне земельные участки, иные объекты недвижимости,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 собственности.</w:t>
      </w:r>
    </w:p>
    <w:p w:rsidR="00610BBD" w:rsidRDefault="005E4785">
      <w:pPr>
        <w:pStyle w:val="a3"/>
        <w:spacing w:line="360" w:lineRule="auto"/>
        <w:ind w:right="144"/>
      </w:pPr>
      <w:r>
        <w:t>Действие градостроительных регламентов не распространяется на земельные участки,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8 статьи 1 Главы</w:t>
      </w:r>
      <w:r>
        <w:rPr>
          <w:spacing w:val="-1"/>
        </w:rPr>
        <w:t xml:space="preserve"> </w:t>
      </w:r>
      <w:r>
        <w:t>1.1.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видах карт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выделены: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2"/>
        </w:numPr>
        <w:tabs>
          <w:tab w:val="left" w:pos="1259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территориальные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зоны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 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"/>
          <w:sz w:val="24"/>
        </w:rPr>
        <w:t xml:space="preserve"> </w:t>
      </w:r>
      <w:r>
        <w:rPr>
          <w:sz w:val="24"/>
        </w:rPr>
        <w:t>(статья 42);</w:t>
      </w:r>
    </w:p>
    <w:p w:rsidR="00610BBD" w:rsidRDefault="005E4785">
      <w:pPr>
        <w:pStyle w:val="a5"/>
        <w:numPr>
          <w:ilvl w:val="0"/>
          <w:numId w:val="62"/>
        </w:numPr>
        <w:tabs>
          <w:tab w:val="left" w:pos="1246"/>
        </w:tabs>
        <w:ind w:left="1245" w:hanging="261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43):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а)</w:t>
      </w:r>
      <w:r>
        <w:rPr>
          <w:spacing w:val="5"/>
        </w:rPr>
        <w:t xml:space="preserve"> </w:t>
      </w:r>
      <w:r>
        <w:t>зоны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ограничений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условиям</w:t>
      </w:r>
      <w:r>
        <w:rPr>
          <w:spacing w:val="6"/>
        </w:rPr>
        <w:t xml:space="preserve"> </w:t>
      </w:r>
      <w:r>
        <w:t>охраны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культурного</w:t>
      </w:r>
      <w:r>
        <w:rPr>
          <w:spacing w:val="6"/>
        </w:rPr>
        <w:t xml:space="preserve"> </w:t>
      </w:r>
      <w:r>
        <w:t>наследия</w:t>
      </w:r>
      <w:r>
        <w:rPr>
          <w:spacing w:val="12"/>
        </w:rPr>
        <w:t xml:space="preserve"> </w:t>
      </w:r>
      <w:r>
        <w:t>(ста-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тья</w:t>
      </w:r>
      <w:r>
        <w:rPr>
          <w:spacing w:val="-14"/>
        </w:rPr>
        <w:t xml:space="preserve"> </w:t>
      </w:r>
      <w:r>
        <w:t>43);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3"/>
        <w:spacing w:line="360" w:lineRule="auto"/>
        <w:ind w:left="39" w:right="5143" w:firstLine="0"/>
        <w:jc w:val="left"/>
      </w:pPr>
      <w:r>
        <w:t>б) санитарно-защитные зоны (статья 43);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водоохранные</w:t>
      </w:r>
      <w:r>
        <w:rPr>
          <w:spacing w:val="-3"/>
        </w:rPr>
        <w:t xml:space="preserve"> </w:t>
      </w:r>
      <w:r>
        <w:t>зоны (статья</w:t>
      </w:r>
      <w:r>
        <w:rPr>
          <w:spacing w:val="-1"/>
        </w:rPr>
        <w:t xml:space="preserve"> </w:t>
      </w:r>
      <w:r>
        <w:t>43).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304"/>
        </w:tabs>
        <w:ind w:left="303" w:hanging="265"/>
        <w:jc w:val="left"/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карте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го-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906" w:space="40"/>
            <w:col w:w="9404"/>
          </w:cols>
        </w:sectPr>
      </w:pPr>
    </w:p>
    <w:p w:rsidR="00610BBD" w:rsidRDefault="005E4785">
      <w:pPr>
        <w:pStyle w:val="a3"/>
        <w:spacing w:before="137" w:line="360" w:lineRule="auto"/>
        <w:ind w:right="144" w:firstLine="0"/>
      </w:pPr>
      <w:r>
        <w:rPr>
          <w:sz w:val="22"/>
        </w:rPr>
        <w:lastRenderedPageBreak/>
        <w:t xml:space="preserve">родского поселения «Жешарт» </w:t>
      </w:r>
      <w:r>
        <w:t>(статья 42) выделены территориальные зоны, к которым приписаны</w:t>
      </w:r>
      <w:r>
        <w:rPr>
          <w:spacing w:val="1"/>
        </w:rPr>
        <w:t xml:space="preserve"> </w:t>
      </w:r>
      <w:r>
        <w:t>градостроительные регламенты по видам и предельным параметрам разрешенного использова-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недвижимости (статья</w:t>
      </w:r>
      <w:r>
        <w:rPr>
          <w:spacing w:val="-1"/>
        </w:rPr>
        <w:t xml:space="preserve"> </w:t>
      </w:r>
      <w:r>
        <w:t>44).</w:t>
      </w:r>
    </w:p>
    <w:p w:rsidR="00610BBD" w:rsidRDefault="005E4785">
      <w:pPr>
        <w:pStyle w:val="a3"/>
        <w:spacing w:before="2" w:line="360" w:lineRule="auto"/>
        <w:ind w:right="140"/>
      </w:pPr>
      <w:r>
        <w:t>Границы территориальных зон должны отвечать требованию однозначной идентифика-</w:t>
      </w:r>
      <w:r>
        <w:rPr>
          <w:spacing w:val="1"/>
        </w:rPr>
        <w:t xml:space="preserve"> </w:t>
      </w:r>
      <w:r>
        <w:t>ции принадлежности каждого земельного участка (за исключением земельных участков линей-</w:t>
      </w:r>
      <w:r>
        <w:rPr>
          <w:spacing w:val="1"/>
        </w:rPr>
        <w:t xml:space="preserve"> </w:t>
      </w:r>
      <w:r>
        <w:t>ных объектов) только одной из территориальных зон, выделенных на карте градостроительного</w:t>
      </w:r>
      <w:r>
        <w:rPr>
          <w:spacing w:val="1"/>
        </w:rPr>
        <w:t xml:space="preserve"> </w:t>
      </w:r>
      <w:r>
        <w:t>зонирования. В случаях, когда в пределах планировочных элементов (кварталов, микрорайонов)</w:t>
      </w:r>
      <w:r>
        <w:rPr>
          <w:spacing w:val="1"/>
        </w:rPr>
        <w:t xml:space="preserve"> </w:t>
      </w:r>
      <w:r>
        <w:t>не выделены земельные участки, допускается установление территориальных зон применительно</w:t>
      </w:r>
      <w:r>
        <w:rPr>
          <w:spacing w:val="-57"/>
        </w:rPr>
        <w:t xml:space="preserve"> </w:t>
      </w:r>
      <w:r>
        <w:t>к планировочным элементам, частям планировочных элементов при соблюдении требования, со-</w:t>
      </w:r>
      <w:r>
        <w:rPr>
          <w:spacing w:val="1"/>
        </w:rPr>
        <w:t xml:space="preserve"> </w:t>
      </w:r>
      <w:r>
        <w:t>гласно которому последующие действия по выделению земельных участков (совершаемые после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Правил):</w:t>
      </w:r>
    </w:p>
    <w:p w:rsidR="00610BBD" w:rsidRDefault="005E4785">
      <w:pPr>
        <w:pStyle w:val="a3"/>
        <w:ind w:left="985" w:firstLine="0"/>
      </w:pPr>
      <w:r>
        <w:t>а)</w:t>
      </w:r>
      <w:r>
        <w:rPr>
          <w:spacing w:val="-5"/>
        </w:rPr>
        <w:t xml:space="preserve"> </w:t>
      </w:r>
      <w:r>
        <w:t>производятся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зон;</w:t>
      </w:r>
    </w:p>
    <w:p w:rsidR="00610BBD" w:rsidRDefault="005E4785">
      <w:pPr>
        <w:pStyle w:val="a3"/>
        <w:spacing w:before="137" w:line="362" w:lineRule="auto"/>
        <w:ind w:right="144"/>
      </w:pPr>
      <w:r>
        <w:t>б) являются основанием для внесения изменений в настоящие Правила в части измене-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9"/>
      </w:pPr>
      <w:r>
        <w:t>Один и тот же земельный участок не может находиться одновременно в двух или более</w:t>
      </w:r>
      <w:r>
        <w:rPr>
          <w:spacing w:val="1"/>
        </w:rPr>
        <w:t xml:space="preserve"> </w:t>
      </w:r>
      <w:r>
        <w:t>территориальных зонах, выделенных на карте градостроительного зонирования,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завершены</w:t>
      </w:r>
      <w:r>
        <w:rPr>
          <w:spacing w:val="-1"/>
        </w:rPr>
        <w:t xml:space="preserve"> </w:t>
      </w:r>
      <w:r>
        <w:t>действия, определенные</w:t>
      </w:r>
      <w:r>
        <w:rPr>
          <w:spacing w:val="-3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3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3"/>
        <w:spacing w:line="360" w:lineRule="auto"/>
        <w:ind w:right="140"/>
      </w:pPr>
      <w:r>
        <w:t>Границы территориальных зон и градостроительные регламенты устанавливаются с уче-</w:t>
      </w:r>
      <w:r>
        <w:rPr>
          <w:spacing w:val="1"/>
        </w:rPr>
        <w:t xml:space="preserve"> </w:t>
      </w:r>
      <w:r>
        <w:t>том общности функциональных и параметрических характеристик недвижимости, а также требо-</w:t>
      </w:r>
      <w:r>
        <w:rPr>
          <w:spacing w:val="1"/>
        </w:rPr>
        <w:t xml:space="preserve"> </w:t>
      </w:r>
      <w:r>
        <w:t>вания о взаимном непричинении несоразмерного вреда друг другу рядом расположенными объ-</w:t>
      </w:r>
      <w:r>
        <w:rPr>
          <w:spacing w:val="1"/>
        </w:rPr>
        <w:t xml:space="preserve"> </w:t>
      </w:r>
      <w:r>
        <w:t>ектами</w:t>
      </w:r>
      <w:r>
        <w:rPr>
          <w:spacing w:val="-1"/>
        </w:rPr>
        <w:t xml:space="preserve"> </w:t>
      </w:r>
      <w:r>
        <w:t>недвижимости.</w:t>
      </w:r>
    </w:p>
    <w:p w:rsidR="00610BBD" w:rsidRDefault="005E4785">
      <w:pPr>
        <w:pStyle w:val="a3"/>
        <w:spacing w:line="362" w:lineRule="auto"/>
        <w:ind w:right="146"/>
      </w:pPr>
      <w:r>
        <w:t>Границы территориальных зон на карте градостроительного зонирования устанавлива-</w:t>
      </w:r>
      <w:r>
        <w:rPr>
          <w:spacing w:val="1"/>
        </w:rPr>
        <w:t xml:space="preserve"> </w:t>
      </w:r>
      <w:r>
        <w:t>ются по: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7"/>
        </w:tabs>
        <w:spacing w:line="360" w:lineRule="auto"/>
        <w:ind w:right="147" w:firstLine="852"/>
        <w:rPr>
          <w:sz w:val="24"/>
        </w:rPr>
      </w:pPr>
      <w:r>
        <w:rPr>
          <w:sz w:val="24"/>
        </w:rPr>
        <w:t>центральным линиям магистралей, улиц, дорог, проездов, разделяющим транспортные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красным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установления);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29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6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коммуникаций;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7"/>
        <w:ind w:left="1244" w:hanging="260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57"/>
        </w:tabs>
        <w:spacing w:before="139" w:line="360" w:lineRule="auto"/>
        <w:ind w:right="137" w:firstLine="852"/>
        <w:jc w:val="both"/>
        <w:rPr>
          <w:sz w:val="24"/>
        </w:rPr>
      </w:pPr>
      <w:r>
        <w:rPr>
          <w:sz w:val="24"/>
        </w:rPr>
        <w:t>На карте зон с особыми условиями использования территорий – карте зон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по условиям охраны объектов культурного наследия (статья 43) отображаются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нятые в соответствии с законодательством об охране объектов культурного наследия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зон.</w:t>
      </w:r>
    </w:p>
    <w:p w:rsidR="00610BBD" w:rsidRDefault="005E4785">
      <w:pPr>
        <w:pStyle w:val="a3"/>
        <w:spacing w:line="360" w:lineRule="auto"/>
        <w:ind w:right="140" w:firstLine="708"/>
      </w:pPr>
      <w:r>
        <w:t>В настоящие Правила включается описание определенных проектом зон охраны объектов</w:t>
      </w:r>
      <w:r>
        <w:rPr>
          <w:spacing w:val="1"/>
        </w:rPr>
        <w:t xml:space="preserve"> </w:t>
      </w:r>
      <w:r>
        <w:t>культурного наследия, иными документами ограничений по условиям охраны объектов культур-</w:t>
      </w:r>
      <w:r>
        <w:rPr>
          <w:spacing w:val="1"/>
        </w:rPr>
        <w:t xml:space="preserve"> </w:t>
      </w:r>
      <w:r>
        <w:t>ного наследия (статья 46). Указанные ограничения действуют в пределах указанных зон и отно-</w:t>
      </w:r>
      <w:r>
        <w:rPr>
          <w:spacing w:val="1"/>
        </w:rPr>
        <w:t xml:space="preserve"> </w:t>
      </w:r>
      <w:r>
        <w:t>сятся</w:t>
      </w:r>
      <w:r>
        <w:rPr>
          <w:spacing w:val="-1"/>
        </w:rPr>
        <w:t xml:space="preserve"> </w:t>
      </w:r>
      <w:r>
        <w:t>к: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43"/>
        </w:tabs>
        <w:spacing w:before="1" w:line="360" w:lineRule="auto"/>
        <w:ind w:right="154" w:firstLine="708"/>
        <w:rPr>
          <w:sz w:val="24"/>
        </w:rPr>
      </w:pP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сооружениям)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к созданию,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02"/>
        </w:tabs>
        <w:spacing w:line="360" w:lineRule="auto"/>
        <w:ind w:right="140" w:firstLine="708"/>
        <w:rPr>
          <w:sz w:val="24"/>
        </w:rPr>
      </w:pPr>
      <w:r>
        <w:rPr>
          <w:sz w:val="24"/>
        </w:rPr>
        <w:t>особенностям оформления фасадов вновь создаваемых, реконструируемых зданий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сложившимся архитектурным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окружением.</w:t>
      </w:r>
    </w:p>
    <w:p w:rsidR="00610BBD" w:rsidRDefault="005E4785">
      <w:pPr>
        <w:pStyle w:val="a3"/>
        <w:spacing w:line="360" w:lineRule="auto"/>
        <w:ind w:right="142" w:firstLine="708"/>
      </w:pPr>
      <w:r>
        <w:t>В пределах границ зон охраны объектов культурного наследия градостроительные регла-</w:t>
      </w:r>
      <w:r>
        <w:rPr>
          <w:spacing w:val="1"/>
        </w:rPr>
        <w:t xml:space="preserve"> </w:t>
      </w:r>
      <w:r>
        <w:t>менты, определенные статьей 44 применяются с учетом ограничений по условиям охраны объек-</w:t>
      </w:r>
      <w:r>
        <w:rPr>
          <w:spacing w:val="1"/>
        </w:rPr>
        <w:t xml:space="preserve"> </w:t>
      </w:r>
      <w:r>
        <w:t>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статью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line="360" w:lineRule="auto"/>
        <w:ind w:right="140" w:firstLine="708"/>
        <w:jc w:val="both"/>
        <w:rPr>
          <w:sz w:val="24"/>
        </w:rPr>
      </w:pPr>
      <w:r>
        <w:rPr>
          <w:sz w:val="24"/>
        </w:rPr>
        <w:t>На картах зон с особыми условиями использования территорий – зон действия ограни-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 по экологическим и санитарно-эпидемиологическим условиям (статья 43) отображаются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в соответствии с федеральными законами зоны, к которым приписаны ограниче-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использование земельных участков и иных объектов недвижимости в целях охраны и ра-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ционального использования окружающей природной среды, обеспечения экологической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 и охраны здоровья населения. Изложение указанных ограничений содержится в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before="1" w:line="360" w:lineRule="auto"/>
        <w:ind w:right="143" w:firstLine="708"/>
        <w:jc w:val="both"/>
        <w:rPr>
          <w:sz w:val="24"/>
        </w:rPr>
      </w:pPr>
      <w:r>
        <w:rPr>
          <w:sz w:val="24"/>
        </w:rPr>
        <w:t>К земельным участкам, иным объектам недвижимости, расположенным в пределах зон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 отображенных на картах статьи 43, градостроительные регламенты,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соответствующим территориальным зонам статьей 44, применяются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и 46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81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Для каждого земельного участка, иного объекта недвижимости, расположенного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муниципального образования городского поселения «Жешарт», разрешенным считает-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соответствует: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45"/>
        </w:tabs>
        <w:rPr>
          <w:sz w:val="24"/>
        </w:rPr>
      </w:pPr>
      <w:r>
        <w:rPr>
          <w:sz w:val="24"/>
        </w:rPr>
        <w:t>градостроительным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62"/>
        </w:tabs>
        <w:spacing w:before="137" w:line="360" w:lineRule="auto"/>
        <w:ind w:left="132" w:right="142" w:firstLine="852"/>
        <w:rPr>
          <w:sz w:val="24"/>
        </w:rPr>
      </w:pPr>
      <w:r>
        <w:rPr>
          <w:sz w:val="24"/>
        </w:rPr>
        <w:t>ограничениям по условиям охраны объектов культурного наследия -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 участок, иной объект недвижимости расположен в зоне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0"/>
        </w:numPr>
        <w:tabs>
          <w:tab w:val="left" w:pos="1269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ограничениям по экологическим и санитарно-эпидемиологическим условиям - в слу-</w:t>
      </w:r>
      <w:r>
        <w:rPr>
          <w:spacing w:val="1"/>
          <w:sz w:val="24"/>
        </w:rPr>
        <w:t xml:space="preserve"> </w:t>
      </w:r>
      <w:r>
        <w:rPr>
          <w:sz w:val="24"/>
        </w:rPr>
        <w:t>чаях, когда земельный участок, иной объект недвижимости расположен в зонах действия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59"/>
        </w:tabs>
        <w:spacing w:before="1" w:line="360" w:lineRule="auto"/>
        <w:ind w:left="132" w:right="141" w:firstLine="852"/>
        <w:rPr>
          <w:sz w:val="24"/>
        </w:rPr>
      </w:pPr>
      <w:r>
        <w:rPr>
          <w:sz w:val="24"/>
        </w:rPr>
        <w:t>иным документально зафиксированным ограничениям на использование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(включая нормативные правовые акты об установлении публичных сервитутов, до-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 об установлении частных сервитутов, иные предусмотренные законодательством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49"/>
        </w:tabs>
        <w:spacing w:before="137" w:line="360" w:lineRule="auto"/>
        <w:ind w:right="140" w:firstLine="852"/>
        <w:jc w:val="both"/>
        <w:rPr>
          <w:sz w:val="24"/>
        </w:rPr>
      </w:pPr>
      <w:r>
        <w:rPr>
          <w:sz w:val="24"/>
        </w:rPr>
        <w:t>Собственники, землепользователи, землевладельцы, арендаторы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недвижимости, имеют право по своему усмотрению выбирать и менять вид/виды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вующих территориальных зон при условии обязательного соблюдения требований законодатель-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обеспечения безопасности.</w:t>
      </w:r>
    </w:p>
    <w:p w:rsidR="00610BBD" w:rsidRDefault="005E4785">
      <w:pPr>
        <w:pStyle w:val="a3"/>
        <w:spacing w:before="2" w:line="360" w:lineRule="auto"/>
        <w:ind w:right="144"/>
      </w:pPr>
      <w:r>
        <w:t>Порядок действий по реализации указанного права устанавливается законодательством,</w:t>
      </w:r>
      <w:r>
        <w:rPr>
          <w:spacing w:val="1"/>
        </w:rPr>
        <w:t xml:space="preserve"> </w:t>
      </w:r>
      <w:r>
        <w:t>настоящими Правилами, иными нормативными правовыми актами муниципального 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«Жешарт».</w:t>
      </w:r>
    </w:p>
    <w:p w:rsidR="00610BBD" w:rsidRDefault="005E4785">
      <w:pPr>
        <w:pStyle w:val="a3"/>
        <w:spacing w:line="275" w:lineRule="exact"/>
        <w:ind w:left="985" w:firstLine="0"/>
      </w:pPr>
      <w:r>
        <w:t>Указанный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случаям,</w:t>
      </w:r>
      <w:r>
        <w:rPr>
          <w:spacing w:val="-4"/>
        </w:rPr>
        <w:t xml:space="preserve"> </w:t>
      </w:r>
      <w:r>
        <w:t>когда: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86"/>
        </w:tabs>
        <w:spacing w:before="140" w:line="360" w:lineRule="auto"/>
        <w:ind w:right="139" w:firstLine="852"/>
        <w:rPr>
          <w:sz w:val="24"/>
        </w:rPr>
      </w:pPr>
      <w:r>
        <w:rPr>
          <w:sz w:val="24"/>
        </w:rPr>
        <w:t>При изменении одного вида разрешенного использования недвижимости на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использования затрагиваются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и иные характеристики надеж-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безопасности объектов недвижимости. В этих случаях необходимо разрешение на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тельство, предоставляемое в порядке статьи 33 настоящих Правил (за исключением случаев, из-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 статьи 31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Правил).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При изменении одного вида на другой вид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не затрагиваются конструктивные и иные характеристики надежности и безопасности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недвижимости. В этих случаях собственник, пользователь, владелец, арендатор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направляет уведомление о намерении изменить вид использования недвижимости в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уполномоченное в области градостроительства структурное подразделение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«Усть-Вымский», которое в установленном порядке и в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представляет заключение о возможности или невозможности реализации намерений заяви-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 без осуществления конструктивных преобразований. Порядок действий в указанных случа-</w:t>
      </w:r>
      <w:r>
        <w:rPr>
          <w:spacing w:val="1"/>
          <w:sz w:val="24"/>
        </w:rPr>
        <w:t xml:space="preserve"> </w:t>
      </w:r>
      <w:r>
        <w:rPr>
          <w:sz w:val="24"/>
        </w:rPr>
        <w:t>ях определяется муниципальным нормативным правовым актом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9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Собственник, пользователь, владелец, арендатор недвижимости запрашивает измене-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основного разрешенного вида использования на разрешенное. В этих случаях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3"/>
        </w:numPr>
        <w:tabs>
          <w:tab w:val="left" w:pos="1350"/>
        </w:tabs>
        <w:spacing w:before="64" w:line="360" w:lineRule="auto"/>
        <w:ind w:right="137" w:firstLine="852"/>
        <w:jc w:val="both"/>
        <w:rPr>
          <w:sz w:val="24"/>
        </w:rPr>
      </w:pPr>
      <w:r>
        <w:rPr>
          <w:sz w:val="24"/>
        </w:rPr>
        <w:lastRenderedPageBreak/>
        <w:t>Градостроительные регламенты в части предельных параметров разрешенного 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объектов недвижимости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включать: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4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размеры (минимальные и/или максимальные) земельных участков, включая 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предельной ширины участков по фронту улиц (проездов) и предельной глубины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7"/>
        </w:tabs>
        <w:spacing w:before="1" w:line="360" w:lineRule="auto"/>
        <w:ind w:right="149" w:firstLine="852"/>
        <w:rPr>
          <w:sz w:val="24"/>
        </w:rPr>
      </w:pPr>
      <w:r>
        <w:rPr>
          <w:sz w:val="24"/>
        </w:rPr>
        <w:t>минимальные отступы построек от границ земельных участков, фиксирующие “пятно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застройки”,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 запрещено;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предельную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минимальную)</w:t>
      </w:r>
      <w:r>
        <w:rPr>
          <w:spacing w:val="-5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(высоту)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построек;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максимальный процент застройки участков (отношение суммарной площади участков,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уже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максимальное значение коэффициента строительного использования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стков (отношение суммарной площади всех построек - существующих и которые могут быть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участков).</w:t>
      </w:r>
    </w:p>
    <w:p w:rsidR="00610BBD" w:rsidRDefault="005E4785">
      <w:pPr>
        <w:pStyle w:val="a3"/>
        <w:spacing w:before="2" w:line="360" w:lineRule="auto"/>
        <w:ind w:right="150"/>
      </w:pPr>
      <w:r>
        <w:t>Сочетания указанных параметров и их предельные значения устанавливаются индивиду-</w:t>
      </w:r>
      <w:r>
        <w:rPr>
          <w:spacing w:val="-57"/>
        </w:rPr>
        <w:t xml:space="preserve"> </w:t>
      </w:r>
      <w:r>
        <w:t>ально применительно к каждой территориальной зоне, выделенной на карте 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-2"/>
        </w:rPr>
        <w:t xml:space="preserve"> </w:t>
      </w:r>
      <w:r>
        <w:t>территории 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39"/>
      </w:pPr>
      <w:r>
        <w:t>В пределах территориальных зон, выделенных по видам разрешенного использования</w:t>
      </w:r>
      <w:r>
        <w:rPr>
          <w:spacing w:val="1"/>
        </w:rPr>
        <w:t xml:space="preserve"> </w:t>
      </w:r>
      <w:r>
        <w:t>недвижимости, могут устанавливаться несколько подзон с различными сочетаниями параметров</w:t>
      </w:r>
      <w:r>
        <w:rPr>
          <w:spacing w:val="1"/>
        </w:rPr>
        <w:t xml:space="preserve"> </w:t>
      </w:r>
      <w:r>
        <w:t>разрешенного строительного изменения недвижимости, но с одинаковыми списками видов раз-</w:t>
      </w:r>
      <w:r>
        <w:rPr>
          <w:spacing w:val="1"/>
        </w:rPr>
        <w:t xml:space="preserve"> </w:t>
      </w:r>
      <w:r>
        <w:t>решенного</w:t>
      </w:r>
      <w:r>
        <w:rPr>
          <w:spacing w:val="-1"/>
        </w:rPr>
        <w:t xml:space="preserve"> </w:t>
      </w:r>
      <w:r>
        <w:t>использования недвижимости.</w:t>
      </w:r>
    </w:p>
    <w:p w:rsidR="00610BBD" w:rsidRDefault="005E4785">
      <w:pPr>
        <w:pStyle w:val="a3"/>
        <w:spacing w:line="360" w:lineRule="auto"/>
        <w:ind w:right="146"/>
      </w:pPr>
      <w:r>
        <w:t>Количество</w:t>
      </w:r>
      <w:r>
        <w:rPr>
          <w:spacing w:val="9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предельных</w:t>
      </w:r>
      <w:r>
        <w:rPr>
          <w:spacing w:val="10"/>
        </w:rPr>
        <w:t xml:space="preserve"> </w:t>
      </w:r>
      <w:r>
        <w:t>параметров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установлением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значений</w:t>
      </w:r>
      <w:r>
        <w:rPr>
          <w:spacing w:val="8"/>
        </w:rPr>
        <w:t xml:space="preserve"> </w:t>
      </w:r>
      <w:r>
        <w:t>применительно</w:t>
      </w:r>
      <w:r>
        <w:rPr>
          <w:spacing w:val="-57"/>
        </w:rPr>
        <w:t xml:space="preserve"> </w:t>
      </w:r>
      <w:r>
        <w:t>к различным территориальным зонам может увеличиваться путем последовательного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настоящие Правила,</w:t>
      </w:r>
      <w:r>
        <w:rPr>
          <w:spacing w:val="1"/>
        </w:rPr>
        <w:t xml:space="preserve"> </w:t>
      </w:r>
      <w:r>
        <w:t>в том числе</w:t>
      </w:r>
      <w:r>
        <w:rPr>
          <w:spacing w:val="60"/>
        </w:rPr>
        <w:t xml:space="preserve"> </w:t>
      </w:r>
      <w:r>
        <w:t>с использованием предложений, подготовленных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утвержденной документации</w:t>
      </w:r>
      <w:r>
        <w:rPr>
          <w:spacing w:val="-3"/>
        </w:rPr>
        <w:t xml:space="preserve"> </w:t>
      </w:r>
      <w:r>
        <w:t>по планировке территории.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413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разрешенного использования недвижимости в пределах отдельных земельных участ-</w:t>
      </w:r>
      <w:r>
        <w:rPr>
          <w:spacing w:val="-57"/>
          <w:sz w:val="24"/>
        </w:rPr>
        <w:t xml:space="preserve"> </w:t>
      </w:r>
      <w:r>
        <w:rPr>
          <w:sz w:val="24"/>
        </w:rPr>
        <w:t>ков (электро-, водо-, газообеспечение, канализование, телефонизация и т.д.), являются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разрешенными, при условии соответствия строительным и противопожарным нормам и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10BBD" w:rsidRDefault="005E4785">
      <w:pPr>
        <w:pStyle w:val="a3"/>
        <w:spacing w:line="360" w:lineRule="auto"/>
        <w:ind w:right="140"/>
      </w:pPr>
      <w:r>
        <w:t>Инженерно-технические объекты, сооружения, предназначенные для обеспечения функ-</w:t>
      </w:r>
      <w:r>
        <w:rPr>
          <w:spacing w:val="1"/>
        </w:rPr>
        <w:t xml:space="preserve"> </w:t>
      </w:r>
      <w:r>
        <w:t>ционирования и нормальной эксплуатации объектов недвижимости в пределах территории одно-</w:t>
      </w:r>
      <w:r>
        <w:rPr>
          <w:spacing w:val="1"/>
        </w:rPr>
        <w:t xml:space="preserve"> </w:t>
      </w:r>
      <w:r>
        <w:t>го или нескольких кварталов (других элементов планировочной структуры поселения), располо-</w:t>
      </w:r>
      <w:r>
        <w:rPr>
          <w:spacing w:val="1"/>
        </w:rPr>
        <w:t xml:space="preserve"> </w:t>
      </w:r>
      <w:r>
        <w:t>жение которых требует отдельного земельного участка с установлением санитарно-защитных,</w:t>
      </w:r>
      <w:r>
        <w:rPr>
          <w:spacing w:val="1"/>
        </w:rPr>
        <w:t xml:space="preserve"> </w:t>
      </w:r>
      <w:r>
        <w:t>иных защитных зон, являются объектами, для которых необходимо получение согласований в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статьи 26</w:t>
      </w:r>
      <w:r>
        <w:rPr>
          <w:spacing w:val="-3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/>
      </w:pPr>
      <w:r>
        <w:lastRenderedPageBreak/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землепользовании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</w:t>
      </w:r>
    </w:p>
    <w:p w:rsidR="00610BBD" w:rsidRDefault="005E4785">
      <w:pPr>
        <w:pStyle w:val="a3"/>
        <w:spacing w:before="135" w:line="360" w:lineRule="auto"/>
        <w:ind w:right="144"/>
        <w:jc w:val="right"/>
      </w:pPr>
      <w:r>
        <w:t>Настоящие</w:t>
      </w:r>
      <w:r>
        <w:rPr>
          <w:spacing w:val="13"/>
        </w:rPr>
        <w:t xml:space="preserve"> </w:t>
      </w:r>
      <w:r>
        <w:t>Правила,</w:t>
      </w:r>
      <w:r>
        <w:rPr>
          <w:spacing w:val="15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входящие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картографические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иные</w:t>
      </w:r>
      <w:r>
        <w:rPr>
          <w:spacing w:val="14"/>
        </w:rPr>
        <w:t xml:space="preserve"> </w:t>
      </w:r>
      <w:r>
        <w:t>доку-</w:t>
      </w:r>
      <w:r>
        <w:rPr>
          <w:spacing w:val="-57"/>
        </w:rPr>
        <w:t xml:space="preserve"> </w:t>
      </w:r>
      <w:r>
        <w:t>менты, являются открытыми для всех физических и юридических лиц, а также должностных лиц.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8"/>
        </w:rPr>
        <w:t xml:space="preserve"> </w:t>
      </w:r>
      <w:r>
        <w:t>района</w:t>
      </w:r>
      <w:r>
        <w:rPr>
          <w:spacing w:val="30"/>
        </w:rPr>
        <w:t xml:space="preserve"> </w:t>
      </w:r>
      <w:r>
        <w:t>«Усть-Вымский»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ния</w:t>
      </w:r>
      <w:r>
        <w:rPr>
          <w:spacing w:val="41"/>
        </w:rPr>
        <w:t xml:space="preserve"> </w:t>
      </w:r>
      <w:r>
        <w:t>городского</w:t>
      </w:r>
      <w:r>
        <w:rPr>
          <w:spacing w:val="39"/>
        </w:rPr>
        <w:t xml:space="preserve"> </w:t>
      </w:r>
      <w:r>
        <w:t>поселения</w:t>
      </w:r>
      <w:r>
        <w:rPr>
          <w:spacing w:val="44"/>
        </w:rPr>
        <w:t xml:space="preserve"> </w:t>
      </w:r>
      <w:r>
        <w:t>«Жешарт»</w:t>
      </w:r>
      <w:r>
        <w:rPr>
          <w:spacing w:val="34"/>
        </w:rPr>
        <w:t xml:space="preserve"> </w:t>
      </w:r>
      <w:r>
        <w:t>обеспечивают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ознакомления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настоящими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желающим</w:t>
      </w:r>
      <w:r>
        <w:rPr>
          <w:spacing w:val="-1"/>
        </w:rPr>
        <w:t xml:space="preserve"> </w:t>
      </w:r>
      <w:r>
        <w:t>путем: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spacing w:before="138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86"/>
        </w:tabs>
        <w:spacing w:before="137" w:line="360" w:lineRule="auto"/>
        <w:ind w:left="132" w:right="139" w:firstLine="852"/>
        <w:rPr>
          <w:sz w:val="24"/>
        </w:rPr>
      </w:pPr>
      <w:r>
        <w:rPr>
          <w:sz w:val="24"/>
        </w:rPr>
        <w:t>создания условий для ознакомления с настоящими Правилами в полном 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их состав картографических и иных документов в администрации поселения,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уполномоченном в области градостроительства структурном подразделении администра-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муниципального района «Усть-Вымский», иных организациях, причастных к 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 и застройки на территории муниципального образования городского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59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предоставления администрацией поселения и специально уполномоченным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 структурном подразделении администрации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Вымский», физическим и юридическим лицам выписок из настоящих Правил, а также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мых копий, в том числе копий картографических документов и их фрагментов, 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землепользования и застройки применительно к отдельным земельным участкам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 (кварталам, микрорайонам). Стоимость указанных услуг не может превышать стои-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610BBD">
      <w:pPr>
        <w:pStyle w:val="a3"/>
        <w:spacing w:before="6"/>
        <w:ind w:left="0" w:firstLine="0"/>
        <w:jc w:val="left"/>
        <w:rPr>
          <w:sz w:val="33"/>
        </w:rPr>
      </w:pPr>
    </w:p>
    <w:p w:rsidR="00610BBD" w:rsidRDefault="005E4785">
      <w:pPr>
        <w:spacing w:line="360" w:lineRule="auto"/>
        <w:ind w:left="132" w:right="148" w:firstLine="852"/>
        <w:jc w:val="both"/>
        <w:rPr>
          <w:b/>
        </w:rPr>
      </w:pPr>
      <w:r>
        <w:rPr>
          <w:b/>
        </w:rPr>
        <w:t>ГЛАВА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rPr>
          <w:b/>
          <w:spacing w:val="1"/>
        </w:rPr>
        <w:t xml:space="preserve"> </w:t>
      </w:r>
      <w:r>
        <w:rPr>
          <w:b/>
        </w:rPr>
        <w:t>РЕГУЛИРОВАНИЕ</w:t>
      </w:r>
      <w:r>
        <w:rPr>
          <w:b/>
          <w:spacing w:val="1"/>
        </w:rPr>
        <w:t xml:space="preserve"> </w:t>
      </w:r>
      <w:r>
        <w:rPr>
          <w:b/>
        </w:rPr>
        <w:t>ЗЕМЛЕПОЛЬЗОВАНИЯ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rPr>
          <w:b/>
        </w:rPr>
        <w:t>ОРГАНАМИ</w:t>
      </w:r>
      <w:r>
        <w:rPr>
          <w:b/>
          <w:spacing w:val="-52"/>
        </w:rPr>
        <w:t xml:space="preserve"> </w:t>
      </w:r>
      <w:r>
        <w:rPr>
          <w:b/>
        </w:rPr>
        <w:t>МЕСТНОГО САМОУПРАВЛЕНИЯ</w:t>
      </w:r>
    </w:p>
    <w:p w:rsidR="00610BBD" w:rsidRDefault="005E4785">
      <w:pPr>
        <w:pStyle w:val="21"/>
        <w:spacing w:line="360" w:lineRule="auto"/>
        <w:ind w:left="132" w:right="139" w:firstLine="852"/>
        <w:jc w:val="both"/>
      </w:pPr>
      <w:r>
        <w:t>Статья 1. Градостроительное зонирование территории и установление градострои-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регламентов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соответствии с Земельным кодексом РФ на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в пределах границ населенных пунктов находятся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пунктов.</w:t>
      </w:r>
    </w:p>
    <w:p w:rsidR="00610BBD" w:rsidRDefault="005E4785">
      <w:pPr>
        <w:pStyle w:val="a3"/>
        <w:spacing w:line="362" w:lineRule="auto"/>
        <w:ind w:right="142"/>
      </w:pPr>
      <w:r>
        <w:t>Порядок использования земель территорий населенных пунктов определяется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2"/>
        </w:rPr>
        <w:t xml:space="preserve"> </w:t>
      </w:r>
      <w:r>
        <w:t>зонированием</w:t>
      </w:r>
      <w:r>
        <w:rPr>
          <w:spacing w:val="2"/>
        </w:rPr>
        <w:t xml:space="preserve"> </w:t>
      </w:r>
      <w:r>
        <w:t>территории.</w:t>
      </w:r>
    </w:p>
    <w:p w:rsidR="00610BBD" w:rsidRDefault="005E4785">
      <w:pPr>
        <w:pStyle w:val="a3"/>
        <w:spacing w:line="360" w:lineRule="auto"/>
        <w:ind w:right="139"/>
      </w:pPr>
      <w:r>
        <w:t>Градостроительное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 документах территориального</w:t>
      </w:r>
      <w:r>
        <w:rPr>
          <w:spacing w:val="1"/>
        </w:rPr>
        <w:t xml:space="preserve"> </w:t>
      </w:r>
      <w:r>
        <w:t>планирования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«Жешарт». Градостроительное зонирование осуществляется</w:t>
      </w:r>
      <w:r>
        <w:rPr>
          <w:spacing w:val="1"/>
        </w:rPr>
        <w:t xml:space="preserve"> </w:t>
      </w:r>
      <w:r>
        <w:t>на территории населенных пунктов путем выделения территориальных зон на карте градострои-</w:t>
      </w:r>
      <w:r>
        <w:rPr>
          <w:spacing w:val="1"/>
        </w:rPr>
        <w:t xml:space="preserve"> </w:t>
      </w:r>
      <w:r>
        <w:t>тельного</w:t>
      </w:r>
      <w:r>
        <w:rPr>
          <w:spacing w:val="19"/>
        </w:rPr>
        <w:t xml:space="preserve"> </w:t>
      </w:r>
      <w:r>
        <w:t>зонирования.</w:t>
      </w:r>
      <w:r>
        <w:rPr>
          <w:spacing w:val="19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землепользования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застройки</w:t>
      </w:r>
      <w:r>
        <w:rPr>
          <w:spacing w:val="21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границы</w:t>
      </w:r>
      <w:r>
        <w:rPr>
          <w:spacing w:val="20"/>
        </w:rPr>
        <w:t xml:space="preserve"> </w:t>
      </w:r>
      <w:r>
        <w:t>терри-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 w:firstLine="0"/>
      </w:pPr>
      <w:r>
        <w:lastRenderedPageBreak/>
        <w:t>ториальных зон и устанавливаются градостроительные регламенты для каждой территориальной</w:t>
      </w:r>
      <w:r>
        <w:rPr>
          <w:spacing w:val="1"/>
        </w:rPr>
        <w:t xml:space="preserve"> </w:t>
      </w:r>
      <w:r>
        <w:t>зоны индивидуально, с учетом особенностей ее расположения и развития, а также возможности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2"/>
        </w:tabs>
        <w:spacing w:before="137" w:line="360" w:lineRule="auto"/>
        <w:ind w:right="138" w:firstLine="852"/>
        <w:jc w:val="left"/>
        <w:rPr>
          <w:sz w:val="24"/>
        </w:rPr>
      </w:pPr>
      <w:r>
        <w:rPr>
          <w:sz w:val="24"/>
        </w:rPr>
        <w:t>осям</w:t>
      </w:r>
      <w:r>
        <w:rPr>
          <w:spacing w:val="15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9"/>
          <w:sz w:val="24"/>
        </w:rPr>
        <w:t xml:space="preserve"> </w:t>
      </w:r>
      <w:r>
        <w:rPr>
          <w:sz w:val="24"/>
        </w:rPr>
        <w:t>улиц,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разделяющим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противополож-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ind w:left="1124" w:hanging="140"/>
        <w:jc w:val="left"/>
        <w:rPr>
          <w:sz w:val="24"/>
        </w:rPr>
      </w:pPr>
      <w:r>
        <w:rPr>
          <w:sz w:val="24"/>
        </w:rPr>
        <w:t>границам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40" w:line="360" w:lineRule="auto"/>
        <w:ind w:left="985" w:right="140" w:firstLine="0"/>
        <w:rPr>
          <w:sz w:val="24"/>
        </w:rPr>
      </w:pPr>
      <w:r>
        <w:rPr>
          <w:sz w:val="24"/>
        </w:rPr>
        <w:t>Для каждой территориальной зоны устанавливаются градостроительные регламенты.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зоны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распро-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страняются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равной</w:t>
      </w:r>
      <w:r>
        <w:rPr>
          <w:spacing w:val="5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территориальной</w:t>
      </w:r>
      <w:r>
        <w:rPr>
          <w:spacing w:val="5"/>
        </w:rPr>
        <w:t xml:space="preserve"> </w:t>
      </w:r>
      <w:r>
        <w:t>зоне</w:t>
      </w:r>
      <w:r>
        <w:rPr>
          <w:spacing w:val="3"/>
        </w:rPr>
        <w:t xml:space="preserve"> </w:t>
      </w:r>
      <w:r>
        <w:t>земель-</w:t>
      </w:r>
      <w:r>
        <w:rPr>
          <w:spacing w:val="-5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и объекты</w:t>
      </w:r>
      <w:r>
        <w:rPr>
          <w:spacing w:val="-4"/>
        </w:rPr>
        <w:t xml:space="preserve"> </w:t>
      </w:r>
      <w:r>
        <w:t>недвижимости независимо</w:t>
      </w:r>
      <w:r>
        <w:rPr>
          <w:spacing w:val="-1"/>
        </w:rPr>
        <w:t xml:space="preserve"> </w:t>
      </w:r>
      <w:r>
        <w:t>от форм</w:t>
      </w:r>
      <w:r>
        <w:rPr>
          <w:spacing w:val="-1"/>
        </w:rPr>
        <w:t xml:space="preserve"> </w:t>
      </w:r>
      <w:r>
        <w:t>собственности.</w:t>
      </w:r>
    </w:p>
    <w:p w:rsidR="00610BBD" w:rsidRDefault="005E4785">
      <w:pPr>
        <w:pStyle w:val="a3"/>
        <w:spacing w:line="360" w:lineRule="auto"/>
        <w:ind w:right="140"/>
      </w:pPr>
      <w:r>
        <w:t>Градостроительный регламент территориальной зоны определяет основу правового ре-</w:t>
      </w:r>
      <w:r>
        <w:rPr>
          <w:spacing w:val="1"/>
        </w:rPr>
        <w:t xml:space="preserve"> </w:t>
      </w:r>
      <w:r>
        <w:t>жима земельных участков, равно как всего, что находится над и под поверхностью земельных</w:t>
      </w:r>
      <w:r>
        <w:rPr>
          <w:spacing w:val="1"/>
        </w:rPr>
        <w:t xml:space="preserve"> </w:t>
      </w:r>
      <w:r>
        <w:t>участков и используется в процессе застройки и последующей эксплуатации зданий, строений,</w:t>
      </w:r>
      <w:r>
        <w:rPr>
          <w:spacing w:val="1"/>
        </w:rPr>
        <w:t xml:space="preserve"> </w:t>
      </w:r>
      <w:r>
        <w:t>сооружений. Границы территориальных зон должны отвечать требованию принадлежности каж-</w:t>
      </w:r>
      <w:r>
        <w:rPr>
          <w:spacing w:val="1"/>
        </w:rPr>
        <w:t xml:space="preserve"> </w:t>
      </w:r>
      <w:r>
        <w:t>дого земельного участка только к одной территориальной зоне. Формирование одного земельно-</w:t>
      </w:r>
      <w:r>
        <w:rPr>
          <w:spacing w:val="1"/>
        </w:rPr>
        <w:t xml:space="preserve"> </w:t>
      </w:r>
      <w:r>
        <w:t>го участка из нескольких земельных участков, расположенных в различных территориальных</w:t>
      </w:r>
      <w:r>
        <w:rPr>
          <w:spacing w:val="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 соответствии с градостроительным зонированием на территориях населенных пунк-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муниципального образования городского поселения «Жешарт» 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жилые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rPr>
          <w:sz w:val="24"/>
        </w:rPr>
      </w:pPr>
      <w:r>
        <w:rPr>
          <w:sz w:val="24"/>
        </w:rPr>
        <w:t>общественно-деловые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производственные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природно-рекреационные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8"/>
        </w:tabs>
        <w:spacing w:before="140" w:line="360" w:lineRule="auto"/>
        <w:ind w:right="144" w:firstLine="852"/>
        <w:rPr>
          <w:sz w:val="24"/>
        </w:rPr>
      </w:pPr>
      <w:r>
        <w:rPr>
          <w:sz w:val="24"/>
        </w:rPr>
        <w:t>Решения по землепользованию и застройке принимаются на основании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градостроительных 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0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Градостроительный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 капитального 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1"/>
          <w:numId w:val="61"/>
        </w:numPr>
        <w:tabs>
          <w:tab w:val="left" w:pos="1158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основные виды разрешенного использования, которые не могут быть запрещены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соблюдения технических регламентов по размещению, проектированию и строительству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при соблю-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 определенных условий, для которых необходимо получение разрешения на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7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вспомогательные виды разрешенного использования, допустимые только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по отношению к основным видам разрешенного использования и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 осуществляемые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610BBD" w:rsidRDefault="005E4785">
      <w:pPr>
        <w:pStyle w:val="a3"/>
        <w:spacing w:before="1" w:line="360" w:lineRule="auto"/>
        <w:ind w:right="141"/>
      </w:pPr>
      <w:r>
        <w:t>Для каждой территориальной зоны, выделенной на карте градостроительного зонирова-</w:t>
      </w:r>
      <w:r>
        <w:rPr>
          <w:spacing w:val="1"/>
        </w:rPr>
        <w:t xml:space="preserve"> </w:t>
      </w:r>
      <w:r>
        <w:t>ния, устанавливаются, как правило, несколько видов разрешенного использования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объектов капитального строительства.</w:t>
      </w:r>
    </w:p>
    <w:p w:rsidR="00610BBD" w:rsidRDefault="005E4785">
      <w:pPr>
        <w:pStyle w:val="a3"/>
        <w:spacing w:line="360" w:lineRule="auto"/>
        <w:ind w:right="142"/>
      </w:pPr>
      <w:r>
        <w:t>Все иные виды использования земельных участков и объектов капитального строитель-</w:t>
      </w:r>
      <w:r>
        <w:rPr>
          <w:spacing w:val="1"/>
        </w:rPr>
        <w:t xml:space="preserve"> </w:t>
      </w:r>
      <w:r>
        <w:t>ства, отсутствующие в настоящих Правилах, являются неразрешенными для соответствующей</w:t>
      </w:r>
      <w:r>
        <w:rPr>
          <w:spacing w:val="1"/>
        </w:rPr>
        <w:t xml:space="preserve"> </w:t>
      </w:r>
      <w:r>
        <w:t>территориальной зоны и могут быть разрешены только при внесении изменений в настоящие</w:t>
      </w:r>
      <w:r>
        <w:rPr>
          <w:spacing w:val="1"/>
        </w:rPr>
        <w:t xml:space="preserve"> </w:t>
      </w:r>
      <w:r>
        <w:t>Правила.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Всегда разрешенными видами использования при условии соответствия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инженерно-технические объекты, сооружения, обеспечивающие реализацию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использования недвижимости в территориальной зоне (электро-, водо-, тепло-, газоснабже-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line="275" w:lineRule="exact"/>
        <w:ind w:left="1124" w:hanging="140"/>
        <w:rPr>
          <w:sz w:val="24"/>
        </w:rPr>
      </w:pP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(гидранты,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резервуары,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водоемы);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37" w:line="360" w:lineRule="auto"/>
        <w:ind w:right="137" w:firstLine="852"/>
        <w:rPr>
          <w:sz w:val="24"/>
        </w:rPr>
      </w:pPr>
      <w:r>
        <w:rPr>
          <w:sz w:val="24"/>
        </w:rPr>
        <w:t>пожарные депо (кроме территориальных зон в сфере действия ограничений водоохран-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водоснабжения).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Градостроительным кодексом РФ действие градостроительных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 участки: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54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 границах территорий памятников и ансамблей, включенных в единый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 реестр объектов культурного наследия (памятников истории и культуры) народов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Федерации, а также в границах территорий памятников или ансамблей,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выявленными объектами культурного наследия и решения о режиме содержания,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рах 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 об охране объектов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5"/>
        </w:numPr>
        <w:tabs>
          <w:tab w:val="left" w:pos="1269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в границах территорий общего пользования (площади, улицы, проезды, набережные,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бульвары);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занятые линейными объектами (линии электропередачи, линии связи, иные линейно-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 сооружения, трубопроводы, автомобильные дороги, железнодорожные линии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45"/>
        </w:tabs>
        <w:spacing w:before="1"/>
        <w:ind w:left="1244" w:hanging="260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В соответствии с Градостроительным кодексом РФ градостроительные регламенты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для земель лесного фонда, земель водного фонда, покрытых поверхностными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земель запаса, земель особо охраняемых природных территорий (за исключением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 местностей и курортов), сельскохозяйственных угодий в составе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 назначения.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77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На территории населенных пунктов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установлены следующие зоны с особыми условиями использования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рий:</w:t>
      </w:r>
    </w:p>
    <w:p w:rsidR="00610BBD" w:rsidRDefault="005E4785">
      <w:pPr>
        <w:pStyle w:val="a3"/>
        <w:spacing w:line="275" w:lineRule="exact"/>
        <w:ind w:left="985" w:firstLine="0"/>
        <w:jc w:val="left"/>
      </w:pPr>
      <w:r>
        <w:t>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водоохранная</w:t>
      </w:r>
      <w:r>
        <w:rPr>
          <w:spacing w:val="-2"/>
        </w:rPr>
        <w:t xml:space="preserve"> </w:t>
      </w:r>
      <w:r>
        <w:t>зона;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прибрежная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полоса;</w:t>
      </w:r>
    </w:p>
    <w:p w:rsidR="00610BBD" w:rsidRDefault="005E4785">
      <w:pPr>
        <w:pStyle w:val="a3"/>
        <w:spacing w:before="137"/>
        <w:ind w:left="985" w:firstLine="0"/>
        <w:jc w:val="left"/>
      </w:pPr>
      <w:r>
        <w:t>ЗВ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водоснабжения;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БО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санитарно-защитная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полигона</w:t>
      </w:r>
      <w:r>
        <w:rPr>
          <w:spacing w:val="-3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 отходов;</w:t>
      </w:r>
    </w:p>
    <w:p w:rsidR="00610BBD" w:rsidRDefault="005E4785">
      <w:pPr>
        <w:pStyle w:val="a3"/>
        <w:spacing w:before="137" w:line="360" w:lineRule="auto"/>
        <w:ind w:left="985" w:right="1903" w:firstLine="0"/>
        <w:jc w:val="left"/>
      </w:pPr>
      <w:r>
        <w:t>КО - санитарно-защитная зона канализационных очистных сооружений;</w:t>
      </w:r>
      <w:r>
        <w:rPr>
          <w:spacing w:val="-57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санитарно-защитная зона кладбища;</w:t>
      </w:r>
    </w:p>
    <w:p w:rsidR="00610BBD" w:rsidRDefault="005E4785">
      <w:pPr>
        <w:pStyle w:val="a3"/>
        <w:spacing w:line="362" w:lineRule="auto"/>
        <w:ind w:left="985" w:right="3693" w:firstLine="0"/>
        <w:jc w:val="left"/>
      </w:pPr>
      <w:r>
        <w:t>ЗЖ - санитарно-защитная зона захоронения животных;</w:t>
      </w:r>
      <w:r>
        <w:rPr>
          <w:spacing w:val="-57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охранная зона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электропередачи;</w:t>
      </w:r>
    </w:p>
    <w:p w:rsidR="00610BBD" w:rsidRDefault="005E4785">
      <w:pPr>
        <w:pStyle w:val="a3"/>
        <w:spacing w:line="271" w:lineRule="exact"/>
        <w:ind w:left="985" w:firstLine="0"/>
        <w:jc w:val="left"/>
      </w:pPr>
      <w:r>
        <w:t>МТ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магистрального</w:t>
      </w:r>
      <w:r>
        <w:rPr>
          <w:spacing w:val="-3"/>
        </w:rPr>
        <w:t xml:space="preserve"> </w:t>
      </w:r>
      <w:r>
        <w:t>трубопровода;</w:t>
      </w:r>
    </w:p>
    <w:p w:rsidR="00610BBD" w:rsidRDefault="005E4785">
      <w:pPr>
        <w:pStyle w:val="a3"/>
        <w:spacing w:before="139"/>
        <w:ind w:left="985" w:firstLine="0"/>
      </w:pPr>
      <w:r>
        <w:t>СХ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предприятий.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65"/>
        </w:tabs>
        <w:spacing w:before="137" w:line="360" w:lineRule="auto"/>
        <w:ind w:right="139" w:firstLine="852"/>
        <w:rPr>
          <w:sz w:val="24"/>
        </w:rPr>
      </w:pPr>
      <w:r>
        <w:rPr>
          <w:sz w:val="24"/>
        </w:rPr>
        <w:t>Применительно к территориям зон с особыми условиями использования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 регламенты устанавливаются в соответствии с законодательством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3"/>
        <w:spacing w:before="1" w:line="360" w:lineRule="auto"/>
        <w:ind w:right="139"/>
      </w:pPr>
      <w:r>
        <w:t>В градостроительном регламенте в отношении земельных участков и объектов капиталь-</w:t>
      </w:r>
      <w:r>
        <w:rPr>
          <w:spacing w:val="1"/>
        </w:rPr>
        <w:t xml:space="preserve"> </w:t>
      </w:r>
      <w:r>
        <w:t>ного строительства, расположенных в пределах вышеперечисленных зон с особыми условиями</w:t>
      </w:r>
      <w:r>
        <w:rPr>
          <w:spacing w:val="1"/>
        </w:rPr>
        <w:t xml:space="preserve"> </w:t>
      </w:r>
      <w:r>
        <w:t>использования территорий, указываются ограничения использования земельных участков и объ-</w:t>
      </w:r>
      <w:r>
        <w:rPr>
          <w:spacing w:val="1"/>
        </w:rPr>
        <w:t xml:space="preserve"> </w:t>
      </w:r>
      <w:r>
        <w:t>ектов капитального строительства для данной зоны, в соответствии с федеральным законода-</w:t>
      </w:r>
      <w:r>
        <w:rPr>
          <w:spacing w:val="1"/>
        </w:rPr>
        <w:t xml:space="preserve"> </w:t>
      </w:r>
      <w:r>
        <w:t>тельством.</w:t>
      </w:r>
    </w:p>
    <w:p w:rsidR="00610BBD" w:rsidRDefault="005E4785">
      <w:pPr>
        <w:pStyle w:val="a3"/>
        <w:spacing w:line="360" w:lineRule="auto"/>
        <w:ind w:right="139"/>
      </w:pPr>
      <w:r>
        <w:t>Решения по землепользованию и застройке земельных участков, расположенных в ука-</w:t>
      </w:r>
      <w:r>
        <w:rPr>
          <w:spacing w:val="1"/>
        </w:rPr>
        <w:t xml:space="preserve"> </w:t>
      </w:r>
      <w:r>
        <w:t>занных зонах, принимаются на основании заключений, которые выдают уполномоченные орга-</w:t>
      </w:r>
      <w:r>
        <w:rPr>
          <w:spacing w:val="1"/>
        </w:rPr>
        <w:t xml:space="preserve"> </w:t>
      </w:r>
      <w:r>
        <w:t>ны, на которые действующим законодательством возложены функции по регулированию строи-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территориях.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149" w:firstLine="852"/>
        <w:jc w:val="both"/>
      </w:pPr>
      <w:r>
        <w:lastRenderedPageBreak/>
        <w:t>ГЛАВА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 СИЛУ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spacing w:before="1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ранее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возникшим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правам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7"/>
        </w:tabs>
        <w:spacing w:before="134" w:line="360" w:lineRule="auto"/>
        <w:ind w:right="144" w:firstLine="852"/>
        <w:rPr>
          <w:sz w:val="24"/>
        </w:rPr>
      </w:pPr>
      <w:r>
        <w:rPr>
          <w:sz w:val="24"/>
        </w:rPr>
        <w:t>Принятые до введения в действие настоящих Правил муниципальные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8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line="360" w:lineRule="auto"/>
        <w:ind w:right="153" w:firstLine="0"/>
      </w:pPr>
      <w:r>
        <w:t>«Жешарт» по вопросам землепользования и застройки применяются в части, не противоречащей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Разрешения на строительство, реконструкцию, выданные физическим и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действительными.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69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Объекты недвижимости, существовавшие на законных основаниях до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настоящих Правил, или до вступления в силу изменений в настоящие Правила являются не-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эти объекты: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не поименованы как разрешенные для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поименованы как разрешенные для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 территориальных зон (статья 44 настоящих Правил), но расположены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и водоохранных или прибрежных зонах, в пределах которых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43 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6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имеют параметры меньше (площадь и линейные размеры земельных участков, отсту-</w:t>
      </w:r>
      <w:r>
        <w:rPr>
          <w:spacing w:val="1"/>
          <w:sz w:val="24"/>
        </w:rPr>
        <w:t xml:space="preserve"> </w:t>
      </w:r>
      <w:r>
        <w:rPr>
          <w:sz w:val="24"/>
        </w:rPr>
        <w:t>пы построек от границ участка) или больше (плотность застройки - высота/этажность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 застройки, коэффициент использования участка) значений, установленных статьей 44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3"/>
        <w:spacing w:line="360" w:lineRule="auto"/>
        <w:ind w:right="139"/>
      </w:pPr>
      <w:r>
        <w:t>Отношения по поводу самовольного занятия земельных участков, самовольного строи-</w:t>
      </w:r>
      <w:r>
        <w:rPr>
          <w:spacing w:val="1"/>
        </w:rPr>
        <w:t xml:space="preserve"> </w:t>
      </w:r>
      <w:r>
        <w:t>тельства, использования самовольно занятых земельных участков и самовольных построек регу-</w:t>
      </w:r>
      <w:r>
        <w:rPr>
          <w:spacing w:val="1"/>
        </w:rPr>
        <w:t xml:space="preserve"> </w:t>
      </w:r>
      <w:r>
        <w:t>лируются</w:t>
      </w:r>
      <w:r>
        <w:rPr>
          <w:spacing w:val="-1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и земельным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5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Постановлением Главы администрации муниципального образования городского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селения «Жешарт» может быть придан статус несоответствия производственным и иным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там, чьи санитарно-защитные зоны распространяются за пределы территориальной зоны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 этих объектов (согласно карте градостроительного зонирования, статья 42) и функцио-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нирование которых наносит несоразмерный ущерб владельцам соседних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 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снижается стоимость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недвижимости,</w:t>
      </w:r>
      <w:r>
        <w:rPr>
          <w:spacing w:val="-4"/>
        </w:rPr>
        <w:t xml:space="preserve"> </w:t>
      </w:r>
      <w:r>
        <w:t>несоответствующих</w:t>
      </w:r>
      <w:r>
        <w:rPr>
          <w:spacing w:val="-3"/>
        </w:rPr>
        <w:t xml:space="preserve"> </w:t>
      </w:r>
      <w:r>
        <w:t>Правилам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8"/>
        </w:tabs>
        <w:spacing w:before="132" w:line="360" w:lineRule="auto"/>
        <w:ind w:right="142" w:firstLine="852"/>
        <w:rPr>
          <w:sz w:val="24"/>
        </w:rPr>
      </w:pPr>
      <w:r>
        <w:rPr>
          <w:sz w:val="24"/>
        </w:rPr>
        <w:t>Объекты недвижимости, поименованные в статье 5, а также ставшие несоответствую-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 после внесения изменений в настоящие Правила, могут существовать и использоваться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lastRenderedPageBreak/>
        <w:t>Исключение составляют те несоответствующие одновременно и настоящим Правилам, и</w:t>
      </w:r>
      <w:r>
        <w:rPr>
          <w:spacing w:val="1"/>
        </w:rPr>
        <w:t xml:space="preserve"> </w:t>
      </w:r>
      <w:r>
        <w:t>обязательным нормативам, стандартам объекты недвижимости, существование и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исторической среды. Применительно к этим объектам в соответствии с федеральными законами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наложен запрет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0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Все изменения несоответствующих объектов, осуществляемые путем изменения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интенсивности их использования, строительных параметров, могут производиться только в 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10BBD" w:rsidRDefault="005E4785">
      <w:pPr>
        <w:pStyle w:val="a3"/>
        <w:spacing w:line="360" w:lineRule="auto"/>
        <w:ind w:right="139"/>
      </w:pPr>
      <w:r>
        <w:t>Не допускается увеличивать площадь и строительный объем объектов недвижимости,</w:t>
      </w:r>
      <w:r>
        <w:rPr>
          <w:spacing w:val="1"/>
        </w:rPr>
        <w:t xml:space="preserve"> </w:t>
      </w:r>
      <w:r>
        <w:t>указанных в подпунктах 1, 2 части 3 статьи 5 настоящих Правил. На этих объектах не допускает-</w:t>
      </w:r>
      <w:r>
        <w:rPr>
          <w:spacing w:val="1"/>
        </w:rPr>
        <w:t xml:space="preserve"> </w:t>
      </w:r>
      <w:r>
        <w:t>ся увеличивать объемы и интенсивность производственной деятельности без приведения исполь-</w:t>
      </w:r>
      <w:r>
        <w:rPr>
          <w:spacing w:val="1"/>
        </w:rPr>
        <w:t xml:space="preserve"> </w:t>
      </w:r>
      <w:r>
        <w:t>зуемой технологии в соответствие с требованиями безопасности - экологическими, санитарно-</w:t>
      </w:r>
      <w:r>
        <w:rPr>
          <w:spacing w:val="1"/>
        </w:rPr>
        <w:t xml:space="preserve"> </w:t>
      </w:r>
      <w:r>
        <w:t>гигиеническими, противопожарными, гражданской обороны и предупреждения чрезвычайных</w:t>
      </w:r>
      <w:r>
        <w:rPr>
          <w:spacing w:val="1"/>
        </w:rPr>
        <w:t xml:space="preserve"> </w:t>
      </w:r>
      <w:r>
        <w:t>ситуаций, иными требованиями безопасности, устанавливаемые техническими регламентами (а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 –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безопасности).</w:t>
      </w:r>
    </w:p>
    <w:p w:rsidR="00610BBD" w:rsidRDefault="005E4785">
      <w:pPr>
        <w:pStyle w:val="a3"/>
        <w:spacing w:before="1" w:line="360" w:lineRule="auto"/>
        <w:ind w:right="140"/>
      </w:pPr>
      <w:r>
        <w:t>Указанные в подпункте 3 части 3 статьи 5 настоящих Правил объекты недвижимости,</w:t>
      </w:r>
      <w:r>
        <w:rPr>
          <w:spacing w:val="1"/>
        </w:rPr>
        <w:t xml:space="preserve"> </w:t>
      </w:r>
      <w:r>
        <w:t>несоответствующие настоящим Правилам по строительным параметрам (строения, затрудняю-</w:t>
      </w:r>
      <w:r>
        <w:rPr>
          <w:spacing w:val="1"/>
        </w:rPr>
        <w:t xml:space="preserve"> </w:t>
      </w:r>
      <w:r>
        <w:t>щие или блокирующие возможность прохода, проезда, имеющие превышение площади и высоты</w:t>
      </w:r>
      <w:r>
        <w:rPr>
          <w:spacing w:val="1"/>
        </w:rPr>
        <w:t xml:space="preserve"> </w:t>
      </w:r>
      <w:r>
        <w:t>по сравнению с разрешенными пределами и т.д.), поддерживаются и используются при условии,</w:t>
      </w:r>
      <w:r>
        <w:rPr>
          <w:spacing w:val="1"/>
        </w:rPr>
        <w:t xml:space="preserve"> </w:t>
      </w:r>
      <w:r>
        <w:t>что эти действия не увеличивают степень несоответствия этих объектов настоящим Правилам.</w:t>
      </w:r>
      <w:r>
        <w:rPr>
          <w:spacing w:val="1"/>
        </w:rPr>
        <w:t xml:space="preserve"> </w:t>
      </w:r>
      <w:r>
        <w:t>Действия по отношению к указанным объектам, выполняемые на основе разрешений на строи-</w:t>
      </w:r>
      <w:r>
        <w:rPr>
          <w:spacing w:val="1"/>
        </w:rPr>
        <w:t xml:space="preserve"> </w:t>
      </w:r>
      <w:r>
        <w:t>тельство, должны быть направлены на устранение несоответствия таких объектов настоящим</w:t>
      </w:r>
      <w:r>
        <w:rPr>
          <w:spacing w:val="1"/>
        </w:rPr>
        <w:t xml:space="preserve"> </w:t>
      </w:r>
      <w:r>
        <w:t>Правилам.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435" w:firstLine="852"/>
      </w:pPr>
      <w:r>
        <w:t>ГЛАВА 3. УЧАСТНИКИ ОТНОШЕНИЙ, ВОЗНИКАЮЩИХ ПО ПОВОДУ ЗЕМ-</w:t>
      </w:r>
      <w:r>
        <w:rPr>
          <w:spacing w:val="-57"/>
        </w:rPr>
        <w:t xml:space="preserve"> </w:t>
      </w:r>
      <w:r>
        <w:t>ЛЕПОЛЬЗОВАНИЯ</w:t>
      </w:r>
      <w:r>
        <w:rPr>
          <w:spacing w:val="-4"/>
        </w:rPr>
        <w:t xml:space="preserve"> </w:t>
      </w:r>
      <w:r>
        <w:t>И ЗАСТРОЙКИ</w:t>
      </w:r>
    </w:p>
    <w:p w:rsidR="00610BBD" w:rsidRDefault="005E4785">
      <w:pPr>
        <w:spacing w:line="360" w:lineRule="auto"/>
        <w:ind w:left="132" w:right="143" w:firstLine="852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стройку,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действиях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законодательством настоящие Правила, а также принимаемые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ними иные нормативные правовые акты муниципального образования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8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участвуют в торгах (конкурсах, аукционах), подготавливаемых и проводимых 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нистрацией городского поселения по предоставлению прав собственности или аренды на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участки, подготовленные и сформированные из состава земель, находящихся в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0"/>
        </w:numPr>
        <w:tabs>
          <w:tab w:val="left" w:pos="125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обращаются в администрацию городского поселения с заявкой о подготовке и предос-</w:t>
      </w:r>
      <w:r>
        <w:rPr>
          <w:spacing w:val="1"/>
          <w:sz w:val="24"/>
        </w:rPr>
        <w:t xml:space="preserve"> </w:t>
      </w:r>
      <w:r>
        <w:rPr>
          <w:sz w:val="24"/>
        </w:rPr>
        <w:t>тавлении земельного участка (земельных участков) для нового строительства, реконструкции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действия по градостроительной подготовке из состава земель, находящихся в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поселения;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владея земельными участками, иными объектами недвижимости, осуществляют их те-</w:t>
      </w:r>
      <w:r>
        <w:rPr>
          <w:spacing w:val="-57"/>
          <w:sz w:val="24"/>
        </w:rPr>
        <w:t xml:space="preserve"> </w:t>
      </w:r>
      <w:r>
        <w:rPr>
          <w:sz w:val="24"/>
        </w:rPr>
        <w:t>кущее использование, а также подготавливают проектную документацию и осуществляют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6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владея на правах собственности помещениями в многоквартирных домах,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вают действия по определению в проектах планировки, проектах межевания и выделению на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0"/>
        </w:tabs>
        <w:spacing w:before="140" w:line="360" w:lineRule="auto"/>
        <w:ind w:right="142" w:firstLine="852"/>
        <w:rPr>
          <w:sz w:val="24"/>
        </w:rPr>
      </w:pPr>
      <w:r>
        <w:rPr>
          <w:sz w:val="24"/>
        </w:rPr>
        <w:t>К указанным в части 1 настоящей статьи иным действиям в области 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 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отнесены,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86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возведение строений на земельных участках,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венности, расположенных на землях общего пользования, не подлежащих приватизации, и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даваемых в аренду физическим, юридическим лицам (посредством торгов - аукционов, конкур-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сов);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62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переоформление одного вида ранее предоставленного права на земельные участки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вид права, в том числе приватизация земельных участков под приватизированными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приятиями, переоформление права пожизненного наследуемого владения или права бессрочного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78"/>
        </w:tabs>
        <w:spacing w:line="360" w:lineRule="auto"/>
        <w:ind w:right="148" w:firstLine="852"/>
        <w:rPr>
          <w:sz w:val="24"/>
        </w:rPr>
      </w:pPr>
      <w:r>
        <w:rPr>
          <w:sz w:val="24"/>
        </w:rPr>
        <w:t>иные действия, связанные с подготовкой и реализацией общественных или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землепользованию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3"/>
        <w:spacing w:line="360" w:lineRule="auto"/>
        <w:ind w:right="139"/>
      </w:pPr>
      <w:r>
        <w:t>Разделение земельного участка на несколько земельных участков, объединение земель-</w:t>
      </w:r>
      <w:r>
        <w:rPr>
          <w:spacing w:val="1"/>
        </w:rPr>
        <w:t xml:space="preserve"> </w:t>
      </w:r>
      <w:r>
        <w:t>ных участков в один земельный участок, изменение общей границы земельных участков осуще-</w:t>
      </w:r>
      <w:r>
        <w:rPr>
          <w:spacing w:val="1"/>
        </w:rPr>
        <w:t xml:space="preserve"> </w:t>
      </w:r>
      <w:r>
        <w:t>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Лица, осуществляющие на территории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землепользование и застройку от имени государственных органов 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муниципального района «Усть-Вымский», выполняют требования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конодательства, а также требования настоящих Правил в части соблюдения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</w:pPr>
      <w:r>
        <w:t>Статья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застройке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7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Комиссия по землепользованию и застройке (далее – Комиссия) является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6"/>
          <w:sz w:val="24"/>
        </w:rPr>
        <w:t xml:space="preserve"> </w:t>
      </w:r>
      <w:r>
        <w:rPr>
          <w:sz w:val="24"/>
        </w:rPr>
        <w:t>консультативным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Главе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ния</w:t>
      </w:r>
      <w:r>
        <w:rPr>
          <w:spacing w:val="51"/>
        </w:rPr>
        <w:t xml:space="preserve"> </w:t>
      </w:r>
      <w:r>
        <w:t>городского</w:t>
      </w:r>
      <w:r>
        <w:rPr>
          <w:spacing w:val="49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«Жешарт»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формируется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Правил.</w:t>
      </w:r>
    </w:p>
    <w:p w:rsidR="00610BBD" w:rsidRDefault="005E4785">
      <w:pPr>
        <w:pStyle w:val="a3"/>
        <w:spacing w:line="360" w:lineRule="auto"/>
        <w:ind w:right="139"/>
      </w:pPr>
      <w:r>
        <w:t>Комиссия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муници-</w:t>
      </w:r>
      <w:r>
        <w:rPr>
          <w:spacing w:val="1"/>
        </w:rPr>
        <w:t xml:space="preserve"> </w:t>
      </w:r>
      <w:r>
        <w:t>пального образования городского поселения «Жешарт», и осуществляет свою деятельность в со-</w:t>
      </w:r>
      <w:r>
        <w:rPr>
          <w:spacing w:val="1"/>
        </w:rPr>
        <w:t xml:space="preserve"> </w:t>
      </w:r>
      <w:r>
        <w:t>ответствии с настоящими Правилами, Положением о Комиссии, иными документами, регламен-</w:t>
      </w:r>
      <w:r>
        <w:rPr>
          <w:spacing w:val="1"/>
        </w:rPr>
        <w:t xml:space="preserve"> </w:t>
      </w:r>
      <w:r>
        <w:t>тирующими ее деятельность и утверждаемыми Главой администрации муниципального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городского 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Комиссия: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9"/>
        </w:tabs>
        <w:spacing w:before="137"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предоставление земельных участков для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строительство и изменение видов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 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0"/>
        </w:tabs>
        <w:spacing w:before="1" w:line="360" w:lineRule="auto"/>
        <w:ind w:right="146" w:firstLine="852"/>
        <w:rPr>
          <w:sz w:val="24"/>
        </w:rPr>
      </w:pPr>
      <w:r>
        <w:rPr>
          <w:sz w:val="24"/>
        </w:rPr>
        <w:t>проводит публичные слушания в случаях и порядке, определенных статьями 25-27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6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подготавливает Главе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заключения по результатам публичных слушаний, в том числе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о предоставлении специальных согласований и разрешений на отклонения от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 предложения по досудебному урегулированию споров в связи с обращениями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 по поводу решений органов местной администрации, касающихся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7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организует подготовку предложений о внесении изменений в Правила по 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статьям 37, 38 настоящих Правил, а также проектов нормативных правовых актов,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7"/>
        </w:tabs>
        <w:spacing w:before="2" w:line="360" w:lineRule="auto"/>
        <w:ind w:right="146" w:firstLine="852"/>
        <w:rPr>
          <w:sz w:val="24"/>
        </w:rPr>
      </w:pPr>
      <w:r>
        <w:rPr>
          <w:sz w:val="24"/>
        </w:rPr>
        <w:t>Председателем Комиссии назначается первый заместитель Главы администрации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«Жешарт». По должности в 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руководители следующих структурных подразделений администрации сельского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ния:</w:t>
      </w:r>
    </w:p>
    <w:p w:rsidR="00610BBD" w:rsidRDefault="005E4785">
      <w:pPr>
        <w:pStyle w:val="a3"/>
        <w:ind w:left="985" w:firstLine="0"/>
        <w:jc w:val="left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депутаты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206"/>
        </w:tabs>
        <w:spacing w:before="137"/>
        <w:ind w:left="1206" w:hanging="221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7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7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40"/>
        <w:ind w:firstLine="0"/>
        <w:jc w:val="left"/>
      </w:pPr>
      <w:r>
        <w:t>«Усть-Вымский»;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4"/>
        </w:tabs>
        <w:spacing w:before="136" w:line="360" w:lineRule="auto"/>
        <w:ind w:right="139" w:firstLine="852"/>
        <w:rPr>
          <w:sz w:val="24"/>
        </w:rPr>
      </w:pPr>
      <w:r>
        <w:rPr>
          <w:sz w:val="24"/>
        </w:rPr>
        <w:t>лица, представляющие общественные и частные интересы граждан, владельцев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 общественных, коммерческих и иных организаций, проживающих на территории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«Жешарт», в том числе два человека, рекомен-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дованных Советом городского поселения «Жешарт». Указанные лица не могут являться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муниципальными служащими.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/>
      </w:pPr>
      <w:r>
        <w:lastRenderedPageBreak/>
        <w:t>В состав комиссии могут включаться представители государственных органов в сфере</w:t>
      </w:r>
      <w:r>
        <w:rPr>
          <w:spacing w:val="1"/>
        </w:rPr>
        <w:t xml:space="preserve"> </w:t>
      </w:r>
      <w:r>
        <w:t>контроля и надзора, государственных органов управления, представители органов территориаль-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«Усть-</w:t>
      </w:r>
      <w:r>
        <w:rPr>
          <w:spacing w:val="1"/>
        </w:rPr>
        <w:t xml:space="preserve"> </w:t>
      </w:r>
      <w:r>
        <w:t>Вымский».</w:t>
      </w:r>
    </w:p>
    <w:p w:rsidR="00610BBD" w:rsidRDefault="005E4785">
      <w:pPr>
        <w:pStyle w:val="a3"/>
        <w:ind w:left="985" w:firstLine="0"/>
      </w:pPr>
      <w:r>
        <w:t>Секретарем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служащий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поселения.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2"/>
        </w:tabs>
        <w:spacing w:before="139" w:line="360" w:lineRule="auto"/>
        <w:ind w:right="138" w:firstLine="852"/>
        <w:rPr>
          <w:sz w:val="24"/>
        </w:rPr>
      </w:pPr>
      <w:r>
        <w:rPr>
          <w:sz w:val="24"/>
        </w:rPr>
        <w:t>Решения Комиссии принимаются простым большинством голосов, при наличии кво-</w:t>
      </w:r>
      <w:r>
        <w:rPr>
          <w:spacing w:val="1"/>
          <w:sz w:val="24"/>
        </w:rPr>
        <w:t xml:space="preserve"> </w:t>
      </w:r>
      <w:r>
        <w:rPr>
          <w:sz w:val="24"/>
        </w:rPr>
        <w:t>рума не менее двух третей от общего числа членов Комиссии. При равенстве голосов голос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 заседания Комиссии (в том числе проводимых в форме публичных слушаний)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порядке приглашаются ответственные представители территориального общест-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венного самоуправления тех территорий, где расположены объекты недвижимости,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подготавливаются соответствующие рекомендации. Указанные представители обладают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Комиссии.</w:t>
      </w:r>
    </w:p>
    <w:p w:rsidR="00610BBD" w:rsidRDefault="005E4785">
      <w:pPr>
        <w:pStyle w:val="a3"/>
        <w:spacing w:before="1" w:line="360" w:lineRule="auto"/>
        <w:ind w:right="137"/>
      </w:pPr>
      <w:r>
        <w:t>Любой член Комиссии ее решением освобождается от участия в голосовании по кон-</w:t>
      </w:r>
      <w:r>
        <w:rPr>
          <w:spacing w:val="1"/>
        </w:rPr>
        <w:t xml:space="preserve"> </w:t>
      </w:r>
      <w:r>
        <w:t>кретному вопросу в случае, если он имеет прямую финансовую заинтересованность, или нахо-</w:t>
      </w:r>
      <w:r>
        <w:rPr>
          <w:spacing w:val="1"/>
        </w:rPr>
        <w:t xml:space="preserve"> </w:t>
      </w:r>
      <w:r>
        <w:t>дится в родственных отношениях с подателем заявки, по поводу которой рассматривается во-</w:t>
      </w:r>
      <w:r>
        <w:rPr>
          <w:spacing w:val="1"/>
        </w:rPr>
        <w:t xml:space="preserve"> </w:t>
      </w:r>
      <w:r>
        <w:t>прос.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Заседания Комиссии ведет ее председатель или заместитель председателя. При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610BBD" w:rsidRDefault="005E4785">
      <w:pPr>
        <w:pStyle w:val="a3"/>
        <w:spacing w:line="360" w:lineRule="auto"/>
        <w:ind w:right="141"/>
      </w:pPr>
      <w:r>
        <w:t>Итоги каждого заседания Комиссии оформляются подписанным председателем и секре-</w:t>
      </w:r>
      <w:r>
        <w:rPr>
          <w:spacing w:val="1"/>
        </w:rPr>
        <w:t xml:space="preserve"> </w:t>
      </w:r>
      <w:r>
        <w:t>тарем Комиссии протоколом, к которому могут прилагаться копии материалов, связанных с те-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заседания.</w:t>
      </w:r>
    </w:p>
    <w:p w:rsidR="00610BBD" w:rsidRDefault="005E4785">
      <w:pPr>
        <w:pStyle w:val="a3"/>
        <w:spacing w:line="360" w:lineRule="auto"/>
        <w:ind w:left="154" w:right="153"/>
      </w:pPr>
      <w:r>
        <w:t>Комиссия имеет свой архив, в котором содержатся протоколы всех ее заседаний, 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Комиссии.</w:t>
      </w:r>
    </w:p>
    <w:p w:rsidR="00610BBD" w:rsidRDefault="005E4785">
      <w:pPr>
        <w:pStyle w:val="a3"/>
        <w:spacing w:line="360" w:lineRule="auto"/>
        <w:ind w:right="141"/>
      </w:pPr>
      <w:r>
        <w:t>Протоколы заседаний Комиссии являются открытыми для всех заинтересованных лиц,</w:t>
      </w:r>
      <w:r>
        <w:rPr>
          <w:spacing w:val="1"/>
        </w:rPr>
        <w:t xml:space="preserve"> </w:t>
      </w:r>
      <w:r>
        <w:t>которые могут получать копии протоколов за плату, размеры которой не должны превышать за-</w:t>
      </w:r>
      <w:r>
        <w:rPr>
          <w:spacing w:val="1"/>
        </w:rPr>
        <w:t xml:space="preserve"> </w:t>
      </w:r>
      <w:r>
        <w:t>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изготовление.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Публичные слушания, проводимые Комиссией, могут назначаться на рабочие и вы-</w:t>
      </w:r>
      <w:r>
        <w:rPr>
          <w:spacing w:val="1"/>
          <w:sz w:val="24"/>
        </w:rPr>
        <w:t xml:space="preserve"> </w:t>
      </w:r>
      <w:r>
        <w:rPr>
          <w:sz w:val="24"/>
        </w:rPr>
        <w:t>ходные дни. В дни официальных праздников заседания Комиссии и публичные слушания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4"/>
          <w:sz w:val="24"/>
        </w:rPr>
        <w:t xml:space="preserve"> </w:t>
      </w:r>
      <w:r>
        <w:rPr>
          <w:sz w:val="24"/>
        </w:rPr>
        <w:t>17:00.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0" w:firstLine="852"/>
        <w:jc w:val="both"/>
      </w:pPr>
      <w:r>
        <w:t>Статья 9. Органы, уполномоченные регулировать и контролировать землепользо-</w:t>
      </w:r>
      <w:r>
        <w:rPr>
          <w:spacing w:val="1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и застройку в</w:t>
      </w:r>
      <w:r>
        <w:rPr>
          <w:spacing w:val="-2"/>
        </w:rPr>
        <w:t xml:space="preserve"> </w:t>
      </w:r>
      <w:r>
        <w:t>части обеспечения применения Правил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line="271" w:lineRule="exact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before="139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6"/>
        </w:numPr>
        <w:tabs>
          <w:tab w:val="left" w:pos="1242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По вопросам применения настоящих Правил в обязанности администрации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входят: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подготовка для Главы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Совета городского поселения «Жешарт», Комиссии регулярных (не реже 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 раза в год) докладов о реализации и применении Правил, включающих соответствующий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 и предложения по совершенствованию Правил путем внесения в них изменений,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зонам;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9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участие в подготовке документов по предоставлению физическим и юридическим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для использования существующих зданий, строений, сооружений,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строительства, реконструкции;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7"/>
        </w:tabs>
        <w:spacing w:before="2" w:line="360" w:lineRule="auto"/>
        <w:ind w:right="140" w:firstLine="852"/>
        <w:rPr>
          <w:sz w:val="24"/>
        </w:rPr>
      </w:pPr>
      <w:r>
        <w:rPr>
          <w:sz w:val="24"/>
        </w:rPr>
        <w:t>ведение, совместно со специально уполномоченным органом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карты градостроительного зонирования, внесение в нее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предоставление заинтересованным лицам информации, которая содержится в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71"/>
        </w:tabs>
        <w:spacing w:line="360" w:lineRule="auto"/>
        <w:ind w:right="153" w:firstLine="852"/>
        <w:rPr>
          <w:sz w:val="24"/>
        </w:rPr>
      </w:pPr>
      <w:r>
        <w:rPr>
          <w:sz w:val="24"/>
        </w:rPr>
        <w:t>предоставление по запросу Комиссии по землепользованию и застройке 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93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участие в разработке и осуществлении муниципальной земельной политики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земельной реформы, в том числе путем внесения предложений об изменении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4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участие в подготовке обеспечение организации и проведения торгов - аукционов,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предоставлению физическим, юридическим лицам земельных участков,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0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согласование решений о предоставлении земельных участков, а также резервировании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изъятии, в том числе путем выкупа, земельных участков, иных объектов недвижимости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над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организация и координация разработки проектов планов и программ развития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7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внедрение инноваций по оптимальному использованию экономического,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 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организация обмена информацией между государственными органами кадастрового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государственной регистрации прав на объекты недвижимости и муниципальной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ционной системой, включая информационную систему обеспечения градостроительной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5"/>
        </w:numPr>
        <w:tabs>
          <w:tab w:val="left" w:pos="1427"/>
        </w:tabs>
        <w:spacing w:before="64" w:line="360" w:lineRule="auto"/>
        <w:ind w:right="142" w:firstLine="85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9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разработка и реализация мер, направленных на создание благоприятного инвестици-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онного климата, привлечение внешних и внутренних инвестиций для развития экономики муни-</w:t>
      </w:r>
      <w:r>
        <w:rPr>
          <w:spacing w:val="1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91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координация работ по строительству жилья, разработка и реализация целевых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обновления 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54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объектов, объектов инженерного назначения и иных объектов на территории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разработка и обеспечение реализации муниципальных программ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3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08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другие обязанности, выполняемые в соответствии с законодательством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57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По вопросам применения настоящих Правил в обязанности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входит: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93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согласование документации по планировке территории на соответствие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строительным нормам, выдача разрешений на строительство, выдача разрешений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81"/>
        </w:tabs>
        <w:spacing w:before="139" w:line="360" w:lineRule="auto"/>
        <w:ind w:right="145" w:firstLine="852"/>
        <w:rPr>
          <w:sz w:val="24"/>
        </w:rPr>
      </w:pPr>
      <w:r>
        <w:rPr>
          <w:sz w:val="24"/>
        </w:rPr>
        <w:t>предоставление по запросу Комиссии заключений, материалов для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слушаний, а также заключений по вопросам специальных согласований, отклонений 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 выдачи 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9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организация и ведение муниципальной информационной системы обеспечения градо-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 деятельности (градостроительного кадастра), включая сведения о состоянии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нерно-технической инфраструктуры, санитарно-эпидемиологической, экологической обстановке,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подготовка предложений в адрес администрации сельского поселения по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нормативных актов по вопросам землепользования и застройки, применения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внесению 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8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подготовка правовых заключений на проекты федеральных законов, нормативных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актов</w:t>
      </w:r>
      <w:r>
        <w:rPr>
          <w:spacing w:val="2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5"/>
          <w:sz w:val="24"/>
        </w:rPr>
        <w:t xml:space="preserve"> </w:t>
      </w:r>
      <w:r>
        <w:rPr>
          <w:sz w:val="24"/>
        </w:rPr>
        <w:t>Коми,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земле-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пользования и</w:t>
      </w:r>
      <w:r>
        <w:rPr>
          <w:spacing w:val="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Усть-Вымского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0"/>
        </w:tabs>
        <w:spacing w:line="362" w:lineRule="auto"/>
        <w:ind w:right="140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2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64"/>
        </w:tabs>
        <w:ind w:left="1263" w:hanging="279"/>
        <w:rPr>
          <w:sz w:val="24"/>
        </w:rPr>
      </w:pPr>
      <w:r>
        <w:rPr>
          <w:sz w:val="24"/>
        </w:rPr>
        <w:t>другие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34" w:line="360" w:lineRule="auto"/>
        <w:ind w:firstLine="0"/>
        <w:jc w:val="left"/>
      </w:pPr>
      <w:r>
        <w:t>«Усть-Вымский»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положениями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структурных</w:t>
      </w:r>
      <w:r>
        <w:rPr>
          <w:spacing w:val="11"/>
        </w:rPr>
        <w:t xml:space="preserve"> </w:t>
      </w:r>
      <w:r>
        <w:t>подразделениях</w:t>
      </w:r>
      <w:r>
        <w:rPr>
          <w:spacing w:val="17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муниципально-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«Усть-Вымский».</w:t>
      </w:r>
    </w:p>
    <w:p w:rsidR="00610BBD" w:rsidRDefault="005E4785">
      <w:pPr>
        <w:pStyle w:val="a3"/>
        <w:spacing w:line="360" w:lineRule="auto"/>
        <w:ind w:right="143"/>
      </w:pPr>
      <w:r>
        <w:t>По вопросам участия администрации муниципального района «Усть-Вымский» в регу-</w:t>
      </w:r>
      <w:r>
        <w:rPr>
          <w:spacing w:val="1"/>
        </w:rPr>
        <w:t xml:space="preserve"> </w:t>
      </w:r>
      <w:r>
        <w:t>лировании землепользования и застройки настоящие Правила применяются наряду с 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9"/>
        </w:rPr>
        <w:t xml:space="preserve"> </w:t>
      </w:r>
      <w:r>
        <w:t>«Усть-Вымский»,</w:t>
      </w:r>
      <w:r>
        <w:rPr>
          <w:spacing w:val="36"/>
        </w:rPr>
        <w:t xml:space="preserve"> </w:t>
      </w:r>
      <w:r>
        <w:t>Соглашением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ОМС</w:t>
      </w:r>
      <w:r>
        <w:rPr>
          <w:spacing w:val="39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</w:p>
    <w:p w:rsidR="00610BBD" w:rsidRDefault="005E4785">
      <w:pPr>
        <w:pStyle w:val="a3"/>
        <w:spacing w:line="360" w:lineRule="auto"/>
        <w:ind w:right="145" w:firstLine="0"/>
      </w:pPr>
      <w:r>
        <w:t>«Усть-Вымский» и ОМС муниципального образования городского поселения «Жешарт»,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 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«Усть-Вымский».</w:t>
      </w:r>
    </w:p>
    <w:p w:rsidR="00610BBD" w:rsidRDefault="005E4785">
      <w:pPr>
        <w:pStyle w:val="21"/>
        <w:spacing w:before="4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6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СЛУШАНИЯ</w:t>
      </w:r>
    </w:p>
    <w:p w:rsidR="00610BBD" w:rsidRDefault="005E4785">
      <w:pPr>
        <w:pStyle w:val="21"/>
        <w:spacing w:before="136"/>
        <w:jc w:val="both"/>
      </w:pPr>
      <w:r>
        <w:t>Статья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слушаниях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38"/>
        </w:tabs>
        <w:spacing w:before="135" w:line="360" w:lineRule="auto"/>
        <w:ind w:right="141" w:firstLine="852"/>
        <w:rPr>
          <w:sz w:val="24"/>
        </w:rPr>
      </w:pPr>
      <w:r>
        <w:rPr>
          <w:sz w:val="24"/>
        </w:rPr>
        <w:t>Публичные слушания проводятся в соответствии с Градостроительным кодексом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законодательством Республики Коми о градостроительной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муниципального образования городского поселения «Жешарт», настоящими Правила-</w:t>
      </w:r>
      <w:r>
        <w:rPr>
          <w:spacing w:val="1"/>
          <w:sz w:val="24"/>
        </w:rPr>
        <w:t xml:space="preserve"> </w:t>
      </w:r>
      <w:r>
        <w:rPr>
          <w:sz w:val="24"/>
        </w:rPr>
        <w:t>ми, иными нормативными правовыми актами органов местного самоуправления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26"/>
        </w:tabs>
        <w:spacing w:line="275" w:lineRule="exact"/>
        <w:ind w:left="1225" w:hanging="241"/>
        <w:rPr>
          <w:sz w:val="24"/>
        </w:rPr>
      </w:pP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целью: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64"/>
        </w:tabs>
        <w:spacing w:before="139" w:line="360" w:lineRule="auto"/>
        <w:ind w:right="139" w:firstLine="852"/>
        <w:rPr>
          <w:sz w:val="24"/>
        </w:rPr>
      </w:pPr>
      <w:r>
        <w:rPr>
          <w:sz w:val="24"/>
        </w:rPr>
        <w:t>предотвращения ущерба, который может быть нанесен жильцам домов,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 объектов недвижимости, оказавшимся в непосредственной близости к земельным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кам, на которых планируется осуществить строительство, реконструкцию, а также 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недвижимости тем видом деятельности, по поводу которого и спрашивается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согласование;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7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информирования общественности и обеспечения права участия граждан в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а также их права контролировать принятие администрацией поселения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5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или по заявкам, поступившим от физических или юридических лиц,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1"/>
        </w:numPr>
        <w:tabs>
          <w:tab w:val="left" w:pos="1250"/>
        </w:tabs>
        <w:spacing w:before="64" w:line="360" w:lineRule="auto"/>
        <w:ind w:right="147" w:firstLine="852"/>
        <w:rPr>
          <w:sz w:val="24"/>
        </w:rPr>
      </w:pPr>
      <w:r>
        <w:rPr>
          <w:sz w:val="24"/>
        </w:rPr>
        <w:lastRenderedPageBreak/>
        <w:t>согласование документации по планировке территории, включая проекты планировки,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специальные согласования - предоставление разрешений на особо поименованные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 Правилами виды использования недвижимости, условно разрешенные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зонах;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305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предложения об изменении градостроительных регламентов территориальных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внесение дополнений в части предельных параметров разрешенного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78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Материалы для проведения публичных слушаний (заключения, иные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 готовятся заказчиком, а также по запросу Комиссии по землепользованию и застрой-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ке – администрацией поселения, уполномоченным структурным подразделением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«Усть-Вымский» в области градостроительства, иными 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администрации муниципального района «Усть-Вымский», при условии наде-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полномочиями.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57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В течение двух дней после регистрации заявки от физического,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должностное лицо администрации поселения информирует Комиссию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44"/>
      </w:pPr>
      <w:r>
        <w:t>Комиссия публикует оповещение о предстоящем публичном слушании не позднее двух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проведения.</w:t>
      </w:r>
    </w:p>
    <w:p w:rsidR="00610BBD" w:rsidRDefault="005E4785">
      <w:pPr>
        <w:pStyle w:val="a3"/>
        <w:ind w:left="985" w:firstLine="0"/>
      </w:pPr>
      <w:r>
        <w:t>Оповещение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9"/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(районных)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газетах;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телевидению;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объявления на официальном сайте администрации района и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line="360" w:lineRule="auto"/>
        <w:ind w:left="132" w:right="141" w:firstLine="852"/>
        <w:rPr>
          <w:sz w:val="24"/>
        </w:rPr>
      </w:pPr>
      <w:r>
        <w:rPr>
          <w:sz w:val="24"/>
        </w:rPr>
        <w:t>вывешивание объявлений в зданиях районной администрации, администрации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и в месте расположения земельного участка, в отношении которого будет 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:rsidR="00610BBD" w:rsidRDefault="005E4785">
      <w:pPr>
        <w:pStyle w:val="a3"/>
        <w:spacing w:line="275" w:lineRule="exact"/>
        <w:ind w:left="985" w:firstLine="0"/>
      </w:pPr>
      <w:r>
        <w:t>Оповещение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40"/>
        <w:rPr>
          <w:sz w:val="24"/>
        </w:rPr>
      </w:pP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50"/>
        </w:tabs>
        <w:spacing w:before="137" w:line="360" w:lineRule="auto"/>
        <w:ind w:left="132" w:right="148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соответствующей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(тип планируемого строительства, место расположения земельного участка, вид 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10BBD" w:rsidRDefault="005E4785">
      <w:pPr>
        <w:pStyle w:val="a3"/>
        <w:spacing w:before="1"/>
        <w:ind w:left="985" w:firstLine="0"/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землепользованию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застройке: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8"/>
        </w:numPr>
        <w:tabs>
          <w:tab w:val="left" w:pos="1257"/>
        </w:tabs>
        <w:spacing w:before="64" w:line="360" w:lineRule="auto"/>
        <w:ind w:right="140" w:firstLine="852"/>
        <w:rPr>
          <w:sz w:val="24"/>
        </w:rPr>
      </w:pPr>
      <w:r>
        <w:rPr>
          <w:sz w:val="24"/>
        </w:rPr>
        <w:lastRenderedPageBreak/>
        <w:t>не позднее пяти дней со дня публикации указанного оповещения обеспечивает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уведомление лица, направившего заявку о проведении публичного слушания посредст-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направления такому лицу заказного письма с информацией о дате и месте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8"/>
        </w:numPr>
        <w:tabs>
          <w:tab w:val="left" w:pos="1266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обязана провести публичные слушания не позднее, чем через месяц с момента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7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в 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Комиссии.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1" w:firstLine="852"/>
        <w:jc w:val="both"/>
      </w:pPr>
      <w:r>
        <w:t>Статья 26. Публичные слушания применительно к рассмотрению вопросов о спе-</w:t>
      </w:r>
      <w:r>
        <w:rPr>
          <w:spacing w:val="1"/>
        </w:rPr>
        <w:t xml:space="preserve"> </w:t>
      </w:r>
      <w:r>
        <w:t>циальном</w:t>
      </w:r>
      <w:r>
        <w:rPr>
          <w:spacing w:val="-1"/>
        </w:rPr>
        <w:t xml:space="preserve"> </w:t>
      </w:r>
      <w:r>
        <w:t>согласовании, отклонениях от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3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Специальное согласование требуется в случаях, когда правообладатели планируют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3"/>
          <w:sz w:val="24"/>
        </w:rPr>
        <w:t xml:space="preserve"> </w:t>
      </w:r>
      <w:r>
        <w:rPr>
          <w:sz w:val="24"/>
        </w:rPr>
        <w:t>им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3"/>
          <w:sz w:val="24"/>
        </w:rPr>
        <w:t xml:space="preserve"> </w:t>
      </w:r>
      <w:r>
        <w:rPr>
          <w:sz w:val="24"/>
        </w:rPr>
        <w:t>иные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3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видом (видами) использования, которые определены настоящими Правилами как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решенные виды использования земельных участков и иных объектов недвижимости примени-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к соответствующей территориальной зоне, обозначенной на карте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3"/>
        <w:spacing w:line="360" w:lineRule="auto"/>
        <w:ind w:left="985" w:right="1304" w:firstLine="0"/>
      </w:pPr>
      <w:r>
        <w:t>Специальные согласования предоставляются по итогам публичных слушаний.</w:t>
      </w:r>
      <w:r>
        <w:rPr>
          <w:spacing w:val="-58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согласования могут проводиться: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8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4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тельство;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правообладатели планируют 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назначение.</w:t>
      </w:r>
    </w:p>
    <w:p w:rsidR="00610BBD" w:rsidRDefault="005E4785">
      <w:pPr>
        <w:pStyle w:val="a3"/>
        <w:spacing w:line="360" w:lineRule="auto"/>
        <w:jc w:val="left"/>
      </w:pPr>
      <w:r>
        <w:t>Физическое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юридическое</w:t>
      </w:r>
      <w:r>
        <w:rPr>
          <w:spacing w:val="21"/>
        </w:rPr>
        <w:t xml:space="preserve"> </w:t>
      </w:r>
      <w:r>
        <w:t>лицо,</w:t>
      </w:r>
      <w:r>
        <w:rPr>
          <w:spacing w:val="23"/>
        </w:rPr>
        <w:t xml:space="preserve"> </w:t>
      </w:r>
      <w:r>
        <w:t>заинтересованное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разрешенный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комиссию.</w:t>
      </w:r>
    </w:p>
    <w:p w:rsidR="00610BBD" w:rsidRDefault="005E4785">
      <w:pPr>
        <w:pStyle w:val="a3"/>
        <w:ind w:left="985" w:firstLine="0"/>
        <w:jc w:val="left"/>
      </w:pPr>
      <w:r>
        <w:t>Основаниями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заключений</w:t>
      </w:r>
      <w:r>
        <w:rPr>
          <w:spacing w:val="-4"/>
        </w:rPr>
        <w:t xml:space="preserve"> </w:t>
      </w:r>
      <w:r>
        <w:t>являются: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45"/>
        </w:tabs>
        <w:spacing w:before="134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62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соблюдение обязательных нормативов и стандартов, установленных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в целях охраны окружающей природной среды, здоровья, безопасности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жизнедеятельности людей;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88"/>
        </w:tabs>
        <w:spacing w:before="2" w:line="360" w:lineRule="auto"/>
        <w:ind w:left="132" w:right="142" w:firstLine="852"/>
        <w:rPr>
          <w:sz w:val="24"/>
        </w:rPr>
      </w:pPr>
      <w:r>
        <w:rPr>
          <w:sz w:val="24"/>
        </w:rPr>
        <w:t>не причинение ущерба правам владельцев смежно-расположенных объектов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10BBD" w:rsidRDefault="005E4785">
      <w:pPr>
        <w:pStyle w:val="a3"/>
        <w:spacing w:line="360" w:lineRule="auto"/>
        <w:ind w:right="144"/>
      </w:pPr>
      <w:r>
        <w:t>При получении заявки секретарь Комиссии - в случае комплектности, регистрируют за-</w:t>
      </w:r>
      <w:r>
        <w:rPr>
          <w:spacing w:val="1"/>
        </w:rPr>
        <w:t xml:space="preserve"> </w:t>
      </w:r>
      <w:r>
        <w:t>явку.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3"/>
        </w:rPr>
        <w:t xml:space="preserve"> </w:t>
      </w:r>
      <w:r>
        <w:t>поступившую</w:t>
      </w:r>
      <w:r>
        <w:rPr>
          <w:spacing w:val="2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письменные заключения и направляет</w:t>
      </w:r>
      <w:r>
        <w:rPr>
          <w:spacing w:val="2"/>
        </w:rPr>
        <w:t xml:space="preserve"> </w:t>
      </w:r>
      <w:r>
        <w:t>Гла-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5" w:firstLine="0"/>
      </w:pPr>
      <w:r>
        <w:lastRenderedPageBreak/>
        <w:t>ве администрации муниципального образования городского поселения «Жешарт» предложение о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2"/>
      </w:pPr>
      <w:r>
        <w:t>Комиссия обеспечивает персональное оповещение правообладателей земельных участ-</w:t>
      </w:r>
      <w:r>
        <w:rPr>
          <w:spacing w:val="1"/>
        </w:rPr>
        <w:t xml:space="preserve"> </w:t>
      </w:r>
      <w:r>
        <w:t>ков, имеющих общую границу с участком, применительно к которому запрашивается специаль-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согласование.</w:t>
      </w:r>
    </w:p>
    <w:p w:rsidR="00610BBD" w:rsidRDefault="005E4785">
      <w:pPr>
        <w:pStyle w:val="a3"/>
        <w:spacing w:before="1"/>
        <w:ind w:left="985" w:firstLine="0"/>
      </w:pPr>
      <w:r>
        <w:t>Оповещение</w:t>
      </w:r>
      <w:r>
        <w:rPr>
          <w:spacing w:val="11"/>
        </w:rPr>
        <w:t xml:space="preserve"> </w:t>
      </w:r>
      <w:r>
        <w:t>правообладателей</w:t>
      </w:r>
      <w:r>
        <w:rPr>
          <w:spacing w:val="13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публичных</w:t>
      </w:r>
      <w:r>
        <w:rPr>
          <w:spacing w:val="13"/>
        </w:rPr>
        <w:t xml:space="preserve"> </w:t>
      </w:r>
      <w:r>
        <w:t>слуша-</w:t>
      </w:r>
    </w:p>
    <w:p w:rsidR="00610BBD" w:rsidRDefault="005E4785">
      <w:pPr>
        <w:pStyle w:val="a3"/>
        <w:spacing w:before="137"/>
        <w:ind w:firstLine="0"/>
        <w:jc w:val="left"/>
      </w:pPr>
      <w:r>
        <w:t>ний.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Публичные</w:t>
      </w:r>
      <w:r>
        <w:rPr>
          <w:spacing w:val="26"/>
        </w:rPr>
        <w:t xml:space="preserve"> </w:t>
      </w:r>
      <w:r>
        <w:t>слушания</w:t>
      </w:r>
      <w:r>
        <w:rPr>
          <w:spacing w:val="27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Уставом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образова-</w:t>
      </w:r>
    </w:p>
    <w:p w:rsidR="00610BBD" w:rsidRDefault="005E4785">
      <w:pPr>
        <w:pStyle w:val="a3"/>
        <w:spacing w:before="137" w:line="360" w:lineRule="auto"/>
        <w:ind w:right="141" w:firstLine="0"/>
      </w:pPr>
      <w:r>
        <w:t>ния городского поселения «Жешарт» и настоящими Правилами. Проведение публичных слуша-</w:t>
      </w:r>
      <w:r>
        <w:rPr>
          <w:spacing w:val="1"/>
        </w:rPr>
        <w:t xml:space="preserve"> </w:t>
      </w:r>
      <w:r>
        <w:t>ний обеспечивает Комиссия в соответствии с Положением о Комиссии по землепользованию и</w:t>
      </w:r>
      <w:r>
        <w:rPr>
          <w:spacing w:val="1"/>
        </w:rPr>
        <w:t xml:space="preserve"> </w:t>
      </w:r>
      <w:r>
        <w:t>застройке.</w:t>
      </w:r>
    </w:p>
    <w:p w:rsidR="00610BBD" w:rsidRDefault="005E4785">
      <w:pPr>
        <w:pStyle w:val="a3"/>
        <w:spacing w:before="2" w:line="360" w:lineRule="auto"/>
        <w:ind w:right="143"/>
      </w:pPr>
      <w:r>
        <w:t>Срок проведения публичных слушаний с момента оповещения жителей о времени и мес-</w:t>
      </w:r>
      <w:r>
        <w:rPr>
          <w:spacing w:val="-57"/>
        </w:rPr>
        <w:t xml:space="preserve"> </w:t>
      </w:r>
      <w:r>
        <w:t>те их проведения до дня опубликования заключения о результатах публичных слушаниях не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месяца.</w:t>
      </w:r>
    </w:p>
    <w:p w:rsidR="00610BBD" w:rsidRDefault="005E4785">
      <w:pPr>
        <w:pStyle w:val="a3"/>
        <w:spacing w:line="360" w:lineRule="auto"/>
        <w:ind w:right="140"/>
      </w:pPr>
      <w:r>
        <w:t>После проведения публичных слушаний, Комиссия подготавливает и направляет Главе</w:t>
      </w:r>
      <w:r>
        <w:rPr>
          <w:spacing w:val="1"/>
        </w:rPr>
        <w:t xml:space="preserve"> </w:t>
      </w:r>
      <w:r>
        <w:t>администрации муниципального образования городского поселения «Жешарт» рекомендации по</w:t>
      </w:r>
      <w:r>
        <w:rPr>
          <w:spacing w:val="1"/>
        </w:rPr>
        <w:t xml:space="preserve"> </w:t>
      </w:r>
      <w:r>
        <w:t>результатам рассмотрения письменных заключений и публичных слушаний не позднее 7 дней</w:t>
      </w:r>
      <w:r>
        <w:rPr>
          <w:spacing w:val="1"/>
        </w:rPr>
        <w:t xml:space="preserve"> </w:t>
      </w:r>
      <w:r>
        <w:t>после их проведения. Специальное согласование может быть предоставлено с условиями, кото-</w:t>
      </w:r>
      <w:r>
        <w:rPr>
          <w:spacing w:val="1"/>
        </w:rPr>
        <w:t xml:space="preserve"> </w:t>
      </w:r>
      <w:r>
        <w:t>рые определяют пределы реализации согласованного вида использования недвижимости с уче-</w:t>
      </w:r>
      <w:r>
        <w:rPr>
          <w:spacing w:val="1"/>
        </w:rPr>
        <w:t xml:space="preserve"> </w:t>
      </w:r>
      <w:r>
        <w:t>том не причинения ущерба соседним землепользователям и недопущения существенного сниже-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объектов 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Решение о предоставлении специального согласования принимается Главой админист-</w:t>
      </w:r>
      <w:r>
        <w:rPr>
          <w:spacing w:val="1"/>
        </w:rPr>
        <w:t xml:space="preserve"> </w:t>
      </w:r>
      <w:r>
        <w:t>рации муниципального образования городского поселения «Жешарт» в течении трех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 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51"/>
      </w:pPr>
      <w:r>
        <w:t>Решение о предоставлении специального согласования или об отказе в предоставлении</w:t>
      </w:r>
      <w:r>
        <w:rPr>
          <w:spacing w:val="1"/>
        </w:rPr>
        <w:t xml:space="preserve"> </w:t>
      </w:r>
      <w:r>
        <w:t>такового должно состояться не позднее 60 дней со дня подачи заявки,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достигнута</w:t>
      </w:r>
      <w:r>
        <w:rPr>
          <w:spacing w:val="-1"/>
        </w:rPr>
        <w:t xml:space="preserve"> </w:t>
      </w:r>
      <w:r>
        <w:t>договоренность</w:t>
      </w:r>
      <w:r>
        <w:rPr>
          <w:spacing w:val="-2"/>
        </w:rPr>
        <w:t xml:space="preserve"> </w:t>
      </w:r>
      <w:r>
        <w:t>об ином</w:t>
      </w:r>
      <w:r>
        <w:rPr>
          <w:spacing w:val="-1"/>
        </w:rPr>
        <w:t xml:space="preserve"> </w:t>
      </w:r>
      <w:r>
        <w:t>сроке.</w:t>
      </w:r>
    </w:p>
    <w:p w:rsidR="00610BBD" w:rsidRDefault="005E4785">
      <w:pPr>
        <w:pStyle w:val="a3"/>
        <w:spacing w:line="360" w:lineRule="auto"/>
        <w:ind w:right="152"/>
      </w:pPr>
      <w:r>
        <w:t>Решение об отказе в предоставлении специального согласования, или о предоставлении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согласования может быть</w:t>
      </w:r>
      <w:r>
        <w:rPr>
          <w:spacing w:val="1"/>
        </w:rPr>
        <w:t xml:space="preserve"> </w:t>
      </w:r>
      <w:r>
        <w:t>обжаловано в</w:t>
      </w:r>
      <w:r>
        <w:rPr>
          <w:spacing w:val="-2"/>
        </w:rPr>
        <w:t xml:space="preserve"> </w:t>
      </w:r>
      <w:r>
        <w:t>суде.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6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Владельцы земельных участков, имеющих размеры меньше минимальных показате-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лей, установленных настоящими Правилами, неудобную конфигурацию, неблагоприятные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нерно-геологические и иные неблагоприятные характеристики, которые не позволяют эффектив-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 использовать земельные участки, могут ходатайствовать об отклонениях от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Отклонениями от Правил является санкционированное для конкретного земельного уча-</w:t>
      </w:r>
      <w:r>
        <w:rPr>
          <w:spacing w:val="1"/>
        </w:rPr>
        <w:t xml:space="preserve"> </w:t>
      </w:r>
      <w:r>
        <w:t>стка отступление от предельных параметров разрешенного строительства</w:t>
      </w:r>
      <w:r>
        <w:rPr>
          <w:spacing w:val="1"/>
        </w:rPr>
        <w:t xml:space="preserve"> </w:t>
      </w:r>
      <w:r>
        <w:t>- высоты построек,</w:t>
      </w:r>
      <w:r>
        <w:rPr>
          <w:spacing w:val="1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участка, отступов</w:t>
      </w:r>
      <w:r>
        <w:rPr>
          <w:spacing w:val="-2"/>
        </w:rPr>
        <w:t xml:space="preserve"> </w:t>
      </w:r>
      <w:r>
        <w:t>построек от</w:t>
      </w:r>
      <w:r>
        <w:rPr>
          <w:spacing w:val="-1"/>
        </w:rPr>
        <w:t xml:space="preserve"> </w:t>
      </w:r>
      <w:r>
        <w:t>границ</w:t>
      </w:r>
      <w:r>
        <w:rPr>
          <w:spacing w:val="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т.д.</w:t>
      </w:r>
    </w:p>
    <w:p w:rsidR="00610BBD" w:rsidRDefault="005E4785">
      <w:pPr>
        <w:pStyle w:val="a3"/>
        <w:spacing w:before="1" w:line="360" w:lineRule="auto"/>
        <w:ind w:right="146"/>
      </w:pPr>
      <w:r>
        <w:t>Заинтересованное в получении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лицо направляет в комиссию заявление о предоставлении такого</w:t>
      </w:r>
      <w:r>
        <w:rPr>
          <w:spacing w:val="1"/>
        </w:rPr>
        <w:t xml:space="preserve"> </w:t>
      </w:r>
      <w:r>
        <w:t>разрешения. Заявление по выбору заявителя может быть подано на бумажном 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электронного документа. Предоставление разрешения на отклонение от предельных пара-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разрешенного строительства</w:t>
      </w:r>
      <w:r>
        <w:rPr>
          <w:spacing w:val="-3"/>
        </w:rPr>
        <w:t xml:space="preserve"> </w:t>
      </w:r>
      <w:r>
        <w:t>производится на</w:t>
      </w:r>
      <w:r>
        <w:rPr>
          <w:spacing w:val="-2"/>
        </w:rPr>
        <w:t xml:space="preserve"> </w:t>
      </w:r>
      <w:r>
        <w:t>бесплатной основе.</w:t>
      </w:r>
    </w:p>
    <w:p w:rsidR="00610BBD" w:rsidRDefault="005E4785">
      <w:pPr>
        <w:pStyle w:val="a3"/>
        <w:spacing w:line="360" w:lineRule="auto"/>
        <w:ind w:right="140"/>
        <w:jc w:val="right"/>
      </w:pPr>
      <w:r>
        <w:t>Комиссия</w:t>
      </w:r>
      <w:r>
        <w:rPr>
          <w:spacing w:val="11"/>
        </w:rPr>
        <w:t xml:space="preserve"> </w:t>
      </w:r>
      <w:r>
        <w:t>организует</w:t>
      </w:r>
      <w:r>
        <w:rPr>
          <w:spacing w:val="11"/>
        </w:rPr>
        <w:t xml:space="preserve"> </w:t>
      </w:r>
      <w:r>
        <w:t>рассмотрение</w:t>
      </w:r>
      <w:r>
        <w:rPr>
          <w:spacing w:val="10"/>
        </w:rPr>
        <w:t xml:space="preserve"> </w:t>
      </w:r>
      <w:r>
        <w:t>поступившей</w:t>
      </w:r>
      <w:r>
        <w:rPr>
          <w:spacing w:val="12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публичных</w:t>
      </w:r>
      <w:r>
        <w:rPr>
          <w:spacing w:val="12"/>
        </w:rPr>
        <w:t xml:space="preserve"> </w:t>
      </w:r>
      <w:r>
        <w:t>слушаниях,</w:t>
      </w:r>
      <w:r>
        <w:rPr>
          <w:spacing w:val="8"/>
        </w:rPr>
        <w:t xml:space="preserve"> </w:t>
      </w:r>
      <w:r>
        <w:t>куда</w:t>
      </w:r>
      <w:r>
        <w:rPr>
          <w:spacing w:val="-57"/>
        </w:rPr>
        <w:t xml:space="preserve"> </w:t>
      </w:r>
      <w:r>
        <w:t>персонально</w:t>
      </w:r>
      <w:r>
        <w:rPr>
          <w:spacing w:val="52"/>
        </w:rPr>
        <w:t xml:space="preserve"> </w:t>
      </w:r>
      <w:r>
        <w:t>приглашаются</w:t>
      </w:r>
      <w:r>
        <w:rPr>
          <w:spacing w:val="53"/>
        </w:rPr>
        <w:t xml:space="preserve"> </w:t>
      </w:r>
      <w:r>
        <w:t>владельцы</w:t>
      </w:r>
      <w:r>
        <w:rPr>
          <w:spacing w:val="51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t>недвижимости,</w:t>
      </w:r>
      <w:r>
        <w:rPr>
          <w:spacing w:val="59"/>
        </w:rPr>
        <w:t xml:space="preserve"> </w:t>
      </w:r>
      <w:r>
        <w:t>смежно-расположенных</w:t>
      </w:r>
      <w:r>
        <w:rPr>
          <w:spacing w:val="5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зе-</w:t>
      </w:r>
      <w:r>
        <w:rPr>
          <w:spacing w:val="-57"/>
        </w:rPr>
        <w:t xml:space="preserve"> </w:t>
      </w:r>
      <w:r>
        <w:t>мельным</w:t>
      </w:r>
      <w:r>
        <w:rPr>
          <w:spacing w:val="46"/>
        </w:rPr>
        <w:t xml:space="preserve"> </w:t>
      </w:r>
      <w:r>
        <w:t>участком,</w:t>
      </w:r>
      <w:r>
        <w:rPr>
          <w:spacing w:val="42"/>
        </w:rPr>
        <w:t xml:space="preserve"> </w:t>
      </w:r>
      <w:r>
        <w:t>относительно</w:t>
      </w:r>
      <w:r>
        <w:rPr>
          <w:spacing w:val="42"/>
        </w:rPr>
        <w:t xml:space="preserve"> </w:t>
      </w:r>
      <w:r>
        <w:t>которого</w:t>
      </w:r>
      <w:r>
        <w:rPr>
          <w:spacing w:val="42"/>
        </w:rPr>
        <w:t xml:space="preserve"> </w:t>
      </w:r>
      <w:r>
        <w:t>запрашивается</w:t>
      </w:r>
      <w:r>
        <w:rPr>
          <w:spacing w:val="42"/>
        </w:rPr>
        <w:t xml:space="preserve"> </w:t>
      </w:r>
      <w:r>
        <w:t>отклонение,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органов,</w:t>
      </w:r>
      <w:r>
        <w:rPr>
          <w:spacing w:val="5"/>
        </w:rPr>
        <w:t xml:space="preserve"> </w:t>
      </w:r>
      <w:r>
        <w:t>уполномоченных</w:t>
      </w:r>
      <w:r>
        <w:rPr>
          <w:spacing w:val="7"/>
        </w:rPr>
        <w:t xml:space="preserve"> </w:t>
      </w:r>
      <w:r>
        <w:t>регулировать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4"/>
        </w:rPr>
        <w:t xml:space="preserve"> </w:t>
      </w:r>
      <w:r>
        <w:t>застройку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землепользование,</w:t>
      </w:r>
      <w:r>
        <w:rPr>
          <w:spacing w:val="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заинтересованные</w:t>
      </w:r>
      <w:r>
        <w:rPr>
          <w:spacing w:val="4"/>
        </w:rPr>
        <w:t xml:space="preserve"> </w:t>
      </w:r>
      <w:r>
        <w:t>лица.</w:t>
      </w:r>
      <w:r>
        <w:rPr>
          <w:spacing w:val="6"/>
        </w:rPr>
        <w:t xml:space="preserve"> </w:t>
      </w:r>
      <w:r>
        <w:t>Позиция</w:t>
      </w:r>
      <w:r>
        <w:rPr>
          <w:spacing w:val="8"/>
        </w:rPr>
        <w:t xml:space="preserve"> </w:t>
      </w:r>
      <w:r>
        <w:t>указанных</w:t>
      </w:r>
      <w:r>
        <w:rPr>
          <w:spacing w:val="8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</w:t>
      </w:r>
      <w:r>
        <w:rPr>
          <w:spacing w:val="2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заключениях,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проведения публичных слушаний и доступных для ознакомления всем заинтересованным лицам.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разрешения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отклонение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настоящих</w:t>
      </w:r>
      <w:r>
        <w:rPr>
          <w:spacing w:val="10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принимает-</w:t>
      </w:r>
    </w:p>
    <w:p w:rsidR="00610BBD" w:rsidRDefault="005E4785">
      <w:pPr>
        <w:pStyle w:val="a3"/>
        <w:spacing w:line="360" w:lineRule="auto"/>
        <w:ind w:right="146" w:firstLine="0"/>
      </w:pPr>
      <w:r>
        <w:t>ся Главой администрации муниципального образования городского поселения «Жешарт» в тече-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семи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40"/>
      </w:pPr>
      <w:r>
        <w:t>Комиссия подготавливает и направляет Главе администрации муниципального образо-</w:t>
      </w:r>
      <w:r>
        <w:rPr>
          <w:spacing w:val="1"/>
        </w:rPr>
        <w:t xml:space="preserve"> </w:t>
      </w:r>
      <w:r>
        <w:t>вания городского поселения «Жешарт» рекомендации по результатам рассмотрения 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публичных слушаний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 после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проведения.</w:t>
      </w:r>
    </w:p>
    <w:p w:rsidR="00610BBD" w:rsidRDefault="005E4785">
      <w:pPr>
        <w:pStyle w:val="a3"/>
        <w:spacing w:before="2" w:line="360" w:lineRule="auto"/>
        <w:ind w:right="150"/>
      </w:pPr>
      <w:r>
        <w:t>Решение об отказе в предоставлении разрешения, или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от настоящих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139" w:firstLine="852"/>
        <w:jc w:val="both"/>
      </w:pPr>
      <w:r>
        <w:t>Статья 27. Публичные слушания по обсуждению документации о планировке тер-</w:t>
      </w:r>
      <w:r>
        <w:rPr>
          <w:spacing w:val="1"/>
        </w:rPr>
        <w:t xml:space="preserve"> </w:t>
      </w:r>
      <w:r>
        <w:t>ритории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7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Порядок проведения публичных слушаний по обсуждению градостроительной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 по планировке территории устанавливается Градостроительным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законодательством о градостроительной деятельности Республики Коми, настоящи-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Правилами и принимаемыми в соответствии с ними нормативными правовыми актами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74"/>
        </w:tabs>
        <w:spacing w:line="360" w:lineRule="auto"/>
        <w:ind w:right="143" w:firstLine="852"/>
        <w:jc w:val="both"/>
        <w:rPr>
          <w:sz w:val="24"/>
        </w:rPr>
      </w:pPr>
      <w:r>
        <w:rPr>
          <w:sz w:val="24"/>
        </w:rPr>
        <w:t>Документация по планировке территории до ее утверждения подлежит 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слушаниям.</w:t>
      </w:r>
    </w:p>
    <w:p w:rsidR="00610BBD" w:rsidRDefault="005E4785">
      <w:pPr>
        <w:pStyle w:val="a3"/>
        <w:spacing w:line="360" w:lineRule="auto"/>
        <w:ind w:right="143"/>
      </w:pPr>
      <w:r>
        <w:t>Исключениями являются случаи, когда в соответствии с требованиями технических рег-</w:t>
      </w:r>
      <w:r>
        <w:rPr>
          <w:spacing w:val="1"/>
        </w:rPr>
        <w:t xml:space="preserve"> </w:t>
      </w:r>
      <w:r>
        <w:t>ламентов</w:t>
      </w:r>
      <w:r>
        <w:rPr>
          <w:spacing w:val="-1"/>
        </w:rPr>
        <w:t xml:space="preserve"> </w:t>
      </w:r>
      <w:r>
        <w:t>посредством документации по</w:t>
      </w:r>
      <w:r>
        <w:rPr>
          <w:spacing w:val="-4"/>
        </w:rPr>
        <w:t xml:space="preserve"> </w:t>
      </w:r>
      <w:r>
        <w:t>планировке территории: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3"/>
        </w:numPr>
        <w:tabs>
          <w:tab w:val="left" w:pos="1281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уточняются границы зон негативного воздействия производственных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тов, зон охраны природных объектов (подготовка проектов санитарно-защитных, иных защитных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зон, проектов зон охраны водных объектов, иных зон охраны в составе проектов 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7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 свободных от застройки и прав третьих лиц,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 и не разделенных на земельные участки территориях, выделяются посредством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(кварталы,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микрорайоны);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подготавливаются иные решения, принятие которых в соответствии с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 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 публичных слушаний.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69"/>
        </w:tabs>
        <w:spacing w:before="1" w:line="360" w:lineRule="auto"/>
        <w:ind w:right="139" w:firstLine="852"/>
        <w:jc w:val="both"/>
        <w:rPr>
          <w:sz w:val="24"/>
        </w:rPr>
      </w:pPr>
      <w:r>
        <w:rPr>
          <w:sz w:val="24"/>
        </w:rPr>
        <w:t>Публичные слушания организует и проводит Комиссия по землепользованию и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стройке.</w:t>
      </w:r>
    </w:p>
    <w:p w:rsidR="00610BBD" w:rsidRDefault="005E4785">
      <w:pPr>
        <w:pStyle w:val="a3"/>
        <w:spacing w:line="360" w:lineRule="auto"/>
        <w:ind w:right="153"/>
      </w:pPr>
      <w:r>
        <w:t>Правом обсуждения документации по планировке территории на публичных слушаниях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лица: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2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проживающие на территории (в населенном пункте), применительно к которой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 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обладающие на праве собственности, аренды, пользования объектами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 на территории (в населенном пункте), применительно к которой 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проживающие и обладающие объектами недвижимости, расположенными на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риях, примыкающих к территории, применительно к которой подготовлена документация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7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иные лица, чьи интересы затрагиваются в связи с планируемой реализацией докумен-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35"/>
        </w:tabs>
        <w:spacing w:line="360" w:lineRule="auto"/>
        <w:ind w:right="150" w:firstLine="852"/>
        <w:jc w:val="both"/>
        <w:rPr>
          <w:sz w:val="24"/>
        </w:rPr>
      </w:pPr>
      <w:r>
        <w:rPr>
          <w:sz w:val="24"/>
        </w:rPr>
        <w:t>Предметами публичных слушаний документации по планировке территории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этой документации: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документам территориального планирования в части наличия решений об установле-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границ зон изъятия, в том числе путем выкупа, резервирования с последующим изъятием,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путем выкупа, земельных участков и иных объектов недвижимости для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требованиям законодательства о необходимости доказательства невозможности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новить границы зон изъятия, в том числе путем выкупа, резервирования иным способом, чем тот,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 документацией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 территории;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техническим регламентам, включая требования, предъявляемые к градостроительному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 систем инженерно-технического обеспечения планируемого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610BBD" w:rsidRDefault="005E4785">
      <w:pPr>
        <w:pStyle w:val="a3"/>
        <w:spacing w:before="139" w:line="360" w:lineRule="auto"/>
        <w:ind w:right="146"/>
      </w:pPr>
      <w:r>
        <w:t>а) площадь земельных участков многоквартирных домов не может быть меньше площа-</w:t>
      </w:r>
      <w:r>
        <w:rPr>
          <w:spacing w:val="1"/>
        </w:rPr>
        <w:t xml:space="preserve"> </w:t>
      </w:r>
      <w:r>
        <w:t>ди, определенной на основе нормативов, действовавших на момент строительства этих домов</w:t>
      </w:r>
      <w:r>
        <w:rPr>
          <w:spacing w:val="1"/>
        </w:rPr>
        <w:t xml:space="preserve"> </w:t>
      </w:r>
      <w:r>
        <w:t>(если сложившееся</w:t>
      </w:r>
      <w:r>
        <w:rPr>
          <w:spacing w:val="-1"/>
        </w:rPr>
        <w:t xml:space="preserve"> </w:t>
      </w:r>
      <w:r>
        <w:t>землепользование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нормативов);</w:t>
      </w:r>
    </w:p>
    <w:p w:rsidR="00610BBD" w:rsidRDefault="005E4785">
      <w:pPr>
        <w:pStyle w:val="a3"/>
        <w:spacing w:line="360" w:lineRule="auto"/>
        <w:ind w:right="139"/>
      </w:pPr>
      <w:r>
        <w:t>б) земельные участки многоквартирных домов могут быть выделены на местности толь-</w:t>
      </w:r>
      <w:r>
        <w:rPr>
          <w:spacing w:val="1"/>
        </w:rPr>
        <w:t xml:space="preserve"> </w:t>
      </w:r>
      <w:r>
        <w:t>ко в случае ненарушения прав третьих лиц на использование территорий общего пользования, в</w:t>
      </w:r>
      <w:r>
        <w:rPr>
          <w:spacing w:val="1"/>
        </w:rPr>
        <w:t xml:space="preserve"> </w:t>
      </w:r>
      <w:r>
        <w:t>противном случае устанавливаются неделимые земельные участки, в границах которых могут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несколько многоквартирных</w:t>
      </w:r>
      <w:r>
        <w:rPr>
          <w:spacing w:val="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искл.;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9"/>
        </w:tabs>
        <w:spacing w:before="139"/>
        <w:ind w:left="1268" w:hanging="284"/>
        <w:rPr>
          <w:sz w:val="24"/>
        </w:rPr>
      </w:pPr>
      <w:r>
        <w:rPr>
          <w:sz w:val="24"/>
        </w:rPr>
        <w:t>иным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деятель-</w:t>
      </w:r>
    </w:p>
    <w:p w:rsidR="00610BBD" w:rsidRDefault="005E4785">
      <w:pPr>
        <w:pStyle w:val="a3"/>
        <w:spacing w:before="136"/>
        <w:ind w:firstLine="0"/>
        <w:jc w:val="left"/>
      </w:pPr>
      <w:r>
        <w:t>ности.</w:t>
      </w:r>
    </w:p>
    <w:p w:rsidR="00610BBD" w:rsidRDefault="005E4785">
      <w:pPr>
        <w:pStyle w:val="a3"/>
        <w:spacing w:before="140"/>
        <w:ind w:left="985" w:firstLine="0"/>
        <w:jc w:val="left"/>
      </w:pPr>
      <w:r>
        <w:t>Предметы</w:t>
      </w:r>
      <w:r>
        <w:rPr>
          <w:spacing w:val="29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30"/>
        </w:rPr>
        <w:t xml:space="preserve"> </w:t>
      </w:r>
      <w:r>
        <w:t>Комиссией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за-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конодательства с учетом особенностей рассматриваемой документации по планировке террито-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решаемых посредством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документации вопросов.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2"/>
        </w:tabs>
        <w:spacing w:line="360" w:lineRule="auto"/>
        <w:ind w:right="140" w:firstLine="852"/>
        <w:jc w:val="both"/>
        <w:rPr>
          <w:sz w:val="24"/>
        </w:rPr>
      </w:pPr>
      <w:r>
        <w:rPr>
          <w:sz w:val="24"/>
        </w:rPr>
        <w:t>Заказчик документации по планировке территории по завершении ее подготовки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с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слушания.</w:t>
      </w:r>
    </w:p>
    <w:p w:rsidR="00610BBD" w:rsidRDefault="005E4785">
      <w:pPr>
        <w:pStyle w:val="a3"/>
        <w:spacing w:line="360" w:lineRule="auto"/>
        <w:ind w:right="146"/>
      </w:pPr>
      <w:r>
        <w:t>К ходатайству прилагается заключение уполномоченного структурного подразделения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градостроительства.</w:t>
      </w:r>
    </w:p>
    <w:p w:rsidR="00610BBD" w:rsidRDefault="005E4785">
      <w:pPr>
        <w:pStyle w:val="a3"/>
        <w:spacing w:line="360" w:lineRule="auto"/>
        <w:ind w:right="144"/>
      </w:pPr>
      <w:r>
        <w:t>Комиссия в течение 7 дней со дня поступления ходатайства рассматривает поступившие</w:t>
      </w:r>
      <w:r>
        <w:rPr>
          <w:spacing w:val="1"/>
        </w:rPr>
        <w:t xml:space="preserve"> </w:t>
      </w:r>
      <w:r>
        <w:t>материалы и обращается к Главе администрации муниципального образования городского посе-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предложением</w:t>
      </w:r>
      <w:r>
        <w:rPr>
          <w:spacing w:val="-2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before="2" w:line="360" w:lineRule="auto"/>
        <w:ind w:right="139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line="360" w:lineRule="auto"/>
        <w:ind w:right="136"/>
      </w:pPr>
      <w:r>
        <w:t>Комиссия обеспечивает информирование граждан в течение 7 дней со дня принятия ре-</w:t>
      </w:r>
      <w:r>
        <w:rPr>
          <w:spacing w:val="1"/>
        </w:rPr>
        <w:t xml:space="preserve"> </w:t>
      </w:r>
      <w:r>
        <w:t>шения Главой администрации</w:t>
      </w:r>
      <w:r>
        <w:rPr>
          <w:spacing w:val="1"/>
        </w:rPr>
        <w:t xml:space="preserve"> </w:t>
      </w:r>
      <w:r>
        <w:t>муниципального образования городского 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публикации</w:t>
      </w:r>
      <w:r>
        <w:rPr>
          <w:spacing w:val="10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местной</w:t>
      </w:r>
      <w:r>
        <w:rPr>
          <w:spacing w:val="11"/>
        </w:rPr>
        <w:t xml:space="preserve"> </w:t>
      </w:r>
      <w:r>
        <w:t>прессе</w:t>
      </w:r>
      <w:r>
        <w:rPr>
          <w:spacing w:val="1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распространения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иным</w:t>
      </w:r>
      <w:r>
        <w:rPr>
          <w:spacing w:val="9"/>
        </w:rPr>
        <w:t xml:space="preserve"> </w:t>
      </w:r>
      <w:r>
        <w:t>способом.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сообщении</w:t>
      </w:r>
      <w:r>
        <w:rPr>
          <w:spacing w:val="3"/>
        </w:rPr>
        <w:t xml:space="preserve"> </w:t>
      </w:r>
      <w:r>
        <w:t>указывается: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информация о документации по планировке территории – территория, 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которой подготовлена документация, характер вопросов, решаемых посредством этой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2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проведения публичного слушания, телефон лица,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слушания;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документацией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line="360" w:lineRule="auto"/>
        <w:ind w:right="148"/>
      </w:pPr>
      <w:r>
        <w:t>В случаях, когда решаются вопросы о границах зон изъятия, в том числе путем выкупа,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25"/>
        </w:rPr>
        <w:t xml:space="preserve"> </w:t>
      </w:r>
      <w:r>
        <w:t>земельных</w:t>
      </w:r>
      <w:r>
        <w:rPr>
          <w:spacing w:val="29"/>
        </w:rPr>
        <w:t xml:space="preserve"> </w:t>
      </w:r>
      <w:r>
        <w:t>участков,</w:t>
      </w:r>
      <w:r>
        <w:rPr>
          <w:spacing w:val="26"/>
        </w:rPr>
        <w:t xml:space="preserve"> </w:t>
      </w:r>
      <w:r>
        <w:t>иных</w:t>
      </w:r>
      <w:r>
        <w:rPr>
          <w:spacing w:val="28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недвижимости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ниципальных нужд, правообладатели недвижимости, расположенной в границах указанных зон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-1"/>
        </w:rPr>
        <w:t xml:space="preserve"> </w:t>
      </w:r>
      <w:r>
        <w:t>персонально о предстоящем</w:t>
      </w:r>
      <w:r>
        <w:rPr>
          <w:spacing w:val="-2"/>
        </w:rPr>
        <w:t xml:space="preserve"> </w:t>
      </w:r>
      <w:r>
        <w:t>публичном</w:t>
      </w:r>
      <w:r>
        <w:rPr>
          <w:spacing w:val="4"/>
        </w:rPr>
        <w:t xml:space="preserve"> </w:t>
      </w:r>
      <w:r>
        <w:t>слушании.</w:t>
      </w:r>
    </w:p>
    <w:p w:rsidR="00610BBD" w:rsidRDefault="005E4785">
      <w:pPr>
        <w:pStyle w:val="a3"/>
        <w:spacing w:line="360" w:lineRule="auto"/>
        <w:ind w:right="138"/>
      </w:pPr>
      <w:r>
        <w:t>Дата проведения публичного слушания назначается не ранее 10 дней со дня публикации,</w:t>
      </w:r>
      <w:r>
        <w:rPr>
          <w:spacing w:val="1"/>
        </w:rPr>
        <w:t xml:space="preserve"> </w:t>
      </w:r>
      <w:r>
        <w:t>распространения сообщения о его проведении. Публичное слушание должно состояться не позд-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подачи ходатайства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проведении.</w:t>
      </w:r>
    </w:p>
    <w:p w:rsidR="00610BBD" w:rsidRDefault="005E4785">
      <w:pPr>
        <w:pStyle w:val="a3"/>
        <w:spacing w:before="1" w:line="360" w:lineRule="auto"/>
        <w:ind w:right="146"/>
      </w:pPr>
      <w:r>
        <w:t>Публичные слушания могут проводиться в выходные и будние дни. Проведение публич-</w:t>
      </w:r>
      <w:r>
        <w:rPr>
          <w:spacing w:val="1"/>
        </w:rPr>
        <w:t xml:space="preserve"> </w:t>
      </w:r>
      <w:r>
        <w:t>ных слушаний в дни официальных праздников не допускается. Время проведения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дни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назначено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времени.</w:t>
      </w:r>
    </w:p>
    <w:p w:rsidR="00610BBD" w:rsidRDefault="005E4785">
      <w:pPr>
        <w:pStyle w:val="a3"/>
        <w:spacing w:line="360" w:lineRule="auto"/>
        <w:ind w:right="146"/>
      </w:pPr>
      <w:r>
        <w:t>Комиссия обеспечивает гражданам возможность предварительного ознакомления с ма-</w:t>
      </w:r>
      <w:r>
        <w:rPr>
          <w:spacing w:val="1"/>
        </w:rPr>
        <w:t xml:space="preserve"> </w:t>
      </w:r>
      <w:r>
        <w:t>териалами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26"/>
        </w:tabs>
        <w:spacing w:line="360" w:lineRule="auto"/>
        <w:ind w:left="985" w:right="809" w:firstLine="0"/>
        <w:jc w:val="both"/>
        <w:rPr>
          <w:sz w:val="24"/>
        </w:rPr>
      </w:pPr>
      <w:r>
        <w:rPr>
          <w:sz w:val="24"/>
        </w:rPr>
        <w:t>Во время проведения публичного слушания ведется стенограмма и протокол.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52"/>
      </w:pPr>
      <w:r>
        <w:t>По результатам публичных слушаний Комиссия принимает рекомендации и направляет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40"/>
      </w:pPr>
      <w:r>
        <w:t>Любое заинтересованное лицо вправе обратиться в Комиссию и получить копию прото-</w:t>
      </w:r>
      <w:r>
        <w:rPr>
          <w:spacing w:val="1"/>
        </w:rPr>
        <w:t xml:space="preserve"> </w:t>
      </w:r>
      <w:r>
        <w:t>кола</w:t>
      </w:r>
      <w:r>
        <w:rPr>
          <w:spacing w:val="-2"/>
        </w:rPr>
        <w:t xml:space="preserve"> </w:t>
      </w:r>
      <w:r>
        <w:t>и стенограммы публичных</w:t>
      </w:r>
      <w:r>
        <w:rPr>
          <w:spacing w:val="2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3"/>
      </w:pPr>
      <w:r>
        <w:t>Глава администрации муниципального образования городского поселения «Жешарт» с</w:t>
      </w:r>
      <w:r>
        <w:rPr>
          <w:spacing w:val="1"/>
        </w:rPr>
        <w:t xml:space="preserve"> </w:t>
      </w:r>
      <w:r>
        <w:t>учетом рекомендаций Комиссии не позднее двух недель со дня проведения публичного слуша-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может принять решение</w:t>
      </w:r>
      <w:r>
        <w:rPr>
          <w:spacing w:val="-1"/>
        </w:rPr>
        <w:t xml:space="preserve"> </w:t>
      </w:r>
      <w:r>
        <w:t>о: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47"/>
        </w:tabs>
        <w:spacing w:before="2"/>
        <w:jc w:val="both"/>
        <w:rPr>
          <w:sz w:val="24"/>
        </w:rPr>
      </w:pP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81"/>
        </w:tabs>
        <w:spacing w:before="136"/>
        <w:ind w:left="1280" w:hanging="296"/>
        <w:jc w:val="both"/>
        <w:rPr>
          <w:sz w:val="24"/>
        </w:rPr>
      </w:pPr>
      <w:r>
        <w:rPr>
          <w:sz w:val="24"/>
        </w:rPr>
        <w:t>доработке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Комис-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40"/>
        <w:ind w:firstLine="0"/>
        <w:jc w:val="left"/>
      </w:pPr>
      <w:r>
        <w:lastRenderedPageBreak/>
        <w:t>сии,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spacing w:before="1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9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суде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до-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598" w:space="255"/>
            <w:col w:w="9497"/>
          </w:cols>
        </w:sectPr>
      </w:pPr>
    </w:p>
    <w:p w:rsidR="00610BBD" w:rsidRDefault="005E4785">
      <w:pPr>
        <w:pStyle w:val="a3"/>
        <w:spacing w:before="137"/>
        <w:ind w:firstLine="0"/>
      </w:pPr>
      <w:r>
        <w:lastRenderedPageBreak/>
        <w:t>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3"/>
        <w:spacing w:before="139" w:line="360" w:lineRule="auto"/>
        <w:ind w:right="151"/>
      </w:pPr>
      <w:r>
        <w:t>Основанием для судебного рассмотрения, помимо вопросов, определенных пунктом 4</w:t>
      </w:r>
      <w:r>
        <w:rPr>
          <w:spacing w:val="1"/>
        </w:rPr>
        <w:t xml:space="preserve"> </w:t>
      </w:r>
      <w:r>
        <w:t>настоящей статьи, является несоблюдение установленного порядка проведения публичных слу-</w:t>
      </w:r>
      <w:r>
        <w:rPr>
          <w:spacing w:val="1"/>
        </w:rPr>
        <w:t xml:space="preserve"> </w:t>
      </w:r>
      <w:r>
        <w:t>шаний.</w:t>
      </w:r>
    </w:p>
    <w:p w:rsidR="00610BBD" w:rsidRDefault="005E4785">
      <w:pPr>
        <w:pStyle w:val="21"/>
        <w:spacing w:before="4" w:line="360" w:lineRule="auto"/>
        <w:ind w:left="132" w:right="339" w:firstLine="852"/>
      </w:pPr>
      <w:r>
        <w:t>ГЛАВА 8. ПОЛОЖЕНИЯ ОБ ИЗЪЯТИИ, РЕЗЕРВИРОВАНИИ ЗЕМЕЛЬНЫХ</w:t>
      </w:r>
      <w:r>
        <w:rPr>
          <w:spacing w:val="1"/>
        </w:rPr>
        <w:t xml:space="preserve"> </w:t>
      </w:r>
      <w:r>
        <w:t>УЧАСТКОВ ДЛЯ МУНИЦИПАЛЬНЫХ НУЖД, УСТАНОВЛЕНИИ ПУБЛИЧНЫХ СЕР-</w:t>
      </w:r>
      <w:r>
        <w:rPr>
          <w:spacing w:val="-57"/>
        </w:rPr>
        <w:t xml:space="preserve"> </w:t>
      </w:r>
      <w:r>
        <w:t>ВИТУТОВ</w:t>
      </w:r>
    </w:p>
    <w:p w:rsidR="00610BBD" w:rsidRDefault="005E4785">
      <w:pPr>
        <w:spacing w:line="275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изъятия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167"/>
        </w:tabs>
        <w:spacing w:before="134" w:line="360" w:lineRule="auto"/>
        <w:ind w:right="460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том числе для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местного значения осуществляется на основании решения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34"/>
        </w:numPr>
        <w:tabs>
          <w:tab w:val="left" w:pos="1287"/>
        </w:tabs>
        <w:spacing w:before="64" w:line="360" w:lineRule="auto"/>
        <w:ind w:right="233" w:firstLine="972"/>
        <w:jc w:val="left"/>
        <w:rPr>
          <w:sz w:val="24"/>
        </w:rPr>
      </w:pPr>
      <w:r>
        <w:rPr>
          <w:sz w:val="24"/>
        </w:rPr>
        <w:lastRenderedPageBreak/>
        <w:t>Изъятие земельных участков для муниципальных нужд в целях строительства, рекон-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струкции объектов местного значения допускается, если указанные объекты предусмотрены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вержденными документами территориального планирования и утвержденными проектами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7"/>
        </w:tabs>
        <w:spacing w:line="360" w:lineRule="auto"/>
        <w:ind w:right="262" w:firstLine="912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обосновано: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305"/>
        </w:tabs>
        <w:spacing w:line="360" w:lineRule="auto"/>
        <w:ind w:right="326" w:firstLine="912"/>
        <w:rPr>
          <w:sz w:val="24"/>
        </w:rPr>
      </w:pPr>
      <w:r>
        <w:rPr>
          <w:sz w:val="24"/>
        </w:rPr>
        <w:t>решением о создании или расширении особо охраняемой природной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before="2" w:line="360" w:lineRule="auto"/>
        <w:ind w:right="295" w:firstLine="852"/>
        <w:rPr>
          <w:sz w:val="24"/>
        </w:rPr>
      </w:pPr>
      <w:r>
        <w:rPr>
          <w:sz w:val="24"/>
        </w:rPr>
        <w:t>международным договором Российской Федерации (в случае изъятия земельных 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 договора);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350" w:firstLine="852"/>
        <w:rPr>
          <w:sz w:val="24"/>
        </w:rPr>
      </w:pPr>
      <w:r>
        <w:rPr>
          <w:sz w:val="24"/>
        </w:rPr>
        <w:t>лицензией на пользование недрами (в случае изъятия земельных участков для прове-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 работ, связанных с пользованием недрами, в том числе осуществляемых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недропользователя);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288" w:firstLine="852"/>
        <w:rPr>
          <w:sz w:val="24"/>
        </w:rPr>
      </w:pPr>
      <w:r>
        <w:rPr>
          <w:sz w:val="24"/>
        </w:rPr>
        <w:t>решением о признании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(в случае изъятия земельного участка в связи с признанием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 земельном участке многоквартирного дома аварийным и подлежащим сносу или реконст-</w:t>
      </w:r>
      <w:r>
        <w:rPr>
          <w:spacing w:val="-57"/>
          <w:sz w:val="24"/>
        </w:rPr>
        <w:t xml:space="preserve"> </w:t>
      </w:r>
      <w:r>
        <w:rPr>
          <w:sz w:val="24"/>
        </w:rPr>
        <w:t>рукции).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07" w:firstLine="852"/>
        <w:jc w:val="left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для строительства,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реконструкции объектов местного значения может быть принято не позднее чем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 дня утверждения проекта планировки территории, предусматривающего размещение та-</w:t>
      </w:r>
      <w:r>
        <w:rPr>
          <w:spacing w:val="1"/>
          <w:sz w:val="24"/>
        </w:rPr>
        <w:t xml:space="preserve"> 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8" w:firstLine="852"/>
        <w:jc w:val="both"/>
        <w:rPr>
          <w:sz w:val="24"/>
        </w:rPr>
      </w:pPr>
      <w:r>
        <w:rPr>
          <w:sz w:val="24"/>
        </w:rPr>
        <w:t>Изъятие земельных участков для муниципальных нужд осуществляется по решениям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уполномоченных органов местного самоуправления, которые принимаются как по их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муници-</w:t>
      </w:r>
    </w:p>
    <w:p w:rsidR="00610BBD" w:rsidRDefault="005E4785">
      <w:pPr>
        <w:pStyle w:val="a3"/>
        <w:spacing w:before="1" w:line="360" w:lineRule="auto"/>
        <w:ind w:right="517" w:firstLine="0"/>
      </w:pPr>
      <w:r>
        <w:t>пальных</w:t>
      </w:r>
      <w:r>
        <w:rPr>
          <w:spacing w:val="-2"/>
        </w:rPr>
        <w:t xml:space="preserve"> </w:t>
      </w:r>
      <w:r>
        <w:t>нужд,</w:t>
      </w:r>
      <w:r>
        <w:rPr>
          <w:spacing w:val="-3"/>
        </w:rPr>
        <w:t xml:space="preserve"> </w:t>
      </w:r>
      <w:r>
        <w:t>поданного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56.4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58"/>
        </w:rPr>
        <w:t xml:space="preserve"> </w:t>
      </w:r>
      <w:r>
        <w:t>РФ.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7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результате которого пре-</w:t>
      </w:r>
      <w:r>
        <w:rPr>
          <w:spacing w:val="1"/>
          <w:sz w:val="24"/>
        </w:rPr>
        <w:t xml:space="preserve"> </w:t>
      </w:r>
      <w:r>
        <w:rPr>
          <w:sz w:val="24"/>
        </w:rPr>
        <w:t>кращаются право постоянного (бессрочного) пользования, право пожизненного наследуемого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владения, договор аренды земельного участка, находящегося в муниципальной 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право безвозмездного пользования таким земельным участком, может осуществляться неза-</w:t>
      </w:r>
      <w:r>
        <w:rPr>
          <w:spacing w:val="-57"/>
          <w:sz w:val="24"/>
        </w:rPr>
        <w:t xml:space="preserve"> </w:t>
      </w:r>
      <w:r>
        <w:rPr>
          <w:sz w:val="24"/>
        </w:rPr>
        <w:t>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86"/>
        </w:tabs>
        <w:spacing w:line="360" w:lineRule="auto"/>
        <w:ind w:right="187" w:firstLine="852"/>
        <w:jc w:val="left"/>
        <w:rPr>
          <w:sz w:val="24"/>
        </w:rPr>
      </w:pPr>
      <w:r>
        <w:rPr>
          <w:sz w:val="24"/>
        </w:rPr>
        <w:t>Если строительство, реконструкцию объектов местного значения, для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которых для муниципальных нужд изымаются земельные участки, предполагает-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1 ста-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276" w:firstLine="0"/>
        <w:jc w:val="left"/>
      </w:pPr>
      <w:r>
        <w:lastRenderedPageBreak/>
        <w:t>тьи 56.4 Земельного кодекса РФ, изъятие таких земельных участков осуществляется по ходатай-</w:t>
      </w:r>
      <w:r>
        <w:rPr>
          <w:spacing w:val="-57"/>
        </w:rPr>
        <w:t xml:space="preserve"> </w:t>
      </w:r>
      <w:r>
        <w:t>ству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196" w:firstLine="852"/>
        <w:jc w:val="left"/>
        <w:rPr>
          <w:sz w:val="24"/>
        </w:rPr>
      </w:pPr>
      <w:r>
        <w:rPr>
          <w:sz w:val="24"/>
        </w:rPr>
        <w:t>Запрещается изъятие для муниципальных нужд земельных участков, предоставленных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 государственным бюджетным учреждениям, осуществляющим управление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охраняемыми природными территориями федерального значения, за исключением случаев, пре-</w:t>
      </w:r>
      <w:r>
        <w:rPr>
          <w:spacing w:val="1"/>
          <w:sz w:val="24"/>
        </w:rPr>
        <w:t xml:space="preserve"> </w:t>
      </w:r>
      <w:r>
        <w:rPr>
          <w:sz w:val="24"/>
        </w:rPr>
        <w:t>дусмотренных федеральными законами.</w:t>
      </w:r>
    </w:p>
    <w:p w:rsidR="00610BBD" w:rsidRDefault="005E4785">
      <w:pPr>
        <w:pStyle w:val="21"/>
        <w:spacing w:before="5"/>
      </w:pPr>
      <w:r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изъятии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50"/>
        </w:tabs>
        <w:spacing w:before="134" w:line="360" w:lineRule="auto"/>
        <w:ind w:right="142" w:firstLine="852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может быть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нято в отношении одного или нескольких земельных участков, в том числе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 подлежащих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Решение об изъятии принимается в отношении всех объектов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ва,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2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5"/>
          <w:sz w:val="24"/>
        </w:rPr>
        <w:t xml:space="preserve"> </w:t>
      </w:r>
      <w:r>
        <w:rPr>
          <w:sz w:val="24"/>
        </w:rPr>
        <w:t>изъятию,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(в том числе сооружений, строительство которых не завершено), размещение которых на изы-</w:t>
      </w:r>
      <w:r>
        <w:rPr>
          <w:spacing w:val="1"/>
          <w:sz w:val="24"/>
        </w:rPr>
        <w:t xml:space="preserve"> </w:t>
      </w:r>
      <w:r>
        <w:rPr>
          <w:sz w:val="24"/>
        </w:rPr>
        <w:t>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нужд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изъятия.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3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Решение об изъятии может быть принято в отношении всех или некоторых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расположенных в границах зоны планируемого размещения объекта местного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изъятие.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6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решении об изъятии должны быть указаны изымаемые земельные участки,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земельные участки, подлежащие образованию, и расположенные на таких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стках объекты недвижимого имущества, а также цель изъятия земельных участков,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в соответствии с которыми осуществляется изъятие. В случае, если решение об изъ-</w:t>
      </w:r>
      <w:r>
        <w:rPr>
          <w:spacing w:val="1"/>
          <w:sz w:val="24"/>
        </w:rPr>
        <w:t xml:space="preserve"> </w:t>
      </w:r>
      <w:r>
        <w:rPr>
          <w:sz w:val="24"/>
        </w:rPr>
        <w:t>ятии принимается на основании ходатайства, поданного лицом, указанным в статье 56.4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кодекса РФ, в решении об изъятии указывается это лицо. В решении об изъятии указывают-</w:t>
      </w:r>
      <w:r>
        <w:rPr>
          <w:spacing w:val="1"/>
          <w:sz w:val="24"/>
        </w:rPr>
        <w:t xml:space="preserve"> </w:t>
      </w:r>
      <w:r>
        <w:rPr>
          <w:sz w:val="24"/>
        </w:rPr>
        <w:t>ся сооружения, изъятие которых в соответствии с гражданским законодательством не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ляется, а также сервитуты, которые установлены в отношении изымаемых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сохраняются.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7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К решению об изъятии прилагается схема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межевания территории, в границах которой предусмотрено образование таких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участков. В этом случае решение об изъятии должно содержать указание на утверждение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7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Орган местного самоуправления, принявшие решение об изъятии, в том числе по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выявления правообладателей изымаемой недвижимости и (или) переговоров с ними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изъятии земельных участков, по согласованию с лицом, подавшим ходатайство об изъятии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мельных участков (при его наличии), вправе утвердить иной вариант схемы расположения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226"/>
        </w:tabs>
        <w:spacing w:before="64"/>
        <w:ind w:left="1225" w:hanging="24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71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земельные участки являются выморочным имуществом и на таких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ках отсутствуют объекты недвижимого имущества, являющиеся частной собственностью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отсутствуют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расположены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выморочным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бесхозяйным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Отсутствие в Едином государственном реестре прав на недвижимое имущество и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лок с ним сведений о зарегистрированных правах на земельные участки, подлежащие изъятию,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расположенные на них объекты недвижимого имущества, а также отсутствие в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 кадастре недвижимости кадастровых сведений о координатах характерных точек гра-</w:t>
      </w:r>
      <w:r>
        <w:rPr>
          <w:spacing w:val="1"/>
          <w:sz w:val="24"/>
        </w:rPr>
        <w:t xml:space="preserve"> </w:t>
      </w:r>
      <w:r>
        <w:rPr>
          <w:sz w:val="24"/>
        </w:rPr>
        <w:t>ниц таких земельных участков или сведений об указанных объектах недвижимого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пересечение одной из границ земельного участка, подлежащего изъятию, и одной из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земельного участка в соответствии с кадастровыми сведениями о последнем,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 о правах на такие земельные участки и (или) на расположенные на них объекты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before="1" w:line="360" w:lineRule="auto"/>
        <w:ind w:right="150" w:firstLine="852"/>
        <w:rPr>
          <w:sz w:val="24"/>
        </w:rPr>
      </w:pPr>
      <w:r>
        <w:rPr>
          <w:sz w:val="24"/>
        </w:rPr>
        <w:t>Переход прав на земельные участки, подлежащие изъятию, и (или) на 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 объекты недвижимого имущества, а также образование из таких земельных участков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недвижимого имущества новых земельных участков или объектов 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не влечет за собой необходимость принятия нового решения об изъятии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7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 течение десяти дней со дня принятия решения об изъятии орган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принявший такое решение: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88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осуществляют размещение решения об изъятии на своем официальном сайте в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обеспечивают опубликование решения об изъятии (за исключением приложений к не-</w:t>
      </w:r>
      <w:r>
        <w:rPr>
          <w:spacing w:val="1"/>
          <w:sz w:val="24"/>
        </w:rPr>
        <w:t xml:space="preserve"> </w:t>
      </w:r>
      <w:r>
        <w:rPr>
          <w:sz w:val="24"/>
        </w:rPr>
        <w:t>му) в порядке, установленном для официального опубликования (обнародования)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правовых актов уставом поселения по месту нахождения земельных участков,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66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направляют копию решения об изъятии правообладателям изымаемой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 с уведомлением о вручении по почтовым адресам,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указанным в заявлениях об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 на недвижимость, либо в случае отсутствия указанных адресов по почтовым адресам, ука-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 ним, 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отсутствии указанных адресов по почтовым адресам правообладателей изымаемой недвижимо-</w:t>
      </w:r>
      <w:r>
        <w:rPr>
          <w:spacing w:val="1"/>
        </w:rPr>
        <w:t xml:space="preserve"> </w:t>
      </w:r>
      <w:r>
        <w:t>сти, указанным в государственном кадастре недвижимости. В случае, если в связи с изъятием зе-</w:t>
      </w:r>
      <w:r>
        <w:rPr>
          <w:spacing w:val="1"/>
        </w:rPr>
        <w:t xml:space="preserve"> </w:t>
      </w:r>
      <w:r>
        <w:t>мельных участков изъятию подлежат расположенные на них здания, сооружения, находящиеся в</w:t>
      </w:r>
      <w:r>
        <w:rPr>
          <w:spacing w:val="1"/>
        </w:rPr>
        <w:t xml:space="preserve"> </w:t>
      </w:r>
      <w:r>
        <w:t>них помещения, копия решения об изъятии направляется также по месту нахождения таких зда-</w:t>
      </w:r>
      <w:r>
        <w:rPr>
          <w:spacing w:val="1"/>
        </w:rPr>
        <w:t xml:space="preserve"> </w:t>
      </w:r>
      <w:r>
        <w:t>ний, сооружений, помещений. Если правообладатель изымаемой недвижимости сообщил адрес</w:t>
      </w:r>
      <w:r>
        <w:rPr>
          <w:spacing w:val="1"/>
        </w:rPr>
        <w:t xml:space="preserve"> </w:t>
      </w:r>
      <w:r>
        <w:t>для связи в виде электронной почты, ему также отправляется копия решения об изъятии в элек-</w:t>
      </w:r>
      <w:r>
        <w:rPr>
          <w:spacing w:val="1"/>
        </w:rPr>
        <w:t xml:space="preserve"> </w:t>
      </w:r>
      <w:r>
        <w:t>тронной форме. В отсутствие сведений об адресах, указанных в настоящем пункте, копия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изъятии по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адресам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направляется;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8"/>
        </w:tabs>
        <w:spacing w:line="360" w:lineRule="auto"/>
        <w:ind w:right="156" w:firstLine="852"/>
        <w:rPr>
          <w:sz w:val="24"/>
        </w:rPr>
      </w:pPr>
      <w:r>
        <w:rPr>
          <w:sz w:val="24"/>
        </w:rPr>
        <w:t>направляют копию решения об изъятии в орган, осуществляющий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сделок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направляют организации, подавшей ходатайство об изъятии, на основании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изъятие земельных участков для муниципальных нужд (при наличии такого хо-</w:t>
      </w:r>
      <w:r>
        <w:rPr>
          <w:spacing w:val="1"/>
          <w:sz w:val="24"/>
        </w:rPr>
        <w:t xml:space="preserve"> </w:t>
      </w:r>
      <w:r>
        <w:rPr>
          <w:sz w:val="24"/>
        </w:rPr>
        <w:t>датайства), копию решения об изъятии, сведения о лицах, подавших заявления об учете 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 недвижимость, и способах связи с ними, о лицах, являющихся правообладателями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(или) расположенных на них объектов недвижимости, сведения о которых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предусмотренных подпунктом 1 пункта 1 статьи 56.5 Земельного Кодекса запро-</w:t>
      </w:r>
      <w:r>
        <w:rPr>
          <w:spacing w:val="1"/>
          <w:sz w:val="24"/>
        </w:rPr>
        <w:t xml:space="preserve"> </w:t>
      </w:r>
      <w:r>
        <w:rPr>
          <w:sz w:val="24"/>
        </w:rPr>
        <w:t>сов, а также копии документов, подтверждающих права указанных лиц на изымаемые 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и (или) на расположенные на таких земельных участках объекты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408"/>
        </w:tabs>
        <w:spacing w:before="3" w:line="360" w:lineRule="auto"/>
        <w:ind w:right="141" w:firstLine="852"/>
        <w:rPr>
          <w:sz w:val="24"/>
        </w:rPr>
      </w:pP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изымаемой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уведомленным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об изъятии со дня получения копии решения об изъятии или со дня возврата отправите-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лю в соответствии с Федеральным законом от 17 июля 1999 года N 176-ФЗ "О почтовой связи"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10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610BBD" w:rsidRDefault="005E4785">
      <w:pPr>
        <w:pStyle w:val="a3"/>
        <w:spacing w:line="360" w:lineRule="auto"/>
        <w:ind w:right="144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правообладателя изымаемой недвижимости и отправки ему копии реше-</w:t>
      </w:r>
      <w:r>
        <w:rPr>
          <w:spacing w:val="1"/>
        </w:rPr>
        <w:t xml:space="preserve"> </w:t>
      </w:r>
      <w:r>
        <w:t>ния об изъятии в электронной форме на адрес электронной почты правообладатель изымаемой</w:t>
      </w:r>
      <w:r>
        <w:rPr>
          <w:spacing w:val="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уведомленным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отправления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копии.</w:t>
      </w:r>
    </w:p>
    <w:p w:rsidR="00610BBD" w:rsidRDefault="005E4785">
      <w:pPr>
        <w:pStyle w:val="a3"/>
        <w:spacing w:line="360" w:lineRule="auto"/>
        <w:ind w:right="143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и об адресе электронной почты правообладателя изымаемой недвижимо-</w:t>
      </w:r>
      <w:r>
        <w:rPr>
          <w:spacing w:val="1"/>
        </w:rPr>
        <w:t xml:space="preserve"> </w:t>
      </w:r>
      <w:r>
        <w:t>сти данный правообладатель считается уведомленным со дня опубликования решения об изъятии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2 пункта</w:t>
      </w:r>
      <w:r>
        <w:rPr>
          <w:spacing w:val="-2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60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После уведомления правообладателя изымаемой недвижимости он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орган, принявший решение об изъятии, сведения о почтовом адресе для направления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 проекта соглашения об изъятии земельного участка и (или)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ind w:left="1345" w:hanging="36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принятия.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spacing w:before="64"/>
        <w:ind w:left="1345" w:hanging="36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4"/>
        <w:ind w:left="0" w:firstLine="0"/>
        <w:jc w:val="left"/>
        <w:rPr>
          <w:sz w:val="22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сервитутов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30"/>
        </w:tabs>
        <w:spacing w:before="134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«Жешарт» имеют право устанавливать применительно к земельным участкам и иным объектам</w:t>
      </w:r>
      <w:r>
        <w:rPr>
          <w:spacing w:val="1"/>
        </w:rPr>
        <w:t xml:space="preserve"> </w:t>
      </w:r>
      <w:r>
        <w:t>недвижимости, принадлежащим физическим или юридическим лицам, публичные сервитуты -</w:t>
      </w:r>
      <w:r>
        <w:rPr>
          <w:spacing w:val="1"/>
        </w:rPr>
        <w:t xml:space="preserve"> </w:t>
      </w:r>
      <w:r>
        <w:t>ограничения для правообладателей на использование этих объектов, связанные с обеспечением</w:t>
      </w:r>
      <w:r>
        <w:rPr>
          <w:spacing w:val="1"/>
        </w:rPr>
        <w:t xml:space="preserve"> </w:t>
      </w:r>
      <w:r>
        <w:t>общественных нужд.</w:t>
      </w:r>
    </w:p>
    <w:p w:rsidR="00610BBD" w:rsidRDefault="005E4785">
      <w:pPr>
        <w:pStyle w:val="a3"/>
        <w:ind w:left="985" w:firstLine="0"/>
        <w:jc w:val="left"/>
      </w:pPr>
      <w:r>
        <w:t>Публичные</w:t>
      </w:r>
      <w:r>
        <w:rPr>
          <w:spacing w:val="-7"/>
        </w:rPr>
        <w:t xml:space="preserve"> </w:t>
      </w:r>
      <w:r>
        <w:t>сервитуты</w:t>
      </w:r>
      <w:r>
        <w:rPr>
          <w:spacing w:val="-3"/>
        </w:rPr>
        <w:t xml:space="preserve"> </w:t>
      </w:r>
      <w:r>
        <w:t>могут устанавливаться</w:t>
      </w:r>
      <w:r>
        <w:rPr>
          <w:spacing w:val="-4"/>
        </w:rPr>
        <w:t xml:space="preserve"> </w:t>
      </w:r>
      <w:r>
        <w:t>для: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9"/>
        </w:tabs>
        <w:spacing w:before="140" w:line="360" w:lineRule="auto"/>
        <w:ind w:right="140" w:firstLine="852"/>
        <w:jc w:val="left"/>
        <w:rPr>
          <w:sz w:val="24"/>
        </w:rPr>
      </w:pPr>
      <w:r>
        <w:rPr>
          <w:sz w:val="24"/>
        </w:rPr>
        <w:t>прохода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сво-</w:t>
      </w:r>
      <w:r>
        <w:rPr>
          <w:spacing w:val="-57"/>
          <w:sz w:val="24"/>
        </w:rPr>
        <w:t xml:space="preserve"> </w:t>
      </w:r>
      <w:r>
        <w:rPr>
          <w:sz w:val="24"/>
        </w:rPr>
        <w:t>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 водному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береговой полосе;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19"/>
        </w:tabs>
        <w:spacing w:line="360" w:lineRule="auto"/>
        <w:ind w:right="150" w:firstLine="852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инженерных,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90"/>
        </w:tabs>
        <w:ind w:left="1289" w:hanging="305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42"/>
          <w:sz w:val="24"/>
        </w:rPr>
        <w:t xml:space="preserve"> </w:t>
      </w:r>
      <w:r>
        <w:rPr>
          <w:sz w:val="24"/>
        </w:rPr>
        <w:t>межевых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ним;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забора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(изъятия)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водопоя;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прогон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сенокошения,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выпаса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650" w:space="203"/>
            <w:col w:w="9497"/>
          </w:cols>
        </w:sectPr>
      </w:pPr>
    </w:p>
    <w:p w:rsidR="00610BBD" w:rsidRDefault="005E4785">
      <w:pPr>
        <w:pStyle w:val="a3"/>
        <w:spacing w:before="139" w:line="360" w:lineRule="auto"/>
        <w:ind w:right="574" w:firstLine="0"/>
      </w:pPr>
      <w:r>
        <w:lastRenderedPageBreak/>
        <w:t>земельных</w:t>
      </w:r>
      <w:r>
        <w:rPr>
          <w:spacing w:val="-2"/>
        </w:rPr>
        <w:t xml:space="preserve"> </w:t>
      </w:r>
      <w:r>
        <w:t>участках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местным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обычаям;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before="1" w:line="360" w:lineRule="auto"/>
        <w:ind w:right="143" w:firstLine="852"/>
        <w:jc w:val="both"/>
        <w:rPr>
          <w:sz w:val="24"/>
        </w:rPr>
      </w:pPr>
      <w:r>
        <w:rPr>
          <w:sz w:val="24"/>
        </w:rPr>
        <w:t>использования земельного участка в целях охоты и рыболовства, аквакультуры (рыбо-</w:t>
      </w:r>
      <w:r>
        <w:rPr>
          <w:spacing w:val="-57"/>
          <w:sz w:val="24"/>
        </w:rPr>
        <w:t xml:space="preserve"> </w:t>
      </w:r>
      <w:r>
        <w:rPr>
          <w:sz w:val="24"/>
        </w:rPr>
        <w:t>водства);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временного пользования земельным участком в целях проведения изыскательских, ис-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65"/>
        </w:tabs>
        <w:ind w:left="1364" w:hanging="380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81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Границы зон действия публичных сервитутов обозначаются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 земельных участков. Границы зон действия публичных сервитутов отражаются в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 государственного кадастрового учета земельных участков и иных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45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Порядок установления публичных сервитутов определяется земельным и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 законодательством,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330" w:firstLine="852"/>
      </w:pPr>
      <w:r>
        <w:lastRenderedPageBreak/>
        <w:t>ГЛАВА 9. СТРОИТЕЛЬСТВО, РЕКОНСТРУКЦИЯ ОБЪЕКТОВ КАПИТАЛЬНО-</w:t>
      </w:r>
      <w:r>
        <w:rPr>
          <w:spacing w:val="-57"/>
        </w:rPr>
        <w:t xml:space="preserve"> </w:t>
      </w:r>
      <w:r>
        <w:t>ГО СТРОИТЕЛЬСТВА</w:t>
      </w:r>
    </w:p>
    <w:p w:rsidR="00610BBD" w:rsidRDefault="005E4785">
      <w:pPr>
        <w:pStyle w:val="a3"/>
        <w:spacing w:line="360" w:lineRule="auto"/>
        <w:ind w:right="164"/>
      </w:pPr>
      <w:r>
        <w:t>В соответствии с Градостроительным кодексом Российской Федерации нормы настоя-</w:t>
      </w:r>
      <w:r>
        <w:rPr>
          <w:spacing w:val="1"/>
        </w:rPr>
        <w:t xml:space="preserve"> </w:t>
      </w:r>
      <w:r>
        <w:t>щей главы распространяются на земельные участки и иные объекты недвижимости, которые не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недвижимыми памятниками истории</w:t>
      </w:r>
      <w:r>
        <w:rPr>
          <w:spacing w:val="-3"/>
        </w:rPr>
        <w:t xml:space="preserve"> </w:t>
      </w:r>
      <w:r>
        <w:t>и культуры.</w:t>
      </w:r>
    </w:p>
    <w:p w:rsidR="00610BBD" w:rsidRDefault="005E4785">
      <w:pPr>
        <w:pStyle w:val="a3"/>
        <w:spacing w:line="360" w:lineRule="auto"/>
        <w:ind w:right="142"/>
      </w:pPr>
      <w:r>
        <w:t>Действия по подготовке проектной документации, осуществлению реставрационных и</w:t>
      </w:r>
      <w:r>
        <w:rPr>
          <w:spacing w:val="1"/>
        </w:rPr>
        <w:t xml:space="preserve"> </w:t>
      </w:r>
      <w:r>
        <w:t>иных работ применительно к объектам недвижимости, которые в соответствии с законодательст-</w:t>
      </w:r>
      <w:r>
        <w:rPr>
          <w:spacing w:val="1"/>
        </w:rPr>
        <w:t xml:space="preserve"> </w:t>
      </w:r>
      <w:r>
        <w:t>вом являются недвижимыми памятниками истории и культуры, регулируются законодательством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объектов культурного наследия.</w:t>
      </w:r>
    </w:p>
    <w:p w:rsidR="00610BBD" w:rsidRDefault="005E4785">
      <w:pPr>
        <w:pStyle w:val="21"/>
        <w:spacing w:before="2"/>
        <w:jc w:val="both"/>
      </w:pPr>
      <w:r>
        <w:t>Статья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37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9"/>
        <w:jc w:val="both"/>
      </w:pPr>
      <w:r>
        <w:t>Статья</w:t>
      </w:r>
      <w:r>
        <w:rPr>
          <w:spacing w:val="-3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610BBD" w:rsidRDefault="005E4785">
      <w:pPr>
        <w:pStyle w:val="a3"/>
        <w:spacing w:before="133" w:line="360" w:lineRule="auto"/>
        <w:ind w:right="148"/>
      </w:pPr>
      <w:r>
        <w:t>1. Разрешение на строительство выдает администрация городского поселения «Жешарт»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4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реконструкция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52"/>
        </w:tabs>
        <w:spacing w:before="132" w:line="360" w:lineRule="auto"/>
        <w:ind w:right="139" w:firstLine="852"/>
        <w:rPr>
          <w:sz w:val="24"/>
        </w:rPr>
      </w:pPr>
      <w:r>
        <w:rPr>
          <w:sz w:val="24"/>
        </w:rPr>
        <w:t>Лицами, осуществляющими строительство, могут являться застройщик либо привле-</w:t>
      </w:r>
      <w:r>
        <w:rPr>
          <w:spacing w:val="1"/>
          <w:sz w:val="24"/>
        </w:rPr>
        <w:t xml:space="preserve"> </w:t>
      </w:r>
      <w:r>
        <w:rPr>
          <w:sz w:val="24"/>
        </w:rPr>
        <w:t>каемое застройщиком или заказчиком на основании договора физическое или юридическое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требованиям законодательства Российской Федерации, предъявляемым к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 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строительство).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При осуществлении строительства, реконструкции, капитального ремонта объекта ка-</w:t>
      </w:r>
      <w:r>
        <w:rPr>
          <w:spacing w:val="1"/>
          <w:sz w:val="24"/>
        </w:rPr>
        <w:t xml:space="preserve"> </w:t>
      </w:r>
      <w:r>
        <w:rPr>
          <w:sz w:val="24"/>
        </w:rPr>
        <w:t>питального строительства лицом, осуществляющим строительство на основании договора с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стройщиком или заказчиком, застройщик или заказчик должен подготовить земельный 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строительства и объект капитального строительства для реконструкции или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 а также передать лицу, осуществляющему строительство, материалы инженерных изы-</w:t>
      </w:r>
      <w:r>
        <w:rPr>
          <w:spacing w:val="1"/>
          <w:sz w:val="24"/>
        </w:rPr>
        <w:t xml:space="preserve"> </w:t>
      </w:r>
      <w:r>
        <w:rPr>
          <w:sz w:val="24"/>
        </w:rPr>
        <w:t>сканий, проектную документацию, разрешение на строительство. При необходимости прекраще-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работ или их приостановления более чем на шесть месяцев застройщик или заказчик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консервацию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5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случае если в соответствии с Градостроительным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осуществлении строительства, реконструкции, капитального ремонта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предусмотрен государственный строительный надзор, застройщик или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но не позднее чем за семь рабочих дней до начала строительства, реконструк-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капитального ремонта объекта капитального строительства должен направить в уполномо-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 на осуществление государственного строительного надзора федеральный орган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2" w:firstLine="0"/>
      </w:pPr>
      <w:r>
        <w:lastRenderedPageBreak/>
        <w:t>органы государственного строительного надзора) извещение о начале таких работ, к которому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57"/>
        </w:tabs>
        <w:spacing w:before="139" w:line="360" w:lineRule="auto"/>
        <w:ind w:left="132" w:right="139" w:firstLine="852"/>
        <w:rPr>
          <w:sz w:val="24"/>
        </w:rPr>
      </w:pPr>
      <w:r>
        <w:rPr>
          <w:sz w:val="24"/>
        </w:rPr>
        <w:t>проектная документация в полном объеме, а в случаях выдачи разрешения на отдель-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 этап строительства, реконструкции в объеме, необходимом для осуществления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копия документа о вынесении на местность линий отступа от красных линий (разби-</w:t>
      </w:r>
      <w:r>
        <w:rPr>
          <w:spacing w:val="1"/>
          <w:sz w:val="24"/>
        </w:rPr>
        <w:t xml:space="preserve"> </w:t>
      </w:r>
      <w:r>
        <w:rPr>
          <w:sz w:val="24"/>
        </w:rPr>
        <w:t>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чертеж);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69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положительное заключение экспертизы проектной документации в случае, если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ектная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49 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Лицо, осуществляющее строительство, обязано осуществлять строительство,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рукцию, капитальный ремонт объекта капитального строительства в соответствии с заданием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 (в случае осуществления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на основании договора), проектной документацией, требованиями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работ для третьих лиц и окружающей среды, выполнение требований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сохранности объектов культурного наследия. Лицо, осуществляющее строительство,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обязано обеспечивать доступ на территорию, на которой осуществляются строительство,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заказчика, органов государственного строительного надзора, предоставлять 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документацию, проводить строительный контроль, обеспечивать ведение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извещать застройщика или заказчика, представителей органов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дарственного строительного надзора о сроках завершения работ, которые подлежат 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устранение выявленных недостатков и не приступать к продолжению работ до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актов об устранении выявленных недостатков, обеспечивать контроль над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3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Отклонение параметров объекта капитального строительства от проектной документа-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ции, необходимость которого выявилась в процессе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такого объекта, допускается только на основании 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утвержденной 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заказчиком проектной документации после внесения в нее соответствующих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случае обнаружения объекта, обладающего признаками объекта культурного насле-</w:t>
      </w:r>
      <w:r>
        <w:rPr>
          <w:spacing w:val="1"/>
          <w:sz w:val="24"/>
        </w:rPr>
        <w:t xml:space="preserve"> </w:t>
      </w:r>
      <w:r>
        <w:rPr>
          <w:sz w:val="24"/>
        </w:rPr>
        <w:t>дия, в процессе строительства, реконструкции, капитального ремонта лицо, 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4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26"/>
          <w:sz w:val="24"/>
        </w:rPr>
        <w:t xml:space="preserve"> </w:t>
      </w:r>
      <w:r>
        <w:rPr>
          <w:sz w:val="24"/>
        </w:rPr>
        <w:t>из-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вестить об обнаружении такого объекта органы, предусмотренные законодательством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 об</w:t>
      </w:r>
      <w:r>
        <w:rPr>
          <w:spacing w:val="1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t>культурного наследия.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7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Требования к подготовке земельных участков для строительства и объекта капиталь-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строительства для реконструкции, капитального ремонта, состав и порядок ведения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форма и порядок ведения общего и специальных журналов,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учет выполнения работ, порядок осуществления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ремонта, порядок консервации объекта капитального строительства могут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ind w:left="1225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86"/>
        </w:tabs>
        <w:spacing w:before="140" w:line="360" w:lineRule="auto"/>
        <w:ind w:right="140" w:firstLine="852"/>
        <w:rPr>
          <w:sz w:val="24"/>
        </w:rPr>
      </w:pPr>
      <w:r>
        <w:rPr>
          <w:sz w:val="24"/>
        </w:rPr>
        <w:t>государственный строительный надзор применительно к объектам, проектная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ментация которых в соответствии с Градостроительным кодексом Российской Федерации под-</w:t>
      </w:r>
      <w:r>
        <w:rPr>
          <w:spacing w:val="1"/>
          <w:sz w:val="24"/>
        </w:rPr>
        <w:t xml:space="preserve"> </w:t>
      </w:r>
      <w:r>
        <w:rPr>
          <w:sz w:val="24"/>
        </w:rPr>
        <w:t>лежит государственной экспертизе, а также применительно к объектам, проектная 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является модифицированной проектной документацией – в соответствии с законода-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9 настоящей статьи;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54"/>
        </w:tabs>
        <w:spacing w:line="276" w:lineRule="exact"/>
        <w:ind w:left="1253" w:hanging="269"/>
        <w:rPr>
          <w:sz w:val="24"/>
        </w:rPr>
      </w:pPr>
      <w:r>
        <w:rPr>
          <w:sz w:val="24"/>
        </w:rPr>
        <w:t>строительный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</w:t>
      </w:r>
    </w:p>
    <w:p w:rsidR="00610BBD" w:rsidRDefault="005E4785">
      <w:pPr>
        <w:pStyle w:val="a3"/>
        <w:spacing w:before="139"/>
        <w:ind w:firstLine="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проверка: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59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соответствия выполнения работ и применяемых строительных материалов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объекта капитального строительства, а также результатов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требованиям технических регламентов, проектной документации, в том числе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 эффективности и требованиям оснащенности объекта капитального строительст-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3"/>
        <w:spacing w:before="137" w:line="360" w:lineRule="auto"/>
        <w:jc w:val="left"/>
      </w:pPr>
      <w:r>
        <w:t>В</w:t>
      </w:r>
      <w:r>
        <w:rPr>
          <w:spacing w:val="44"/>
        </w:rPr>
        <w:t xml:space="preserve"> </w:t>
      </w:r>
      <w:r>
        <w:t>границах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городского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8"/>
        </w:rPr>
        <w:t xml:space="preserve"> </w:t>
      </w:r>
      <w:r>
        <w:t>«Жешарт»</w:t>
      </w:r>
      <w:r>
        <w:rPr>
          <w:spacing w:val="40"/>
        </w:rPr>
        <w:t xml:space="preserve"> </w:t>
      </w:r>
      <w:r>
        <w:t>государст-</w:t>
      </w:r>
      <w:r>
        <w:rPr>
          <w:spacing w:val="-57"/>
        </w:rPr>
        <w:t xml:space="preserve"> </w:t>
      </w:r>
      <w:r>
        <w:t>венный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надзор осуществляется: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spacing w:before="139"/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3"/>
        <w:spacing w:before="137" w:line="360" w:lineRule="auto"/>
        <w:ind w:right="139"/>
      </w:pPr>
      <w:r>
        <w:t>Государственный строительный надзор осуществляется федеральным органом исполни-</w:t>
      </w:r>
      <w:r>
        <w:rPr>
          <w:spacing w:val="1"/>
        </w:rPr>
        <w:t xml:space="preserve"> </w:t>
      </w:r>
      <w:r>
        <w:t>тельной власти, уполномоченным на осуществление федерального государственного строитель-</w:t>
      </w:r>
      <w:r>
        <w:rPr>
          <w:spacing w:val="1"/>
        </w:rPr>
        <w:t xml:space="preserve"> </w:t>
      </w:r>
      <w:r>
        <w:t>ного надзора, при строительстве, реконструкции всех объектов, указанных в пункте 5.1 статьи 6</w:t>
      </w:r>
      <w:r>
        <w:rPr>
          <w:spacing w:val="1"/>
        </w:rPr>
        <w:t xml:space="preserve"> </w:t>
      </w:r>
      <w:r>
        <w:t>Градостроительного кодекса РФ, если иное не установлено Федеральным законом 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РФ.</w:t>
      </w:r>
    </w:p>
    <w:p w:rsidR="00610BBD" w:rsidRDefault="005E4785">
      <w:pPr>
        <w:pStyle w:val="a3"/>
        <w:spacing w:line="360" w:lineRule="auto"/>
        <w:ind w:right="145"/>
      </w:pPr>
      <w:r>
        <w:t>Государственный строительный надзор осуществляется органом исполнительной власти</w:t>
      </w:r>
      <w:r>
        <w:rPr>
          <w:spacing w:val="1"/>
        </w:rPr>
        <w:t xml:space="preserve"> </w:t>
      </w:r>
      <w:r>
        <w:t>Республики Коми, уполномоченным на осуществление государственного строительного надзора,</w:t>
      </w:r>
      <w:r>
        <w:rPr>
          <w:spacing w:val="1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строительством,</w:t>
      </w:r>
      <w:r>
        <w:rPr>
          <w:spacing w:val="27"/>
        </w:rPr>
        <w:t xml:space="preserve"> </w:t>
      </w:r>
      <w:r>
        <w:t>реконструкцией,</w:t>
      </w:r>
      <w:r>
        <w:rPr>
          <w:spacing w:val="27"/>
        </w:rPr>
        <w:t xml:space="preserve"> </w:t>
      </w:r>
      <w:r>
        <w:t>капитальным</w:t>
      </w:r>
      <w:r>
        <w:rPr>
          <w:spacing w:val="26"/>
        </w:rPr>
        <w:t xml:space="preserve"> </w:t>
      </w:r>
      <w:r>
        <w:t>ремонтом</w:t>
      </w:r>
      <w:r>
        <w:rPr>
          <w:spacing w:val="27"/>
        </w:rPr>
        <w:t xml:space="preserve"> </w:t>
      </w:r>
      <w:r>
        <w:t>иных,</w:t>
      </w:r>
      <w:r>
        <w:rPr>
          <w:spacing w:val="27"/>
        </w:rPr>
        <w:t xml:space="preserve"> </w:t>
      </w:r>
      <w:r>
        <w:t>кроме</w:t>
      </w:r>
      <w:r>
        <w:rPr>
          <w:spacing w:val="31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абзаце</w:t>
      </w:r>
      <w:r>
        <w:rPr>
          <w:spacing w:val="27"/>
        </w:rPr>
        <w:t xml:space="preserve"> </w:t>
      </w:r>
      <w:r>
        <w:t>5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данной части настоящей статьи, объектов капитального строительства, если при их строительст-</w:t>
      </w:r>
      <w:r>
        <w:rPr>
          <w:spacing w:val="1"/>
        </w:rPr>
        <w:t xml:space="preserve"> </w:t>
      </w:r>
      <w:r>
        <w:t>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надзора.</w:t>
      </w:r>
    </w:p>
    <w:p w:rsidR="00610BBD" w:rsidRDefault="005E4785">
      <w:pPr>
        <w:pStyle w:val="a3"/>
        <w:spacing w:before="1" w:line="360" w:lineRule="auto"/>
        <w:ind w:right="148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 на все объекты</w:t>
      </w:r>
      <w:r>
        <w:rPr>
          <w:spacing w:val="1"/>
        </w:rPr>
        <w:t xml:space="preserve"> </w:t>
      </w:r>
      <w:r>
        <w:t>капитального строительства,</w:t>
      </w:r>
      <w:r>
        <w:rPr>
          <w:spacing w:val="60"/>
        </w:rPr>
        <w:t xml:space="preserve"> </w:t>
      </w:r>
      <w:r>
        <w:t>подпадающие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государственного строительного</w:t>
      </w:r>
      <w:r>
        <w:rPr>
          <w:spacing w:val="-3"/>
        </w:rPr>
        <w:t xml:space="preserve"> </w:t>
      </w:r>
      <w:r>
        <w:t>надзора.</w:t>
      </w:r>
    </w:p>
    <w:p w:rsidR="00610BBD" w:rsidRDefault="005E4785">
      <w:pPr>
        <w:pStyle w:val="a3"/>
        <w:spacing w:line="360" w:lineRule="auto"/>
        <w:ind w:right="139"/>
      </w:pPr>
      <w:r>
        <w:t>По результатам проведенной проверки органом государственного строительного надзора</w:t>
      </w:r>
      <w:r>
        <w:rPr>
          <w:spacing w:val="-57"/>
        </w:rPr>
        <w:t xml:space="preserve"> </w:t>
      </w:r>
      <w:r>
        <w:t>составляется акт, являющийся основанием для выдачи подрядчику, застройщику или заказчику</w:t>
      </w:r>
      <w:r>
        <w:rPr>
          <w:spacing w:val="1"/>
        </w:rPr>
        <w:t xml:space="preserve"> </w:t>
      </w:r>
      <w:r>
        <w:t>предписания об устранении выявленных нарушений. В предписании указываются вид наруше-</w:t>
      </w:r>
      <w:r>
        <w:rPr>
          <w:spacing w:val="1"/>
        </w:rPr>
        <w:t xml:space="preserve"> </w:t>
      </w:r>
      <w:r>
        <w:t>ния, ссылка на нормативный правовой акт, технический регламент, проектную документацию,</w:t>
      </w:r>
      <w:r>
        <w:rPr>
          <w:spacing w:val="1"/>
        </w:rPr>
        <w:t xml:space="preserve"> </w:t>
      </w:r>
      <w:r>
        <w:t>требования, которых нарушены, а также устанавливается срок устранения выявленных наруше-</w:t>
      </w:r>
      <w:r>
        <w:rPr>
          <w:spacing w:val="1"/>
        </w:rPr>
        <w:t xml:space="preserve"> </w:t>
      </w:r>
      <w:r>
        <w:t>ний. Приостановление строительства, реконструкции, капитального ремонта объекта капиталь-</w:t>
      </w:r>
      <w:r>
        <w:rPr>
          <w:spacing w:val="1"/>
        </w:rPr>
        <w:t xml:space="preserve"> </w:t>
      </w:r>
      <w:r>
        <w:t>ного строительства на указанный срок осуществляется в порядке, установленном 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0"/>
      </w:pPr>
      <w:r>
        <w:t>С 1 января 2007 года не допускается осуществление иных видов государственного над-</w:t>
      </w:r>
      <w:r>
        <w:rPr>
          <w:spacing w:val="1"/>
        </w:rPr>
        <w:t xml:space="preserve"> </w:t>
      </w:r>
      <w:r>
        <w:t>зора при строительстве, реконструкции, капитальном ремонте объектов капитального строитель-</w:t>
      </w:r>
      <w:r>
        <w:rPr>
          <w:spacing w:val="1"/>
        </w:rPr>
        <w:t xml:space="preserve"> </w:t>
      </w:r>
      <w:r>
        <w:t>ства, кроме государственного строительного надзора, предусмотренного Градостроительным ко-</w:t>
      </w:r>
      <w:r>
        <w:rPr>
          <w:spacing w:val="1"/>
        </w:rPr>
        <w:t xml:space="preserve"> </w:t>
      </w:r>
      <w:r>
        <w:t>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6"/>
      </w:pPr>
      <w:r>
        <w:t>Порядок осуществления государственного строительного надзора устанавливается Пра-</w:t>
      </w:r>
      <w:r>
        <w:rPr>
          <w:spacing w:val="1"/>
        </w:rPr>
        <w:t xml:space="preserve"> </w:t>
      </w:r>
      <w:r>
        <w:t>вительством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36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Строительный контроль проводится в процессе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 объектов капитального строительства, в целях проверки соответствия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няемых работ проектной документации, требованиям технических регламентов, результатам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3"/>
        <w:spacing w:before="1" w:line="360" w:lineRule="auto"/>
        <w:ind w:right="142"/>
      </w:pPr>
      <w:r>
        <w:t>Строительный контроль проводится лицом, осуществляющим строительство. В 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строительный контроль проводится также застройщиком или заказчиком. Застройщик или заказ-</w:t>
      </w:r>
      <w:r>
        <w:rPr>
          <w:spacing w:val="1"/>
        </w:rPr>
        <w:t xml:space="preserve"> </w:t>
      </w:r>
      <w:r>
        <w:t>чик по своей инициативе может привлекать лицо, осуществляющее подготовку проектной доку-</w:t>
      </w:r>
      <w:r>
        <w:rPr>
          <w:spacing w:val="1"/>
        </w:rPr>
        <w:t xml:space="preserve"> </w:t>
      </w:r>
      <w:r>
        <w:t>ментации,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610BBD" w:rsidRDefault="005E4785">
      <w:pPr>
        <w:pStyle w:val="a3"/>
        <w:spacing w:line="360" w:lineRule="auto"/>
        <w:ind w:right="139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 надзора о каждом случае возникновения аварийных ситуаций на объекте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5E4785">
      <w:pPr>
        <w:pStyle w:val="a3"/>
        <w:spacing w:before="1" w:line="360" w:lineRule="auto"/>
        <w:ind w:right="139"/>
      </w:pPr>
      <w:r>
        <w:t>В процессе строительства, реконструкции, капитального ремонта объекта капитального</w:t>
      </w:r>
      <w:r>
        <w:rPr>
          <w:spacing w:val="1"/>
        </w:rPr>
        <w:t xml:space="preserve"> </w:t>
      </w:r>
      <w:r>
        <w:t>строительства лицом, осуществляющим строительство (лицом, осуществляющим строительство,</w:t>
      </w:r>
      <w:r>
        <w:rPr>
          <w:spacing w:val="1"/>
        </w:rPr>
        <w:t xml:space="preserve"> </w:t>
      </w:r>
      <w:r>
        <w:t>и застройщиком или заказчиком в случае осуществления строительства, реконструкции,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27"/>
        </w:rPr>
        <w:t xml:space="preserve"> </w:t>
      </w:r>
      <w:r>
        <w:t>ремонта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29"/>
        </w:rPr>
        <w:t xml:space="preserve"> </w:t>
      </w:r>
      <w:r>
        <w:t>договора),</w:t>
      </w:r>
      <w:r>
        <w:rPr>
          <w:spacing w:val="27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проводиться</w:t>
      </w:r>
      <w:r>
        <w:rPr>
          <w:spacing w:val="27"/>
        </w:rPr>
        <w:t xml:space="preserve"> </w:t>
      </w:r>
      <w:r>
        <w:t>контроль</w:t>
      </w:r>
      <w:r>
        <w:rPr>
          <w:spacing w:val="28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выполнением</w:t>
      </w:r>
      <w:r>
        <w:rPr>
          <w:spacing w:val="28"/>
        </w:rPr>
        <w:t xml:space="preserve"> </w:t>
      </w:r>
      <w:r>
        <w:t>ра-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 w:firstLine="0"/>
      </w:pPr>
      <w:r>
        <w:lastRenderedPageBreak/>
        <w:t>бот, которые оказывают влияние на безопасность объекта капитального строительства и в соот-</w:t>
      </w:r>
      <w:r>
        <w:rPr>
          <w:spacing w:val="1"/>
        </w:rPr>
        <w:t xml:space="preserve"> </w:t>
      </w:r>
      <w:r>
        <w:t>ветствии с технологией строительства, реконструкции, капитального ремонта контроль над вы-</w:t>
      </w:r>
      <w:r>
        <w:rPr>
          <w:spacing w:val="1"/>
        </w:rPr>
        <w:t xml:space="preserve"> </w:t>
      </w:r>
      <w:r>
        <w:t>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за соответствием указанных работ, конструкций и участков се-</w:t>
      </w:r>
      <w:r>
        <w:rPr>
          <w:spacing w:val="1"/>
        </w:rPr>
        <w:t xml:space="preserve"> </w:t>
      </w:r>
      <w:r>
        <w:t>тей требованиям технических регламентов и проектной документации. До проведения контроля</w:t>
      </w:r>
      <w:r>
        <w:rPr>
          <w:spacing w:val="1"/>
        </w:rPr>
        <w:t xml:space="preserve"> </w:t>
      </w:r>
      <w:r>
        <w:t>над безопасностью строительных конструкций должен проводиться контроль за выполнением</w:t>
      </w:r>
      <w:r>
        <w:rPr>
          <w:spacing w:val="1"/>
        </w:rPr>
        <w:t xml:space="preserve"> </w:t>
      </w:r>
      <w:r>
        <w:t>всех работ, которые оказывают влияние на безопасность таких конструкций и в соответствии с</w:t>
      </w:r>
      <w:r>
        <w:rPr>
          <w:spacing w:val="1"/>
        </w:rPr>
        <w:t xml:space="preserve"> </w:t>
      </w:r>
      <w:r>
        <w:t>технологией строительства, реконструкции, капитального ремонта контроль над выполнением</w:t>
      </w:r>
      <w:r>
        <w:rPr>
          <w:spacing w:val="1"/>
        </w:rPr>
        <w:t xml:space="preserve"> </w:t>
      </w:r>
      <w:r>
        <w:t>которых не может быть проведен после выполнения других работ, а также в случаях, предусмот-</w:t>
      </w:r>
      <w:r>
        <w:rPr>
          <w:spacing w:val="1"/>
        </w:rPr>
        <w:t xml:space="preserve"> </w:t>
      </w:r>
      <w:r>
        <w:t>ренных проектной документацией, требованиями технических регламентов, должны проводиться</w:t>
      </w:r>
      <w:r>
        <w:rPr>
          <w:spacing w:val="-57"/>
        </w:rPr>
        <w:t xml:space="preserve"> </w:t>
      </w:r>
      <w:r>
        <w:t>испытания таких конструкций. По результатам проведения контроля над выполнением указан-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 составляются акты освидетельствования указанных работ, конструкций, 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инженерно-технического обеспечения.</w:t>
      </w:r>
    </w:p>
    <w:p w:rsidR="00610BBD" w:rsidRDefault="005E4785">
      <w:pPr>
        <w:pStyle w:val="a3"/>
        <w:spacing w:before="2" w:line="360" w:lineRule="auto"/>
        <w:ind w:right="140"/>
      </w:pPr>
      <w:r>
        <w:t>При выявлении по результатам проведения контроля недостатков работ, конструкций,</w:t>
      </w:r>
      <w:r>
        <w:rPr>
          <w:spacing w:val="1"/>
        </w:rPr>
        <w:t xml:space="preserve"> </w:t>
      </w:r>
      <w:r>
        <w:t>участков сетей инженерно-технического обеспечения застройщик или заказчик может потребо-</w:t>
      </w:r>
      <w:r>
        <w:rPr>
          <w:spacing w:val="1"/>
        </w:rPr>
        <w:t xml:space="preserve"> </w:t>
      </w:r>
      <w:r>
        <w:t>вать проведения контроля над выполнением указанных работ, безопасностью указанных конст-</w:t>
      </w:r>
      <w:r>
        <w:rPr>
          <w:spacing w:val="1"/>
        </w:rPr>
        <w:t xml:space="preserve"> </w:t>
      </w:r>
      <w:r>
        <w:t>рукций, участков сетей инженерно-технического обеспечения повторно после устранения выяв-</w:t>
      </w:r>
      <w:r>
        <w:rPr>
          <w:spacing w:val="1"/>
        </w:rPr>
        <w:t xml:space="preserve"> </w:t>
      </w:r>
      <w:r>
        <w:t>ленных недостатков. Акты освидетельствования таких работ, конструкций, участков сетей инже-</w:t>
      </w:r>
      <w:r>
        <w:rPr>
          <w:spacing w:val="1"/>
        </w:rPr>
        <w:t xml:space="preserve"> </w:t>
      </w:r>
      <w:r>
        <w:t>нерно-технического обеспечения должны составляться только после устранения выявленных не-</w:t>
      </w:r>
      <w:r>
        <w:rPr>
          <w:spacing w:val="1"/>
        </w:rPr>
        <w:t xml:space="preserve"> </w:t>
      </w:r>
      <w:r>
        <w:t>достатков.</w:t>
      </w:r>
    </w:p>
    <w:p w:rsidR="00610BBD" w:rsidRDefault="005E4785">
      <w:pPr>
        <w:pStyle w:val="a3"/>
        <w:spacing w:line="360" w:lineRule="auto"/>
        <w:ind w:right="139"/>
      </w:pPr>
      <w:r>
        <w:t>В случаях, если выполнение других работ должно быть начато более чем через шесть</w:t>
      </w:r>
      <w:r>
        <w:rPr>
          <w:spacing w:val="1"/>
        </w:rPr>
        <w:t xml:space="preserve"> </w:t>
      </w:r>
      <w:r>
        <w:t>месяцев со дня окончания проведения соответствующего контроля, контроль над выполнением</w:t>
      </w:r>
      <w:r>
        <w:rPr>
          <w:spacing w:val="1"/>
        </w:rPr>
        <w:t xml:space="preserve"> </w:t>
      </w:r>
      <w:r>
        <w:t>работ, которые оказывают влияние на безопасность объекта капитального строительства и в со-</w:t>
      </w:r>
      <w:r>
        <w:rPr>
          <w:spacing w:val="1"/>
        </w:rPr>
        <w:t xml:space="preserve"> </w:t>
      </w:r>
      <w:r>
        <w:t>ответствии с технологией строительства, реконструкции, капитального ремонта 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должен быть проведен повторно с составлением соответст-</w:t>
      </w:r>
      <w:r>
        <w:rPr>
          <w:spacing w:val="1"/>
        </w:rPr>
        <w:t xml:space="preserve"> </w:t>
      </w:r>
      <w:r>
        <w:t>вующих</w:t>
      </w:r>
      <w:r>
        <w:rPr>
          <w:spacing w:val="1"/>
        </w:rPr>
        <w:t xml:space="preserve"> </w:t>
      </w:r>
      <w:r>
        <w:t>актов.</w:t>
      </w:r>
    </w:p>
    <w:p w:rsidR="00610BBD" w:rsidRDefault="005E4785">
      <w:pPr>
        <w:pStyle w:val="a3"/>
        <w:spacing w:before="1" w:line="360" w:lineRule="auto"/>
        <w:ind w:right="144"/>
      </w:pPr>
      <w:r>
        <w:t>Замечания застройщика или заказчика, привлекаемых застройщиком или заказчиком для</w:t>
      </w:r>
      <w:r>
        <w:rPr>
          <w:spacing w:val="1"/>
        </w:rPr>
        <w:t xml:space="preserve"> </w:t>
      </w:r>
      <w:r>
        <w:t>проведения 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документации,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 недостатках выполнения работ при строительстве, реконструкции, капитальном ремонте объ-</w:t>
      </w:r>
      <w:r>
        <w:rPr>
          <w:spacing w:val="1"/>
        </w:rPr>
        <w:t xml:space="preserve"> </w:t>
      </w:r>
      <w:r>
        <w:t>екта капитального строительства должны быть оформлены в письменной форме. Об устранении</w:t>
      </w:r>
      <w:r>
        <w:rPr>
          <w:spacing w:val="1"/>
        </w:rPr>
        <w:t xml:space="preserve"> </w:t>
      </w:r>
      <w:r>
        <w:t>указанных недостатков составляется акт, который подписывается лицом, предъявившим замеча-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 недостатках,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строительство.</w:t>
      </w:r>
    </w:p>
    <w:p w:rsidR="00610BBD" w:rsidRDefault="005E4785">
      <w:pPr>
        <w:pStyle w:val="a3"/>
        <w:spacing w:line="360" w:lineRule="auto"/>
        <w:ind w:right="151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Приемка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5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Разрешение на ввод объекта в эксплуатацию выдает администрация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в порядке, предусмотренном статьей 55 Градостроительного кодекса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0"/>
        </w:tabs>
        <w:spacing w:before="2" w:line="360" w:lineRule="auto"/>
        <w:ind w:right="142" w:firstLine="852"/>
        <w:rPr>
          <w:sz w:val="24"/>
        </w:rPr>
      </w:pPr>
      <w:r>
        <w:rPr>
          <w:sz w:val="24"/>
        </w:rPr>
        <w:t>Основанием для принятия администрацией городского поселения «Жешарт»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 выдаче разрешения на ввод объекта в эксплуатацию являются случаи, предусмотрен-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55 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sz w:val="27"/>
        </w:rPr>
      </w:pPr>
    </w:p>
    <w:p w:rsidR="00610BBD" w:rsidRDefault="005E4785">
      <w:pPr>
        <w:pStyle w:val="21"/>
        <w:ind w:left="132"/>
      </w:pPr>
      <w:r>
        <w:t>тории</w:t>
      </w:r>
    </w:p>
    <w:p w:rsidR="00610BBD" w:rsidRDefault="005E4785">
      <w:pPr>
        <w:spacing w:before="90"/>
        <w:ind w:left="1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</w:p>
    <w:p w:rsidR="00610BBD" w:rsidRDefault="005E4785">
      <w:pPr>
        <w:pStyle w:val="21"/>
        <w:spacing w:before="137"/>
        <w:ind w:left="132"/>
      </w:pPr>
      <w:r>
        <w:t>Статья</w:t>
      </w:r>
      <w:r>
        <w:rPr>
          <w:spacing w:val="17"/>
        </w:rPr>
        <w:t xml:space="preserve"> </w:t>
      </w:r>
      <w:r>
        <w:t>36.</w:t>
      </w:r>
      <w:r>
        <w:rPr>
          <w:spacing w:val="17"/>
        </w:rPr>
        <w:t xml:space="preserve"> </w:t>
      </w:r>
      <w:r>
        <w:t>Действие</w:t>
      </w:r>
      <w:r>
        <w:rPr>
          <w:spacing w:val="17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планировке</w:t>
      </w:r>
      <w:r>
        <w:rPr>
          <w:spacing w:val="17"/>
        </w:rPr>
        <w:t xml:space="preserve"> </w:t>
      </w:r>
      <w:r>
        <w:t>терри-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3"/>
        <w:ind w:firstLine="0"/>
        <w:jc w:val="left"/>
      </w:pPr>
      <w:r>
        <w:t>После</w:t>
      </w:r>
      <w:r>
        <w:rPr>
          <w:spacing w:val="25"/>
        </w:rPr>
        <w:t xml:space="preserve"> </w:t>
      </w:r>
      <w:r>
        <w:t>введения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настоящих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органы</w:t>
      </w:r>
      <w:r>
        <w:rPr>
          <w:spacing w:val="25"/>
        </w:rPr>
        <w:t xml:space="preserve"> </w:t>
      </w:r>
      <w:r>
        <w:t>местного</w:t>
      </w:r>
      <w:r>
        <w:rPr>
          <w:spacing w:val="26"/>
        </w:rPr>
        <w:t xml:space="preserve"> </w:t>
      </w:r>
      <w:r>
        <w:t>самоуправления</w:t>
      </w:r>
      <w:r>
        <w:rPr>
          <w:spacing w:val="34"/>
        </w:rPr>
        <w:t xml:space="preserve"> </w:t>
      </w:r>
      <w:r>
        <w:t>муни-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782" w:space="70"/>
            <w:col w:w="9498"/>
          </w:cols>
        </w:sectPr>
      </w:pPr>
    </w:p>
    <w:p w:rsidR="00610BBD" w:rsidRDefault="005E4785">
      <w:pPr>
        <w:pStyle w:val="a3"/>
        <w:spacing w:before="139" w:line="360" w:lineRule="auto"/>
        <w:ind w:right="143" w:firstLine="0"/>
      </w:pPr>
      <w:r>
        <w:lastRenderedPageBreak/>
        <w:t>ципального образования городского поселения «Жешарт» по представлению соответствующих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«Усть-Вымский» в области градостроительства, Комиссии по землепользованию и за-</w:t>
      </w:r>
      <w:r>
        <w:rPr>
          <w:spacing w:val="1"/>
        </w:rPr>
        <w:t xml:space="preserve"> </w:t>
      </w:r>
      <w:r>
        <w:t>стройке</w:t>
      </w:r>
      <w:r>
        <w:rPr>
          <w:spacing w:val="-2"/>
        </w:rPr>
        <w:t xml:space="preserve"> </w:t>
      </w:r>
      <w:r>
        <w:t>могут принимать решения о: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54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приведении в соответствие с настоящими Правилами ранее утвержденной и не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зованной документации по планировке территории, в том числе в части установленных настоя-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градостроительных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регламентов;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7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подготовке новой документации о планировке территории, которая после утвержде-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в установленном порядке может использоваться как основание для подготовки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внесении изменений в настоящие Правила в части уточнения, изменения границ территориаль-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зон, состава территориальных зон, списков видов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показателей предельных размеров земельных участков и предельных параметров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подзонам.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</w:pPr>
      <w:r>
        <w:t>Статья</w:t>
      </w:r>
      <w:r>
        <w:rPr>
          <w:spacing w:val="-2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610BBD" w:rsidRDefault="005E4785">
      <w:pPr>
        <w:pStyle w:val="a3"/>
        <w:spacing w:before="134" w:line="360" w:lineRule="auto"/>
        <w:ind w:right="150"/>
      </w:pPr>
      <w:r>
        <w:t>1. Основаниями для рассмотрения главой местной администрации вопроса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являются:</w:t>
      </w:r>
    </w:p>
    <w:p w:rsidR="00610BBD" w:rsidRDefault="00610BBD">
      <w:pPr>
        <w:spacing w:line="360" w:lineRule="auto"/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0"/>
          <w:numId w:val="15"/>
        </w:numPr>
        <w:tabs>
          <w:tab w:val="left" w:pos="1245"/>
        </w:tabs>
        <w:spacing w:before="64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15"/>
        </w:numPr>
        <w:tabs>
          <w:tab w:val="left" w:pos="1307"/>
        </w:tabs>
        <w:spacing w:before="139" w:line="360" w:lineRule="auto"/>
        <w:ind w:left="132" w:right="152" w:firstLine="852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2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Предложения о внесении изменений в правила землепользования и застройки в комис-</w:t>
      </w:r>
      <w:r>
        <w:rPr>
          <w:spacing w:val="-57"/>
          <w:sz w:val="24"/>
        </w:rPr>
        <w:t xml:space="preserve"> </w:t>
      </w:r>
      <w:r>
        <w:rPr>
          <w:sz w:val="24"/>
        </w:rPr>
        <w:t>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направляются: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9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органами местного самоуправления в случаях, если необходимо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регулирования землепользования и застройки на соответствующих территории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5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физическими или юридическими лицами в инициативном порядке либо в случаях, ес-</w:t>
      </w:r>
      <w:r>
        <w:rPr>
          <w:spacing w:val="1"/>
          <w:sz w:val="24"/>
        </w:rPr>
        <w:t xml:space="preserve"> </w:t>
      </w:r>
      <w:r>
        <w:rPr>
          <w:sz w:val="24"/>
        </w:rPr>
        <w:t>ли в результате применения правил землепользования и застройки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не используются эффективно, причиняется вред их правообладате-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лям, снижается стоимость земельных участков и объектов капитального строительства, не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33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Комиссия в течение тридцати дней со дня поступления предложения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осуществляет подготовку заключения,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рекомендации о внесении в соответствии с поступившим предложением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землепользования и застройки или об отклонении такого предложения с указанием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 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57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Глава местной администрации с учетом рекомендаций, содержащихся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 течение тридцати дней принимает решение о подготовке проекта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или об отклонении предложения о внесении 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менения в данные правила с указанием причин отклонения и направляет копию такого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</w:t>
      </w:r>
    </w:p>
    <w:p w:rsidR="00610BBD" w:rsidRDefault="005E4785">
      <w:pPr>
        <w:pStyle w:val="21"/>
        <w:spacing w:before="6"/>
        <w:jc w:val="both"/>
      </w:pPr>
      <w:r>
        <w:t>Статья</w:t>
      </w:r>
      <w:r>
        <w:rPr>
          <w:spacing w:val="-2"/>
        </w:rPr>
        <w:t xml:space="preserve"> </w:t>
      </w:r>
      <w:r>
        <w:t>38.</w:t>
      </w:r>
      <w:r>
        <w:rPr>
          <w:spacing w:val="-1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83"/>
        </w:tabs>
        <w:spacing w:before="132" w:line="360" w:lineRule="auto"/>
        <w:ind w:right="143" w:firstLine="852"/>
        <w:rPr>
          <w:sz w:val="24"/>
        </w:rPr>
      </w:pPr>
      <w:r>
        <w:rPr>
          <w:sz w:val="24"/>
        </w:rPr>
        <w:t>Заявка, содержащая обоснование необходимости внесения изменений в 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а также соответствующие предложения, направляется председателю Комиссии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застройке.</w:t>
      </w:r>
    </w:p>
    <w:p w:rsidR="00610BBD" w:rsidRDefault="005E4785">
      <w:pPr>
        <w:pStyle w:val="a3"/>
        <w:spacing w:before="1" w:line="360" w:lineRule="auto"/>
        <w:ind w:right="146"/>
      </w:pPr>
      <w:r>
        <w:t>Предложения могут относиться к формулировкам текста Правил, перечням видов разре-</w:t>
      </w:r>
      <w:r>
        <w:rPr>
          <w:spacing w:val="1"/>
        </w:rPr>
        <w:t xml:space="preserve"> </w:t>
      </w:r>
      <w:r>
        <w:t>шенного использования недвижимости, предельным параметрам разрешенного строительства,</w:t>
      </w:r>
      <w:r>
        <w:rPr>
          <w:spacing w:val="1"/>
        </w:rPr>
        <w:t xml:space="preserve"> </w:t>
      </w:r>
      <w:r>
        <w:t>границам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0"/>
      </w:pPr>
      <w:r>
        <w:t>Заявка регистрируется, и ее копия не позднее следующего рабочего дня после поступле-</w:t>
      </w:r>
      <w:r>
        <w:rPr>
          <w:spacing w:val="1"/>
        </w:rPr>
        <w:t xml:space="preserve"> </w:t>
      </w:r>
      <w:r>
        <w:t>ния направляется председателю Комиссии по землепользованию и застройке. Председатель Ко-</w:t>
      </w:r>
      <w:r>
        <w:rPr>
          <w:spacing w:val="1"/>
        </w:rPr>
        <w:t xml:space="preserve"> </w:t>
      </w:r>
      <w:r>
        <w:t>миссии в течение 10 дней принимает решение о рассмотрении заявки, либо об отказе в рассмот-</w:t>
      </w:r>
      <w:r>
        <w:rPr>
          <w:spacing w:val="1"/>
        </w:rPr>
        <w:t xml:space="preserve"> </w:t>
      </w:r>
      <w:r>
        <w:t>рении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причин и информирует</w:t>
      </w:r>
      <w:r>
        <w:rPr>
          <w:spacing w:val="-1"/>
        </w:rPr>
        <w:t xml:space="preserve"> </w:t>
      </w:r>
      <w:r>
        <w:t>об это заявителя.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В случае принятия решения о рассмотрении заявки, председатель Комиссии обеспечива-</w:t>
      </w:r>
      <w:r>
        <w:rPr>
          <w:spacing w:val="1"/>
        </w:rPr>
        <w:t xml:space="preserve"> </w:t>
      </w:r>
      <w:r>
        <w:t>ет подготовку соответствующего заключения, или проведение публичного слушания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статьей 25 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3"/>
        <w:spacing w:before="1" w:line="360" w:lineRule="auto"/>
        <w:ind w:right="139"/>
      </w:pPr>
      <w:r>
        <w:t>На публичные слушания приглашаются правообладатели недвижимости, интересы кото-</w:t>
      </w:r>
      <w:r>
        <w:rPr>
          <w:spacing w:val="1"/>
        </w:rPr>
        <w:t xml:space="preserve"> </w:t>
      </w:r>
      <w:r>
        <w:t>рых затрагиваются, а также представители органов, уполномоченных регулировать и контроли-</w:t>
      </w:r>
      <w:r>
        <w:rPr>
          <w:spacing w:val="1"/>
        </w:rPr>
        <w:t xml:space="preserve"> </w:t>
      </w:r>
      <w:r>
        <w:t>ровать землепользование и застройку, другие заинтересованные лица. Позиция указанных орга-</w:t>
      </w:r>
      <w:r>
        <w:rPr>
          <w:spacing w:val="1"/>
        </w:rPr>
        <w:t xml:space="preserve"> </w:t>
      </w:r>
      <w:r>
        <w:t>нов по рассматриваемому вопросу должна быть письменно зафиксирована в соответствующих</w:t>
      </w:r>
      <w:r>
        <w:rPr>
          <w:spacing w:val="1"/>
        </w:rPr>
        <w:t xml:space="preserve"> </w:t>
      </w:r>
      <w:r>
        <w:t>заключениях, представляемых в Комиссию до проведения публичных слушаний и доступных для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заинтересованным</w:t>
      </w:r>
      <w:r>
        <w:rPr>
          <w:spacing w:val="-2"/>
        </w:rPr>
        <w:t xml:space="preserve"> </w:t>
      </w:r>
      <w:r>
        <w:t>лицам.</w:t>
      </w:r>
    </w:p>
    <w:p w:rsidR="00610BBD" w:rsidRDefault="005E4785">
      <w:pPr>
        <w:pStyle w:val="a3"/>
        <w:spacing w:before="1" w:line="360" w:lineRule="auto"/>
        <w:ind w:right="139"/>
      </w:pPr>
      <w:r>
        <w:t>Подготовленные по итогам публичных слушаний рекомендации Комиссии направляются</w:t>
      </w:r>
      <w:r>
        <w:rPr>
          <w:spacing w:val="-57"/>
        </w:rPr>
        <w:t xml:space="preserve"> </w:t>
      </w:r>
      <w:r>
        <w:t>Главе</w:t>
      </w:r>
      <w:r>
        <w:rPr>
          <w:spacing w:val="35"/>
        </w:rPr>
        <w:t xml:space="preserve"> </w:t>
      </w:r>
      <w:r>
        <w:t>администрации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городского</w:t>
      </w:r>
      <w:r>
        <w:rPr>
          <w:spacing w:val="33"/>
        </w:rPr>
        <w:t xml:space="preserve"> </w:t>
      </w:r>
      <w:r>
        <w:t>поселения</w:t>
      </w:r>
      <w:r>
        <w:rPr>
          <w:spacing w:val="37"/>
        </w:rPr>
        <w:t xml:space="preserve"> </w:t>
      </w:r>
      <w:r>
        <w:t>«Жешарт»,</w:t>
      </w:r>
      <w:r>
        <w:rPr>
          <w:spacing w:val="36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не позднее 7 дней принимает решение, копия которого вывешивается на соответствующем стен-</w:t>
      </w:r>
      <w:r>
        <w:rPr>
          <w:spacing w:val="1"/>
        </w:rPr>
        <w:t xml:space="preserve"> </w:t>
      </w:r>
      <w:r>
        <w:t>де в здании</w:t>
      </w:r>
      <w:r>
        <w:rPr>
          <w:spacing w:val="1"/>
        </w:rPr>
        <w:t xml:space="preserve"> </w:t>
      </w:r>
      <w:r>
        <w:t>администрации поселения. В случае принятия положительного решения о внесении</w:t>
      </w:r>
      <w:r>
        <w:rPr>
          <w:spacing w:val="1"/>
        </w:rPr>
        <w:t xml:space="preserve"> </w:t>
      </w:r>
      <w:r>
        <w:t>изменений в настоящие Правила, Глава администрации муниципального образования городского</w:t>
      </w:r>
      <w:r>
        <w:rPr>
          <w:spacing w:val="-57"/>
        </w:rPr>
        <w:t xml:space="preserve"> </w:t>
      </w:r>
      <w:r>
        <w:t>поселения «Жешарт» направляет проект соответствующих предложений в Совет городского по-</w:t>
      </w:r>
      <w:r>
        <w:rPr>
          <w:spacing w:val="1"/>
        </w:rPr>
        <w:t xml:space="preserve"> </w:t>
      </w:r>
      <w:r>
        <w:t>селения</w:t>
      </w:r>
      <w:r>
        <w:rPr>
          <w:spacing w:val="3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40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Правовые акты об изменениях в настоящие Правила вступают в силу в день их опуб-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ликования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2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Изменения в части II, III настоящих Правил, касающиеся границ территориальных зон,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и предельных параметров разрешенного использования земельных участков,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недвижимости, могут быть внесены только при наличии положительного заключения упол-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«Усть-</w:t>
      </w:r>
      <w:r>
        <w:rPr>
          <w:spacing w:val="-57"/>
          <w:sz w:val="24"/>
        </w:rPr>
        <w:t xml:space="preserve"> </w:t>
      </w:r>
      <w:r>
        <w:rPr>
          <w:sz w:val="24"/>
        </w:rPr>
        <w:t>Вымский»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градостроительства.</w:t>
      </w:r>
    </w:p>
    <w:p w:rsidR="00610BBD" w:rsidRDefault="005E4785">
      <w:pPr>
        <w:pStyle w:val="a3"/>
        <w:spacing w:before="1" w:line="360" w:lineRule="auto"/>
        <w:ind w:right="140"/>
      </w:pPr>
      <w:r>
        <w:t>Изменения статьи 43 настоящих Правил могут быть внесены только при наличии поло-</w:t>
      </w:r>
      <w:r>
        <w:rPr>
          <w:spacing w:val="1"/>
        </w:rPr>
        <w:t xml:space="preserve"> </w:t>
      </w:r>
      <w:r>
        <w:t>жительных заключений соответственно уполномоченного органа в области охраны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 области санитарно-эпидемиологического надзора.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233" w:firstLine="852"/>
      </w:pPr>
      <w:r>
        <w:t>ГЛАВА 11. КОНТРОЛЬ НАД ИСПОЛЬЗОВАНИЕМ ЗЕМЕЛЬНЫХ УЧАСТКОВ И</w:t>
      </w:r>
      <w:r>
        <w:rPr>
          <w:spacing w:val="-57"/>
        </w:rPr>
        <w:t xml:space="preserve"> </w:t>
      </w:r>
      <w:r>
        <w:t>ИНЫХ ОБЪЕКТОВ НЕДВИЖИМОСТИ. ОТВЕТСТВЕННОСТЬ ЗА НАРУШЕНИЯ ПРА-</w:t>
      </w:r>
      <w:r>
        <w:rPr>
          <w:spacing w:val="1"/>
        </w:rPr>
        <w:t xml:space="preserve"> </w:t>
      </w:r>
      <w:r>
        <w:t>ВИЛ</w:t>
      </w:r>
    </w:p>
    <w:p w:rsidR="00610BBD" w:rsidRDefault="005E4785">
      <w:pPr>
        <w:spacing w:line="360" w:lineRule="auto"/>
        <w:ind w:left="132" w:right="144" w:firstLine="852"/>
        <w:jc w:val="both"/>
        <w:rPr>
          <w:b/>
          <w:sz w:val="24"/>
        </w:rPr>
      </w:pPr>
      <w:r>
        <w:rPr>
          <w:b/>
          <w:sz w:val="24"/>
        </w:rPr>
        <w:t>Статья 39. Изменение одного вида на другой вид разрешенного использования зе-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участков и иных 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недвижимости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252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Порядок изменения одного вида на другой вид разрешенного использования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участков и иных объектов недвижимости определяется градостроительным законодательст-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и в соответствии с ним –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1"/>
        </w:numPr>
        <w:tabs>
          <w:tab w:val="left" w:pos="124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Изменение одного вида на другой вид разрешенного использования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 и иных объектов недвижимости реализуется на основании градостроительных 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Физическое или юридическое лицо, заинтересованное в предоставлении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 разрешенный вид использования земельного участка или объекта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(далее - разрешение на условно разрешенный вид использования), направляет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 обсуждению на публичных слушаниях. Порядок организации и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 «Жешарт» с учетом положений статьи 39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недвижимости</w:t>
      </w:r>
    </w:p>
    <w:p w:rsidR="00610BBD" w:rsidRDefault="005E4785">
      <w:pPr>
        <w:pStyle w:val="a3"/>
        <w:spacing w:before="132" w:line="360" w:lineRule="auto"/>
        <w:ind w:right="143"/>
      </w:pPr>
      <w:r>
        <w:t>Контроль над использованием объектов недвижимости осуществляют должностные лица</w:t>
      </w:r>
      <w:r>
        <w:rPr>
          <w:spacing w:val="-57"/>
        </w:rPr>
        <w:t xml:space="preserve"> </w:t>
      </w:r>
      <w:r>
        <w:t>надзорных и контролирующих органов, которым в соответствии с законодательством предостав-</w:t>
      </w:r>
      <w:r>
        <w:rPr>
          <w:spacing w:val="1"/>
        </w:rPr>
        <w:t xml:space="preserve"> </w:t>
      </w:r>
      <w:r>
        <w:t>лены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полномочия.</w:t>
      </w:r>
    </w:p>
    <w:p w:rsidR="00610BBD" w:rsidRDefault="005E4785">
      <w:pPr>
        <w:pStyle w:val="a3"/>
        <w:spacing w:before="1" w:line="360" w:lineRule="auto"/>
        <w:ind w:right="143"/>
      </w:pPr>
      <w:r>
        <w:t>Должностные лица надзорных и контролирующих органов, действуя в соответствии с</w:t>
      </w:r>
      <w:r>
        <w:rPr>
          <w:spacing w:val="1"/>
        </w:rPr>
        <w:t xml:space="preserve"> </w:t>
      </w:r>
      <w:r>
        <w:t>законодательством, вправе производить наружный и внутренний осмотр объектов недвижимо-</w:t>
      </w:r>
      <w:r>
        <w:rPr>
          <w:spacing w:val="1"/>
        </w:rPr>
        <w:t xml:space="preserve"> </w:t>
      </w:r>
      <w:r>
        <w:t>сти, получать от правообладателей недвижимости необходимую информацию, знакомиться с до-</w:t>
      </w:r>
      <w:r>
        <w:rPr>
          <w:spacing w:val="1"/>
        </w:rPr>
        <w:t xml:space="preserve"> </w:t>
      </w:r>
      <w:r>
        <w:t>кументацией,</w:t>
      </w:r>
      <w:r>
        <w:rPr>
          <w:spacing w:val="-1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изменению объектов</w:t>
      </w:r>
      <w:r>
        <w:rPr>
          <w:spacing w:val="-4"/>
        </w:rPr>
        <w:t xml:space="preserve"> </w:t>
      </w:r>
      <w:r>
        <w:t>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Правообладатели объектов недвижимости обязаны оказывать должностным лицам над-</w:t>
      </w:r>
      <w:r>
        <w:rPr>
          <w:spacing w:val="1"/>
        </w:rPr>
        <w:t xml:space="preserve"> </w:t>
      </w:r>
      <w:r>
        <w:t>зорных и контрольных органов, действующим в соответствии с законодательством, содействие 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 своих</w:t>
      </w:r>
      <w:r>
        <w:rPr>
          <w:spacing w:val="-1"/>
        </w:rPr>
        <w:t xml:space="preserve"> </w:t>
      </w:r>
      <w:r>
        <w:t>обязанностей.</w:t>
      </w:r>
    </w:p>
    <w:p w:rsidR="00610BBD" w:rsidRDefault="005E4785">
      <w:pPr>
        <w:pStyle w:val="21"/>
        <w:spacing w:before="4"/>
        <w:jc w:val="both"/>
      </w:pPr>
      <w:r>
        <w:t>Статья</w:t>
      </w:r>
      <w:r>
        <w:rPr>
          <w:spacing w:val="-2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</w:t>
      </w:r>
    </w:p>
    <w:p w:rsidR="00610BBD" w:rsidRDefault="005E4785">
      <w:pPr>
        <w:pStyle w:val="a3"/>
        <w:spacing w:before="134" w:line="360" w:lineRule="auto"/>
        <w:ind w:right="142"/>
      </w:pPr>
      <w:r>
        <w:t>За нарушение настоящих Правил физические и юридические лица, а также должностные</w:t>
      </w:r>
      <w:r>
        <w:rPr>
          <w:spacing w:val="1"/>
        </w:rPr>
        <w:t xml:space="preserve"> </w:t>
      </w:r>
      <w:r>
        <w:t>лица несут ответственность в соответствии с законодательством Российской Федерации, Респуб-</w:t>
      </w:r>
      <w:r>
        <w:rPr>
          <w:spacing w:val="1"/>
        </w:rPr>
        <w:t xml:space="preserve"> </w:t>
      </w:r>
      <w:r>
        <w:t>лики</w:t>
      </w:r>
      <w:r>
        <w:rPr>
          <w:spacing w:val="-3"/>
        </w:rPr>
        <w:t xml:space="preserve"> </w:t>
      </w:r>
      <w:r>
        <w:t>Коми, иными нормативными правовыми актами.</w:t>
      </w:r>
    </w:p>
    <w:p w:rsidR="00610BBD" w:rsidRDefault="00610BBD">
      <w:pPr>
        <w:pStyle w:val="a3"/>
        <w:spacing w:before="2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2" w:lineRule="auto"/>
        <w:ind w:left="1566" w:right="276" w:hanging="437"/>
      </w:pPr>
      <w:r>
        <w:t>ГЛАВА 11.1. ПОРЯДОК ПОДГОТОВКИ ДОКУМЕНТАЦИИ ПО ПЛАНИРОВКЕ</w:t>
      </w:r>
      <w:r>
        <w:rPr>
          <w:spacing w:val="-5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ОРГАНАМИ МЕСТНОГО</w:t>
      </w:r>
      <w:r>
        <w:rPr>
          <w:spacing w:val="-3"/>
        </w:rPr>
        <w:t xml:space="preserve"> </w:t>
      </w:r>
      <w:r>
        <w:t>САМОУПРАВЛЕНИЯ</w:t>
      </w:r>
    </w:p>
    <w:p w:rsidR="00610BBD" w:rsidRDefault="005E4785">
      <w:pPr>
        <w:spacing w:line="271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167"/>
        </w:tabs>
        <w:spacing w:before="134" w:line="360" w:lineRule="auto"/>
        <w:ind w:right="367" w:firstLine="852"/>
        <w:rPr>
          <w:sz w:val="24"/>
        </w:rPr>
      </w:pPr>
      <w:r>
        <w:rPr>
          <w:sz w:val="24"/>
        </w:rPr>
        <w:t>При подготовке документации по планировке территории может осуществляться 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планировки территории, проектов межевания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64" w:line="360" w:lineRule="auto"/>
        <w:ind w:right="292" w:firstLine="852"/>
        <w:rPr>
          <w:sz w:val="24"/>
        </w:rPr>
      </w:pPr>
      <w:r>
        <w:rPr>
          <w:sz w:val="24"/>
        </w:rPr>
        <w:lastRenderedPageBreak/>
        <w:t>Решение о подготовке документации по планировке принимается органом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по инициативе указанного органа, либо на основании предложений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before="1" w:line="360" w:lineRule="auto"/>
        <w:ind w:right="213"/>
        <w:jc w:val="left"/>
      </w:pPr>
      <w:r>
        <w:t>Решение подлежит опубликованию в течение трех дней со дня принятия такого решения</w:t>
      </w:r>
      <w:r>
        <w:rPr>
          <w:spacing w:val="-57"/>
        </w:rPr>
        <w:t xml:space="preserve"> </w:t>
      </w:r>
      <w:r>
        <w:t>и размещается на официальном сайте администрации в сети "Интернет". Со дня опубликования</w:t>
      </w:r>
      <w:r>
        <w:rPr>
          <w:spacing w:val="1"/>
        </w:rPr>
        <w:t xml:space="preserve"> </w:t>
      </w:r>
      <w:r>
        <w:t>решения о подготовке документации по планировке территории физические или юридические</w:t>
      </w:r>
      <w:r>
        <w:rPr>
          <w:spacing w:val="1"/>
        </w:rPr>
        <w:t xml:space="preserve"> </w:t>
      </w:r>
      <w:r>
        <w:t>лица вправе представить в орган местного самоуправления свои предложения о порядке, сроках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0" w:firstLine="852"/>
        <w:rPr>
          <w:sz w:val="24"/>
        </w:rPr>
      </w:pPr>
      <w:r>
        <w:rPr>
          <w:sz w:val="24"/>
        </w:rPr>
        <w:t>Документация по планировке территории разрабатывается на основании генерального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 в соответствии с техническими регламентами, градостроительными, экологическими,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нитарными и иными нормативами, исходя из совокупности социальных, экономических, эколо-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и иных факторов, в целях обеспечения устойчивого развития территорий,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планировочной структуры (кварталов, микрорайонов, иных элементов),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 земельных участков, на которых расположены объекты капитального строительства, гра-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ниц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96" w:firstLine="852"/>
        <w:rPr>
          <w:sz w:val="24"/>
        </w:rPr>
      </w:pPr>
      <w:r>
        <w:rPr>
          <w:sz w:val="24"/>
        </w:rPr>
        <w:t>Порядок подготовки документации по планировке территории, разрабатываемой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решений органов местного самоуправления городского поселения «Жешарт» устанав-</w:t>
      </w:r>
      <w:r>
        <w:rPr>
          <w:spacing w:val="-57"/>
          <w:sz w:val="24"/>
        </w:rPr>
        <w:t xml:space="preserve"> </w:t>
      </w:r>
      <w:r>
        <w:rPr>
          <w:sz w:val="24"/>
        </w:rPr>
        <w:t>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81" w:firstLine="852"/>
        <w:rPr>
          <w:sz w:val="24"/>
        </w:rPr>
      </w:pPr>
      <w:r>
        <w:rPr>
          <w:sz w:val="24"/>
        </w:rPr>
        <w:t>Администрация городского поселения «Жешарт» осуществляет проверку разработан-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в установленном порядке документации по планировке территории на соответствие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ментам территориального планирования, требованиям технических регламентов,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других требований, установленных частью 10 статьи 45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81" w:firstLine="852"/>
        <w:rPr>
          <w:sz w:val="24"/>
        </w:rPr>
      </w:pPr>
      <w:r>
        <w:rPr>
          <w:sz w:val="24"/>
        </w:rPr>
        <w:t>По результатам проверки администрация городского поселения «Жешарт»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направлении документации по планировке территории главе муниципального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доработку.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317" w:firstLine="852"/>
        <w:rPr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26" w:firstLine="852"/>
        <w:rPr>
          <w:sz w:val="24"/>
        </w:rPr>
      </w:pPr>
      <w:r>
        <w:rPr>
          <w:sz w:val="24"/>
        </w:rPr>
        <w:t>В целях соблюдения права человека на благоприятные условия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законных интересов правообладателей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публичные слушания по проекту планировки территории и проекту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проводятся с участием граждан, проживающих на территории, применительно к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торой осуществляется подготовка проекта ее планировки и проекта ее межевания,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территории,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нарушены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проектов.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9" w:firstLine="852"/>
        <w:rPr>
          <w:sz w:val="24"/>
        </w:rPr>
      </w:pPr>
      <w:r>
        <w:rPr>
          <w:sz w:val="24"/>
        </w:rPr>
        <w:t>При проведении публичных слушаний по проекту планировки территории и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 территории всем заинтересованным лицам должны быть обеспечены равные 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/>
        <w:ind w:left="1345" w:hanging="361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планировки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ме-</w:t>
      </w:r>
    </w:p>
    <w:p w:rsidR="00610BBD" w:rsidRDefault="005E4785">
      <w:pPr>
        <w:pStyle w:val="a3"/>
        <w:spacing w:before="137" w:line="360" w:lineRule="auto"/>
        <w:ind w:firstLine="0"/>
        <w:jc w:val="left"/>
      </w:pPr>
      <w:r>
        <w:t>жевания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«Жешарт»</w:t>
      </w:r>
      <w:r>
        <w:rPr>
          <w:spacing w:val="-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предложения и замечания, касающиеся проекта планировки территории или проекта 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для включения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2" w:line="360" w:lineRule="auto"/>
        <w:ind w:right="252" w:firstLine="852"/>
        <w:rPr>
          <w:sz w:val="24"/>
        </w:rPr>
      </w:pPr>
      <w:r>
        <w:rPr>
          <w:sz w:val="24"/>
        </w:rPr>
        <w:t>Заключение о результатах публичных слушаний по проекту планировки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проекту межевания территории подлежит опубликованию и размещается на официальном сай-</w:t>
      </w:r>
      <w:r>
        <w:rPr>
          <w:spacing w:val="-57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23" w:firstLine="852"/>
        <w:rPr>
          <w:sz w:val="24"/>
        </w:rPr>
      </w:pPr>
      <w:r>
        <w:rPr>
          <w:sz w:val="24"/>
        </w:rPr>
        <w:t>Срок проведения публичных слушаний со дня оповещения жителей о времени и мес-</w:t>
      </w:r>
      <w:r>
        <w:rPr>
          <w:spacing w:val="-57"/>
          <w:sz w:val="24"/>
        </w:rPr>
        <w:t xml:space="preserve"> </w:t>
      </w:r>
      <w:r>
        <w:rPr>
          <w:sz w:val="24"/>
        </w:rPr>
        <w:t>те их проведения до дня опубликования заключения о результатах публичных слушаний не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15" w:firstLine="852"/>
        <w:rPr>
          <w:sz w:val="24"/>
        </w:rPr>
      </w:pPr>
      <w:r>
        <w:rPr>
          <w:sz w:val="24"/>
        </w:rPr>
        <w:t>Администрация муниципального образования направляет главе муниципального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 городского поселения «Жешарт» подготовленную документацию по планировке и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 о результатах публичных слушаний не позднее, чем через пятнадцать дней со дня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178" w:firstLine="852"/>
        <w:rPr>
          <w:sz w:val="24"/>
        </w:rPr>
      </w:pPr>
      <w:r>
        <w:rPr>
          <w:sz w:val="24"/>
        </w:rPr>
        <w:t>Глава муниципального образования городского поселения «Жешарт» с учетом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токола публичных слушаний и заключения о результатах публичных слушаний принимает 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об утверждении документации по планировке территории или об отклонении такой докумен-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тации и о направлении ее в администрацию городского поселения «Жешарт» на доработку с уче-</w:t>
      </w:r>
      <w:r>
        <w:rPr>
          <w:spacing w:val="-57"/>
          <w:sz w:val="24"/>
        </w:rPr>
        <w:t xml:space="preserve"> </w:t>
      </w:r>
      <w:r>
        <w:rPr>
          <w:sz w:val="24"/>
        </w:rPr>
        <w:t>том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92" w:firstLine="852"/>
        <w:rPr>
          <w:sz w:val="24"/>
        </w:rPr>
      </w:pPr>
      <w:r>
        <w:rPr>
          <w:sz w:val="24"/>
        </w:rPr>
        <w:t>Утвержденная документация по планировке территории подлежит опубликованию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 w:line="360" w:lineRule="auto"/>
        <w:ind w:right="244" w:firstLine="852"/>
        <w:rPr>
          <w:sz w:val="24"/>
        </w:rPr>
      </w:pPr>
      <w:r>
        <w:rPr>
          <w:sz w:val="24"/>
        </w:rPr>
        <w:t>На основании документации по планировке территории, утвержденной главой адми-</w:t>
      </w:r>
      <w:r>
        <w:rPr>
          <w:spacing w:val="-57"/>
          <w:sz w:val="24"/>
        </w:rPr>
        <w:t xml:space="preserve"> </w:t>
      </w:r>
      <w:r>
        <w:rPr>
          <w:sz w:val="24"/>
        </w:rPr>
        <w:t>нистрации городского поселения «Жешарт», Совет городского поселения «Жешарт» вправе вно-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сить изменения в правила землепользования и застройки в части уточнения установленных гра-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достроительным регламентом предельных параметров разрешенного строительства и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капитального строительства.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right="160"/>
        <w:jc w:val="both"/>
      </w:pPr>
      <w:r>
        <w:lastRenderedPageBreak/>
        <w:t>ЧАСТЬ II. КАРТА ГРАДОСТРОИТЕЛЬНОГО ЗОНИРОВАНИЯ. КАРТА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 ИСПОЛЬЗОВАНИЯ</w:t>
      </w:r>
      <w:r>
        <w:rPr>
          <w:spacing w:val="-2"/>
        </w:rPr>
        <w:t xml:space="preserve"> </w:t>
      </w:r>
      <w:r>
        <w:t>ТЕРРИТОРИИ</w:t>
      </w:r>
    </w:p>
    <w:p w:rsidR="00610BBD" w:rsidRDefault="005E4785">
      <w:pPr>
        <w:pStyle w:val="21"/>
        <w:spacing w:line="273" w:lineRule="exact"/>
        <w:ind w:left="841"/>
        <w:jc w:val="both"/>
      </w:pPr>
      <w:r>
        <w:t>Статья</w:t>
      </w:r>
      <w:r>
        <w:rPr>
          <w:spacing w:val="-3"/>
        </w:rPr>
        <w:t xml:space="preserve"> </w:t>
      </w:r>
      <w:r>
        <w:t>42.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зонирования</w:t>
      </w:r>
      <w:r>
        <w:rPr>
          <w:spacing w:val="-6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2"/>
        <w:ind w:left="985" w:firstLine="0"/>
      </w:pPr>
      <w:r>
        <w:t>Примечания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зонирования:</w:t>
      </w:r>
    </w:p>
    <w:p w:rsidR="00610BBD" w:rsidRDefault="005E4785">
      <w:pPr>
        <w:pStyle w:val="a3"/>
        <w:spacing w:before="139" w:line="360" w:lineRule="auto"/>
        <w:ind w:right="144"/>
      </w:pPr>
      <w:r>
        <w:t>На период разработки правил землепользования и застройки отсутствует информация по</w:t>
      </w:r>
      <w:r>
        <w:rPr>
          <w:spacing w:val="1"/>
        </w:rPr>
        <w:t xml:space="preserve"> </w:t>
      </w:r>
      <w:r>
        <w:t>границам земельных участков, поэтому в процессе реализации правил необходимо границы тер-</w:t>
      </w:r>
      <w:r>
        <w:rPr>
          <w:spacing w:val="1"/>
        </w:rPr>
        <w:t xml:space="preserve"> </w:t>
      </w:r>
      <w:r>
        <w:t>риториальных зон привести в соответствии с установленными границами участков объектов ка-</w:t>
      </w:r>
      <w:r>
        <w:rPr>
          <w:spacing w:val="1"/>
        </w:rPr>
        <w:t xml:space="preserve"> </w:t>
      </w:r>
      <w:r>
        <w:t>питального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ind w:left="841"/>
      </w:pPr>
      <w:r>
        <w:t>Статья</w:t>
      </w:r>
      <w:r>
        <w:rPr>
          <w:spacing w:val="-2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5"/>
        <w:ind w:left="841" w:firstLine="0"/>
        <w:jc w:val="left"/>
      </w:pPr>
      <w:r>
        <w:t>Примечания:</w:t>
      </w:r>
    </w:p>
    <w:p w:rsidR="00610BBD" w:rsidRDefault="005E4785">
      <w:pPr>
        <w:pStyle w:val="a3"/>
        <w:spacing w:before="136"/>
        <w:ind w:left="841" w:firstLine="0"/>
        <w:jc w:val="left"/>
      </w:pPr>
      <w:r>
        <w:t>Настоящая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отображает: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40" w:line="360" w:lineRule="auto"/>
        <w:ind w:right="140" w:firstLine="0"/>
        <w:rPr>
          <w:sz w:val="24"/>
        </w:rPr>
      </w:pPr>
      <w:r>
        <w:rPr>
          <w:sz w:val="24"/>
        </w:rPr>
        <w:t>санитарно-защитные зоны предприятий, размеры которых установлены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(санитарно-эпидемиологические правила и нормативы) 2.2.1/2.1.1.1200-03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 и санитарная классификация предприятий, сооружений и иных объектов» (ре-</w:t>
      </w:r>
      <w:r>
        <w:rPr>
          <w:spacing w:val="1"/>
          <w:sz w:val="24"/>
        </w:rPr>
        <w:t xml:space="preserve"> </w:t>
      </w:r>
      <w:r>
        <w:rPr>
          <w:sz w:val="24"/>
        </w:rPr>
        <w:t>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 09.09.2010 №122);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водоохранные зоны рек, ручьев и озер, включенных в государственный кадастр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3.06.06</w:t>
      </w:r>
    </w:p>
    <w:p w:rsidR="00610BBD" w:rsidRDefault="005E4785">
      <w:pPr>
        <w:pStyle w:val="a3"/>
        <w:ind w:firstLine="0"/>
      </w:pPr>
      <w:r>
        <w:t>№74-ФЗ</w:t>
      </w:r>
      <w:r>
        <w:rPr>
          <w:spacing w:val="-3"/>
        </w:rPr>
        <w:t xml:space="preserve"> </w:t>
      </w:r>
      <w:r>
        <w:t>(редакция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28.12.2010);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37" w:line="360" w:lineRule="auto"/>
        <w:ind w:right="144" w:firstLine="0"/>
        <w:rPr>
          <w:sz w:val="24"/>
        </w:rPr>
      </w:pPr>
      <w:r>
        <w:rPr>
          <w:sz w:val="24"/>
        </w:rPr>
        <w:t>зоны санитарной охраны артезианских скважин, размеры которых установлены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СанПиН (санитарно-эпидемиологические правила и нормативы) 2.1.4.1110-02 «Зоны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назначения»;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426"/>
        </w:tabs>
        <w:spacing w:before="2" w:line="276" w:lineRule="auto"/>
        <w:ind w:right="151" w:firstLine="0"/>
        <w:rPr>
          <w:sz w:val="24"/>
        </w:rPr>
      </w:pPr>
      <w:r>
        <w:rPr>
          <w:sz w:val="24"/>
        </w:rPr>
        <w:t>зоны затопления, подтопления. Ограничения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118"/>
        </w:tabs>
        <w:spacing w:line="275" w:lineRule="exact"/>
        <w:ind w:left="1117" w:hanging="265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июня 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74-ФЗ;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72"/>
        </w:tabs>
        <w:spacing w:before="41" w:line="278" w:lineRule="auto"/>
        <w:ind w:right="144" w:firstLine="72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18.04.2014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360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зонах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топления,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подтопления»;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2" w:lineRule="exact"/>
        <w:ind w:left="1057" w:hanging="205"/>
        <w:jc w:val="left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104.13330.2016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подтопления.</w:t>
      </w:r>
    </w:p>
    <w:p w:rsidR="00610BBD" w:rsidRDefault="005E4785">
      <w:pPr>
        <w:pStyle w:val="a3"/>
        <w:spacing w:before="41" w:line="276" w:lineRule="auto"/>
        <w:ind w:right="139" w:firstLine="720"/>
      </w:pPr>
      <w:r>
        <w:t>В границах зон затопления, подтопления,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о градостроительной деятельности отнесенных к зонам с особыми условиями исполь-</w:t>
      </w:r>
      <w:r>
        <w:rPr>
          <w:spacing w:val="-57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запрещается: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24"/>
        </w:tabs>
        <w:spacing w:line="276" w:lineRule="auto"/>
        <w:ind w:right="139" w:firstLine="720"/>
        <w:rPr>
          <w:sz w:val="24"/>
        </w:rPr>
      </w:pPr>
      <w:r>
        <w:rPr>
          <w:sz w:val="24"/>
        </w:rPr>
        <w:t>размещение новых населенных пунктов и строительство объектов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без обеспечения инженерной защиты таких населенных пунктов и объектов от затопле-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подтопления;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5" w:lineRule="exact"/>
        <w:ind w:left="1057" w:hanging="20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-3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14"/>
        </w:tabs>
        <w:spacing w:before="43" w:line="276" w:lineRule="auto"/>
        <w:ind w:right="151" w:firstLine="720"/>
        <w:rPr>
          <w:sz w:val="24"/>
        </w:rPr>
      </w:pPr>
      <w:r>
        <w:rPr>
          <w:sz w:val="24"/>
        </w:rPr>
        <w:t>размещение кладбищ, скотомогильников, объектов размещения отходов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 химических, взрывчатых, токсичных, отравляющих и ядовитых веществ,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 радиоактивных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отходов;</w:t>
      </w:r>
    </w:p>
    <w:p w:rsidR="00610BBD" w:rsidRDefault="005E4785">
      <w:pPr>
        <w:pStyle w:val="a5"/>
        <w:numPr>
          <w:ilvl w:val="0"/>
          <w:numId w:val="8"/>
        </w:numPr>
        <w:tabs>
          <w:tab w:val="left" w:pos="854"/>
        </w:tabs>
        <w:spacing w:line="274" w:lineRule="exact"/>
        <w:ind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организмами.</w:t>
      </w:r>
    </w:p>
    <w:p w:rsidR="00610BBD" w:rsidRDefault="00610BBD">
      <w:pPr>
        <w:spacing w:line="274" w:lineRule="exact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ind w:left="2055" w:right="0"/>
      </w:pPr>
      <w:r>
        <w:lastRenderedPageBreak/>
        <w:t>ЧАСТЬ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</w:t>
      </w:r>
    </w:p>
    <w:p w:rsidR="00610BBD" w:rsidRDefault="005E4785">
      <w:pPr>
        <w:pStyle w:val="21"/>
        <w:spacing w:before="164" w:line="360" w:lineRule="auto"/>
        <w:ind w:left="132" w:right="99" w:firstLine="852"/>
        <w:jc w:val="both"/>
      </w:pPr>
      <w:r>
        <w:t>Статья 44. Перечень территориальных зон, выделенных на карте градостроитель-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«Же-</w:t>
      </w:r>
      <w:r>
        <w:rPr>
          <w:spacing w:val="-57"/>
        </w:rPr>
        <w:t xml:space="preserve"> </w:t>
      </w:r>
      <w:r>
        <w:t>шарт»</w:t>
      </w:r>
    </w:p>
    <w:p w:rsidR="00610BBD" w:rsidRDefault="005E4785">
      <w:pPr>
        <w:pStyle w:val="a3"/>
        <w:spacing w:line="360" w:lineRule="auto"/>
        <w:jc w:val="left"/>
      </w:pPr>
      <w:r>
        <w:t>На</w:t>
      </w:r>
      <w:r>
        <w:rPr>
          <w:spacing w:val="20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зонирования</w:t>
      </w:r>
      <w:r>
        <w:rPr>
          <w:spacing w:val="19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го-</w:t>
      </w:r>
      <w:r>
        <w:rPr>
          <w:spacing w:val="-57"/>
        </w:rPr>
        <w:t xml:space="preserve"> </w:t>
      </w:r>
      <w:r>
        <w:t>родского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зоны.</w:t>
      </w:r>
    </w:p>
    <w:tbl>
      <w:tblPr>
        <w:tblStyle w:val="TableNormal"/>
        <w:tblW w:w="0" w:type="auto"/>
        <w:tblInd w:w="160" w:type="dxa"/>
        <w:tblBorders>
          <w:top w:val="single" w:sz="12" w:space="0" w:color="341500"/>
          <w:left w:val="single" w:sz="12" w:space="0" w:color="341500"/>
          <w:bottom w:val="single" w:sz="12" w:space="0" w:color="341500"/>
          <w:right w:val="single" w:sz="12" w:space="0" w:color="341500"/>
          <w:insideH w:val="single" w:sz="12" w:space="0" w:color="341500"/>
          <w:insideV w:val="single" w:sz="12" w:space="0" w:color="3415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755"/>
      </w:tblGrid>
      <w:tr w:rsidR="00610BBD">
        <w:trPr>
          <w:trHeight w:val="824"/>
        </w:trPr>
        <w:tc>
          <w:tcPr>
            <w:tcW w:w="2301" w:type="dxa"/>
            <w:tcBorders>
              <w:left w:val="single" w:sz="8" w:space="0" w:color="341500"/>
              <w:bottom w:val="single" w:sz="12" w:space="0" w:color="000000"/>
              <w:right w:val="single" w:sz="8" w:space="0" w:color="000000"/>
            </w:tcBorders>
          </w:tcPr>
          <w:p w:rsidR="00610BBD" w:rsidRDefault="005E4785">
            <w:pPr>
              <w:pStyle w:val="TableParagraph"/>
              <w:ind w:left="199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Кодовое обозна-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территори-</w:t>
            </w:r>
          </w:p>
          <w:p w:rsidR="00610BBD" w:rsidRDefault="005E4785">
            <w:pPr>
              <w:pStyle w:val="TableParagraph"/>
              <w:spacing w:line="259" w:lineRule="exact"/>
              <w:ind w:left="51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755" w:type="dxa"/>
            <w:tcBorders>
              <w:left w:val="single" w:sz="8" w:space="0" w:color="000000"/>
              <w:bottom w:val="single" w:sz="12" w:space="0" w:color="000000"/>
              <w:right w:val="single" w:sz="8" w:space="0" w:color="1A0900"/>
            </w:tcBorders>
          </w:tcPr>
          <w:p w:rsidR="00610BBD" w:rsidRDefault="00610BB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BBD" w:rsidRDefault="005E4785">
            <w:pPr>
              <w:pStyle w:val="TableParagraph"/>
              <w:ind w:left="170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610BBD">
        <w:trPr>
          <w:trHeight w:val="33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приусадебными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</w:tr>
      <w:tr w:rsidR="00610BBD">
        <w:trPr>
          <w:trHeight w:val="275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селка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периферий-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мельными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Природно-рекреационные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скверов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Р-4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населенно-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</w:tr>
      <w:tr w:rsidR="00610BBD">
        <w:trPr>
          <w:trHeight w:val="306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610BBD">
        <w:trPr>
          <w:trHeight w:val="52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2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10BBD">
        <w:trPr>
          <w:trHeight w:val="513"/>
        </w:trPr>
        <w:tc>
          <w:tcPr>
            <w:tcW w:w="2301" w:type="dxa"/>
            <w:tcBorders>
              <w:top w:val="single" w:sz="12" w:space="0" w:color="000000"/>
              <w:bottom w:val="double" w:sz="2" w:space="0" w:color="1A09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double" w:sz="2" w:space="0" w:color="1A09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водозаборных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</w:tbl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0"/>
        </w:rPr>
      </w:pPr>
    </w:p>
    <w:p w:rsidR="00610BBD" w:rsidRDefault="005E4785">
      <w:pPr>
        <w:pStyle w:val="21"/>
        <w:spacing w:before="208" w:line="274" w:lineRule="exact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Жилые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pStyle w:val="a3"/>
        <w:ind w:left="112" w:right="142" w:firstLine="708"/>
      </w:pPr>
      <w:r>
        <w:t>Жилые зоны предназначены для создания удобной, здоровой и безопасной среды проживания для населения. В жилых зонах размещают</w:t>
      </w:r>
      <w:r>
        <w:rPr>
          <w:spacing w:val="1"/>
        </w:rPr>
        <w:t xml:space="preserve"> </w:t>
      </w:r>
      <w:r>
        <w:t>жилые дома разных типов (многоквартирные многоэтажные, средней и малой этажности; блокированные; усадебные с приквартирными и при-</w:t>
      </w:r>
      <w:r>
        <w:rPr>
          <w:spacing w:val="1"/>
        </w:rPr>
        <w:t xml:space="preserve"> </w:t>
      </w:r>
      <w:r>
        <w:t>усадебными участками); отдельно стоящие, встроенные или пристроенные объекты социального и культурно-бытового обслуживания населе-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гаражи и</w:t>
      </w:r>
      <w:r>
        <w:rPr>
          <w:spacing w:val="-1"/>
        </w:rPr>
        <w:t xml:space="preserve"> </w:t>
      </w:r>
      <w:r>
        <w:t>автостоянки для</w:t>
      </w:r>
      <w:r>
        <w:rPr>
          <w:spacing w:val="-2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2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культовые</w:t>
      </w:r>
      <w:r>
        <w:rPr>
          <w:spacing w:val="-2"/>
        </w:rPr>
        <w:t xml:space="preserve"> </w:t>
      </w:r>
      <w:r>
        <w:t>объекты.</w:t>
      </w:r>
    </w:p>
    <w:p w:rsidR="00610BBD" w:rsidRDefault="005E4785">
      <w:pPr>
        <w:pStyle w:val="a3"/>
        <w:ind w:left="112" w:right="153" w:firstLine="708"/>
      </w:pPr>
      <w:r>
        <w:t>В жилых зонах допускается размещать отдельные объекты общественно-делового и коммунального назначения с площадью участка, как</w:t>
      </w:r>
      <w:r>
        <w:rPr>
          <w:spacing w:val="1"/>
        </w:rPr>
        <w:t xml:space="preserve"> </w:t>
      </w:r>
      <w:r>
        <w:t>правило, не более 0,5 га, а также мини-производства, не оказывающие вредного воздействия на окружающую среду (включая шум, вибрацию,</w:t>
      </w:r>
      <w:r>
        <w:rPr>
          <w:spacing w:val="1"/>
        </w:rPr>
        <w:t xml:space="preserve"> </w:t>
      </w:r>
      <w:r>
        <w:t>магнитные поля, радиационное воздействие, загрязнение почв, воздуха, воды и иные вредные воздействия), за пределами установленных границ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объектов.</w:t>
      </w:r>
    </w:p>
    <w:p w:rsidR="00610BBD" w:rsidRDefault="00610BBD">
      <w:pPr>
        <w:pStyle w:val="a3"/>
        <w:spacing w:before="6"/>
        <w:ind w:left="0" w:firstLine="0"/>
        <w:jc w:val="left"/>
      </w:pPr>
    </w:p>
    <w:p w:rsidR="00610BBD" w:rsidRDefault="005E4785">
      <w:pPr>
        <w:pStyle w:val="21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44.1.1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6"/>
        </w:rPr>
        <w:t xml:space="preserve"> </w:t>
      </w:r>
      <w:r>
        <w:t>Ж-1.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домами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приусадебными</w:t>
      </w:r>
      <w:r>
        <w:rPr>
          <w:spacing w:val="-2"/>
        </w:rPr>
        <w:t xml:space="preserve"> </w:t>
      </w:r>
      <w:r>
        <w:t>участками</w:t>
      </w:r>
    </w:p>
    <w:p w:rsidR="00610BBD" w:rsidRDefault="005E4785">
      <w:pPr>
        <w:spacing w:before="130" w:line="235" w:lineRule="auto"/>
        <w:ind w:left="112" w:right="150" w:firstLine="720"/>
        <w:jc w:val="both"/>
        <w:rPr>
          <w:sz w:val="20"/>
        </w:rPr>
      </w:pPr>
      <w:r>
        <w:rPr>
          <w:sz w:val="20"/>
        </w:rPr>
        <w:t>Зона предназначена для застройки индивидуальными жилыми домами, допускается размещение объектов социального и культурно</w:t>
      </w:r>
      <w:r>
        <w:rPr>
          <w:spacing w:val="1"/>
          <w:sz w:val="20"/>
        </w:rPr>
        <w:t xml:space="preserve"> </w:t>
      </w:r>
      <w:r>
        <w:rPr>
          <w:sz w:val="20"/>
        </w:rPr>
        <w:t>- бытового обслуживания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значения, иных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регламентам.</w:t>
      </w:r>
    </w:p>
    <w:p w:rsidR="00610BBD" w:rsidRDefault="00610BBD">
      <w:pPr>
        <w:pStyle w:val="a3"/>
        <w:spacing w:before="7"/>
        <w:ind w:left="0" w:firstLine="0"/>
        <w:jc w:val="left"/>
        <w:rPr>
          <w:sz w:val="30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14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46" w:right="136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37" w:lineRule="auto"/>
              <w:ind w:left="810" w:right="176" w:hanging="605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135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979" w:right="286" w:hanging="687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стоящего здания количеством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 не более чем три, высотой не 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лее двадцати метров, которое состоит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нужд, связанных с их проживанием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таком здании, не предназначенного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на самостоятельные объекты 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 культур; размещение инди-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построек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 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/2000кв.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подсоб-</w:t>
            </w:r>
          </w:p>
          <w:p w:rsidR="00610BBD" w:rsidRDefault="005E4785">
            <w:pPr>
              <w:pStyle w:val="TableParagraph"/>
              <w:spacing w:line="228" w:lineRule="exact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описании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 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/3000кв.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610BBD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footerReference w:type="default" r:id="rId8"/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этажа (включая мансардный этаж);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 15%; максимальная высота зданий от уровня зем-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кровли)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414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имеющего 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 или несколько общих стен с соседни-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жилыми домами (количеством 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более чем три, при общем 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 одной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 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 на отдельном земельном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стке и имеет выход на территорию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пользования (жилые дома блокирован-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застройки); разведение декоративных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плодовых деревьев, овощных и ягодных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 и иных вспомогательных соору-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252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сооружений,</w:t>
            </w:r>
          </w:p>
          <w:p w:rsidR="00610BBD" w:rsidRDefault="005E4785">
            <w:pPr>
              <w:pStyle w:val="TableParagraph"/>
              <w:tabs>
                <w:tab w:val="left" w:pos="294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пригодных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(палаточные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городки,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кемпинги,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вагончики,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инженерным</w:t>
            </w:r>
            <w:r>
              <w:rPr>
                <w:sz w:val="20"/>
              </w:rPr>
              <w:tab/>
              <w:t>сетям,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находящимся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земельных участках,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z w:val="20"/>
              </w:rPr>
              <w:tab/>
              <w:t>сооружения,</w:t>
            </w:r>
          </w:p>
          <w:p w:rsidR="00610BBD" w:rsidRDefault="005E4785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 конька кровли) - 12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целях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соору-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жений-1м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 образования 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299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просвещения, дошкольного, начального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ясли, детские сады, школы, лицеи, гимна-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</w:p>
          <w:p w:rsidR="00610BBD" w:rsidRDefault="005E4785">
            <w:pPr>
              <w:pStyle w:val="TableParagraph"/>
              <w:ind w:right="168" w:firstLine="708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организации, осуществляющие</w:t>
            </w:r>
          </w:p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деятельность по воспитанию, 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просвещению),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сооружений,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 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344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815"/>
                <w:tab w:val="left" w:pos="1526"/>
                <w:tab w:val="left" w:pos="2234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строительства, предназначенных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 и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свещения (профессиональные 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z w:val="20"/>
              </w:rPr>
              <w:tab/>
              <w:t>училища, колледжи, художест-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теты, организации по переподготовке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10BBD" w:rsidRDefault="005E4785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зованию и просвещению),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z w:val="20"/>
              </w:rPr>
              <w:tab/>
              <w:t>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1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691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07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0" w:name="_bookmark0"/>
            <w:bookmarkEnd w:id="0"/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left="11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донорства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</w:p>
          <w:p w:rsidR="00610BBD" w:rsidRDefault="005E4785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29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</w:p>
          <w:p w:rsidR="00610BBD" w:rsidRDefault="005E4785">
            <w:pPr>
              <w:pStyle w:val="TableParagraph"/>
              <w:spacing w:line="228" w:lineRule="exact"/>
              <w:ind w:right="178"/>
              <w:rPr>
                <w:sz w:val="20"/>
              </w:rPr>
            </w:pPr>
            <w:r>
              <w:rPr>
                <w:sz w:val="20"/>
              </w:rPr>
              <w:t>помощи; размещение площадок санитар-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 ателье, бани, парикмахерские, прачеч-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</w:p>
          <w:p w:rsidR="00610BBD" w:rsidRDefault="005E4785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 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 использования включает в 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37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 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исполь-</w:t>
            </w:r>
          </w:p>
          <w:p w:rsidR="00610BBD" w:rsidRDefault="005E4785">
            <w:pPr>
              <w:pStyle w:val="TableParagraph"/>
              <w:spacing w:line="228" w:lineRule="exact"/>
              <w:ind w:right="206"/>
              <w:rPr>
                <w:sz w:val="20"/>
              </w:rPr>
            </w:pP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554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–50 м.</w:t>
            </w:r>
          </w:p>
        </w:tc>
      </w:tr>
      <w:tr w:rsidR="00610BBD">
        <w:trPr>
          <w:trHeight w:val="229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м.;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 объектами недвижимости,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exac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гара-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жей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3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выращиванием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1.2-1.6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381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Пчеловодство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в том числе на сельскохозяйствен-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угодьях, по разведению, 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использованию пчел и иных 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насекомых;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ульев,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30" w:lineRule="atLeast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 для пчеловод-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и разведениях иных полезных 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комых;</w:t>
            </w:r>
          </w:p>
          <w:p w:rsidR="00610BBD" w:rsidRDefault="005E4785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 пчеловодства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1" w:name="_bookmark1"/>
            <w:bookmarkEnd w:id="1"/>
            <w:r>
              <w:rPr>
                <w:b/>
                <w:sz w:val="20"/>
              </w:rPr>
              <w:t>Сенокошение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5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610BBD">
        <w:trPr>
          <w:trHeight w:val="1152"/>
        </w:trPr>
        <w:tc>
          <w:tcPr>
            <w:tcW w:w="3008" w:type="dxa"/>
          </w:tcPr>
          <w:p w:rsidR="00610BBD" w:rsidRDefault="005E478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before="1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8A7FD7">
        <w:trPr>
          <w:trHeight w:val="1152"/>
        </w:trPr>
        <w:tc>
          <w:tcPr>
            <w:tcW w:w="3008" w:type="dxa"/>
          </w:tcPr>
          <w:p w:rsidR="008A7FD7" w:rsidRPr="0088152E" w:rsidRDefault="008A7FD7" w:rsidP="008A7FD7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7" w:type="dxa"/>
          </w:tcPr>
          <w:p w:rsidR="008A7FD7" w:rsidRPr="0088152E" w:rsidRDefault="008A7FD7" w:rsidP="008A7FD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4" w:type="dxa"/>
          </w:tcPr>
          <w:p w:rsidR="008A7FD7" w:rsidRPr="0088152E" w:rsidRDefault="008A7FD7" w:rsidP="008A7FD7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387" w:type="dxa"/>
          </w:tcPr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8A7FD7" w:rsidRPr="0088152E" w:rsidRDefault="008A7FD7" w:rsidP="008A7FD7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432"/>
      </w:tblGrid>
      <w:tr w:rsidR="00610BBD">
        <w:trPr>
          <w:trHeight w:val="1195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spacing w:line="237" w:lineRule="auto"/>
              <w:ind w:left="1098" w:right="132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91"/>
                <w:tab w:val="left" w:pos="2652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выше восьми этажей;</w:t>
            </w:r>
          </w:p>
          <w:p w:rsidR="00610BBD" w:rsidRDefault="005E47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стоянок;</w:t>
            </w:r>
          </w:p>
          <w:p w:rsidR="00610BBD" w:rsidRDefault="005E478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лой застройки во встроенных, пристроен-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и встроенно-пристроенных помеще-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ниях многоквартирного дома, если 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многоквар-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тирном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 дома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 – 3эт.;</w:t>
            </w:r>
          </w:p>
          <w:p w:rsidR="00610BBD" w:rsidRDefault="005E478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467C25" w:rsidTr="00070014">
        <w:trPr>
          <w:trHeight w:val="918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  <w:p w:rsidR="00467C25" w:rsidRDefault="00467C25">
            <w:pPr>
              <w:pStyle w:val="TableParagraph"/>
              <w:spacing w:line="228" w:lineRule="exact"/>
              <w:ind w:right="155"/>
              <w:rPr>
                <w:sz w:val="20"/>
              </w:rPr>
            </w:pP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432" w:type="dxa"/>
            <w:vMerge w:val="restart"/>
          </w:tcPr>
          <w:p w:rsidR="00467C25" w:rsidRDefault="00467C2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размерами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</w:p>
          <w:p w:rsidR="00467C25" w:rsidRDefault="00467C25">
            <w:pPr>
              <w:pStyle w:val="TableParagraph"/>
              <w:spacing w:line="237" w:lineRule="auto"/>
              <w:ind w:right="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467C25" w:rsidRDefault="00467C2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467C25" w:rsidRDefault="00467C25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467C25" w:rsidRDefault="00467C25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467C25" w:rsidRDefault="00467C25" w:rsidP="000700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467C25" w:rsidTr="00070014">
        <w:trPr>
          <w:trHeight w:val="184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</w:p>
          <w:p w:rsidR="00467C25" w:rsidRDefault="00467C25">
            <w:pPr>
              <w:pStyle w:val="TableParagraph"/>
              <w:spacing w:line="228" w:lineRule="exact"/>
              <w:ind w:right="325"/>
              <w:rPr>
                <w:sz w:val="20"/>
              </w:rPr>
            </w:pPr>
            <w:r>
              <w:rPr>
                <w:sz w:val="20"/>
              </w:rPr>
              <w:t>питков, алкогольных напитков и табач-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467C25" w:rsidTr="00070014">
        <w:trPr>
          <w:trHeight w:val="230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67C25" w:rsidRDefault="00467C25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467C25" w:rsidRDefault="00467C2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67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Животноводство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467C25" w:rsidRDefault="00467C2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467C25" w:rsidRDefault="00467C25">
            <w:pPr>
              <w:pStyle w:val="TableParagraph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67C25" w:rsidRDefault="00467C2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92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650"/>
              <w:rPr>
                <w:b/>
                <w:sz w:val="20"/>
              </w:rPr>
            </w:pPr>
            <w:bookmarkStart w:id="2" w:name="_bookmark2"/>
            <w:bookmarkEnd w:id="2"/>
            <w:r>
              <w:rPr>
                <w:b/>
                <w:sz w:val="20"/>
              </w:rPr>
              <w:lastRenderedPageBreak/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467C25" w:rsidRDefault="00467C2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161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467C25" w:rsidRDefault="00467C25">
            <w:pPr>
              <w:pStyle w:val="TableParagraph"/>
              <w:ind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467C25" w:rsidRDefault="00467C25">
            <w:pPr>
              <w:pStyle w:val="TableParagraph"/>
              <w:spacing w:line="230" w:lineRule="exact"/>
              <w:ind w:right="125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</w:p>
          <w:p w:rsidR="00467C25" w:rsidRDefault="00467C25">
            <w:pPr>
              <w:pStyle w:val="TableParagraph"/>
              <w:spacing w:line="237" w:lineRule="auto"/>
              <w:ind w:right="318"/>
              <w:rPr>
                <w:sz w:val="20"/>
              </w:rPr>
            </w:pPr>
            <w:r>
              <w:rPr>
                <w:sz w:val="20"/>
              </w:rPr>
              <w:t>торных станций и иного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467C25" w:rsidRDefault="00467C25" w:rsidP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432" w:type="dxa"/>
            <w:vMerge/>
            <w:tcBorders>
              <w:bottom w:val="single" w:sz="4" w:space="0" w:color="000000"/>
            </w:tcBorders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252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467C25" w:rsidRDefault="00467C2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467C25" w:rsidRDefault="00E03307">
            <w:pPr>
              <w:pStyle w:val="TableParagraph"/>
              <w:spacing w:line="215" w:lineRule="exact"/>
              <w:rPr>
                <w:sz w:val="20"/>
              </w:rPr>
            </w:pPr>
            <w:hyperlink w:anchor="_bookmark14" w:history="1">
              <w:r w:rsidR="00467C25">
                <w:rPr>
                  <w:sz w:val="20"/>
                </w:rPr>
                <w:t>дом 3.1</w:t>
              </w:r>
            </w:hyperlink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22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467C25" w:rsidRDefault="00467C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467C25" w:rsidRDefault="00467C25">
            <w:pPr>
              <w:pStyle w:val="TableParagraph"/>
              <w:spacing w:line="230" w:lineRule="exact"/>
              <w:ind w:right="251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 w:rsidTr="008A7FD7">
        <w:trPr>
          <w:trHeight w:val="1152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37" w:lineRule="auto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8A7FD7" w:rsidTr="008A7FD7">
        <w:trPr>
          <w:trHeight w:val="2122"/>
        </w:trPr>
        <w:tc>
          <w:tcPr>
            <w:tcW w:w="3010" w:type="dxa"/>
          </w:tcPr>
          <w:p w:rsidR="008A7FD7" w:rsidRDefault="008A7FD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8A7FD7" w:rsidRPr="0088152E" w:rsidRDefault="008A7FD7" w:rsidP="008A7FD7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8A7FD7" w:rsidRPr="0088152E" w:rsidRDefault="008A7FD7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4E4DDC" w:rsidTr="008A7FD7">
        <w:trPr>
          <w:trHeight w:val="554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4E4DDC" w:rsidRDefault="004E4DDC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4E4DDC" w:rsidRPr="0088152E" w:rsidRDefault="004E4DDC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lastRenderedPageBreak/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4E4DDC" w:rsidRPr="0088152E" w:rsidRDefault="004E4DDC" w:rsidP="008A7FD7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  <w:p w:rsidR="004E4DDC" w:rsidRPr="0088152E" w:rsidRDefault="004E4DDC">
            <w:pPr>
              <w:pStyle w:val="TableParagraph"/>
              <w:ind w:right="220"/>
              <w:jc w:val="both"/>
              <w:rPr>
                <w:sz w:val="20"/>
              </w:rPr>
            </w:pPr>
          </w:p>
        </w:tc>
      </w:tr>
      <w:tr w:rsidR="004E4DDC" w:rsidTr="00070014">
        <w:trPr>
          <w:trHeight w:val="200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3797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  <w:p w:rsidR="004E4DDC" w:rsidRDefault="004E4DDC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</w:tcBorders>
          </w:tcPr>
          <w:p w:rsidR="004E4DDC" w:rsidRPr="0088152E" w:rsidRDefault="004E4DD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>
            <w:pPr>
              <w:pStyle w:val="TableParagraph"/>
              <w:jc w:val="both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50кв.м./5000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>
            <w:pPr>
              <w:pStyle w:val="TableParagraph"/>
              <w:spacing w:before="1"/>
              <w:ind w:right="277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3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4E4DDC" w:rsidRPr="0088152E" w:rsidRDefault="004E4DDC">
            <w:pPr>
              <w:pStyle w:val="TableParagraph"/>
              <w:ind w:right="170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 w:rsidP="00070014">
            <w:pPr>
              <w:pStyle w:val="TableParagraph"/>
              <w:ind w:right="95"/>
              <w:jc w:val="both"/>
              <w:rPr>
                <w:sz w:val="2"/>
                <w:szCs w:val="2"/>
              </w:rPr>
            </w:pPr>
            <w:r w:rsidRPr="0088152E">
              <w:rPr>
                <w:sz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целях</w:t>
            </w:r>
            <w:r w:rsidRPr="0088152E">
              <w:rPr>
                <w:spacing w:val="-10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определения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места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допустимого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размещения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зданий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и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</w:tc>
      </w:tr>
      <w:tr w:rsidR="004E4DDC" w:rsidTr="008A7FD7">
        <w:trPr>
          <w:trHeight w:val="2532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3" w:name="_bookmark3"/>
            <w:bookmarkEnd w:id="3"/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располагает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пло-</w:t>
            </w:r>
          </w:p>
          <w:p w:rsidR="004E4DDC" w:rsidRDefault="004E4DDC" w:rsidP="008A7FD7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 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4E4DDC" w:rsidRDefault="004E4DDC" w:rsidP="008A7FD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right="95"/>
              <w:jc w:val="both"/>
              <w:rPr>
                <w:sz w:val="20"/>
              </w:rPr>
            </w:pPr>
          </w:p>
        </w:tc>
      </w:tr>
      <w:tr w:rsidR="004E4DDC" w:rsidTr="008A7FD7">
        <w:trPr>
          <w:trHeight w:val="69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4" w:name="_bookmark4"/>
            <w:bookmarkEnd w:id="4"/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E4DDC" w:rsidRDefault="004E4DD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left="0"/>
              <w:rPr>
                <w:sz w:val="18"/>
              </w:rPr>
            </w:pPr>
          </w:p>
        </w:tc>
      </w:tr>
      <w:tr w:rsidR="004E4DDC" w:rsidTr="008A7FD7">
        <w:trPr>
          <w:trHeight w:val="92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5" w:name="_bookmark5"/>
            <w:bookmarkEnd w:id="5"/>
            <w:r>
              <w:rPr>
                <w:b/>
                <w:sz w:val="20"/>
              </w:rPr>
              <w:lastRenderedPageBreak/>
              <w:t>Общественное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</w:p>
          <w:p w:rsidR="004E4DDC" w:rsidRDefault="004E4DD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8A7FD7">
        <w:trPr>
          <w:trHeight w:val="918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6" w:name="_bookmark6"/>
            <w:bookmarkEnd w:id="6"/>
            <w:r>
              <w:rPr>
                <w:b/>
                <w:sz w:val="20"/>
              </w:rPr>
              <w:lastRenderedPageBreak/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14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4E4DDC" w:rsidRDefault="004E4DDC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E4DDC" w:rsidRPr="0088152E" w:rsidRDefault="004E4DDC">
            <w:pPr>
              <w:pStyle w:val="TableParagraph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379"/>
        </w:trPr>
        <w:tc>
          <w:tcPr>
            <w:tcW w:w="3010" w:type="dxa"/>
            <w:tcBorders>
              <w:bottom w:val="nil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  <w:tcBorders>
              <w:bottom w:val="nil"/>
            </w:tcBorders>
          </w:tcPr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3.10</w:t>
            </w:r>
          </w:p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</w:p>
          <w:p w:rsidR="004E4DDC" w:rsidRPr="0088152E" w:rsidRDefault="004E4DDC" w:rsidP="006D31BC">
            <w:pPr>
              <w:pStyle w:val="TableParagraph"/>
              <w:ind w:left="748"/>
              <w:rPr>
                <w:b/>
                <w:sz w:val="20"/>
              </w:rPr>
            </w:pP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230"/>
        </w:trPr>
        <w:tc>
          <w:tcPr>
            <w:tcW w:w="3010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</w:p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4E4DDC" w:rsidRDefault="00E0330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4E4DDC">
                <w:rPr>
                  <w:sz w:val="20"/>
                </w:rPr>
                <w:t>3.4.1,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r w:rsidR="004E4DDC">
              <w:rPr>
                <w:sz w:val="20"/>
              </w:rPr>
              <w:t>3.5.1,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4E4DDC">
                <w:rPr>
                  <w:sz w:val="20"/>
                </w:rPr>
                <w:t>3.6,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4E4DDC">
                <w:rPr>
                  <w:sz w:val="20"/>
                </w:rPr>
                <w:t>3.7,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r w:rsidR="004E4DDC">
              <w:rPr>
                <w:sz w:val="20"/>
              </w:rPr>
              <w:t>3.10.1,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4E4DDC">
                <w:rPr>
                  <w:sz w:val="20"/>
                </w:rPr>
                <w:t>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4E4DDC">
                <w:rPr>
                  <w:sz w:val="20"/>
                </w:rPr>
                <w:t>4.3,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4E4DDC">
                <w:rPr>
                  <w:sz w:val="20"/>
                </w:rPr>
                <w:t>4.4,</w:t>
              </w:r>
            </w:hyperlink>
          </w:p>
          <w:p w:rsidR="004E4DDC" w:rsidRDefault="00E03307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4E4DDC">
                <w:rPr>
                  <w:sz w:val="20"/>
                </w:rPr>
                <w:t xml:space="preserve">4.6, </w:t>
              </w:r>
            </w:hyperlink>
            <w:r w:rsidR="004E4DDC">
              <w:rPr>
                <w:sz w:val="20"/>
              </w:rPr>
              <w:t>5.1.2, 5.1.3, если их размещение необ-</w:t>
            </w:r>
            <w:r w:rsidR="004E4DDC">
              <w:rPr>
                <w:spacing w:val="-47"/>
                <w:sz w:val="20"/>
              </w:rPr>
              <w:t xml:space="preserve"> </w:t>
            </w:r>
            <w:r w:rsidR="004E4DDC">
              <w:rPr>
                <w:sz w:val="20"/>
              </w:rPr>
              <w:t>ходимо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для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обслуживания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жилой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за-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стройки, а также связано с проживанием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граждан,</w:t>
            </w:r>
            <w:r w:rsidR="004E4DDC">
              <w:rPr>
                <w:spacing w:val="62"/>
                <w:sz w:val="20"/>
              </w:rPr>
              <w:t xml:space="preserve"> </w:t>
            </w:r>
            <w:r w:rsidR="004E4DDC">
              <w:rPr>
                <w:sz w:val="20"/>
              </w:rPr>
              <w:t>не</w:t>
            </w:r>
            <w:r w:rsidR="004E4DDC">
              <w:rPr>
                <w:spacing w:val="63"/>
                <w:sz w:val="20"/>
              </w:rPr>
              <w:t xml:space="preserve"> </w:t>
            </w:r>
            <w:r w:rsidR="004E4DDC">
              <w:rPr>
                <w:sz w:val="20"/>
              </w:rPr>
              <w:t>причиняет</w:t>
            </w:r>
            <w:r w:rsidR="004E4DDC">
              <w:rPr>
                <w:spacing w:val="58"/>
                <w:sz w:val="20"/>
              </w:rPr>
              <w:t xml:space="preserve"> </w:t>
            </w:r>
            <w:r w:rsidR="004E4DDC">
              <w:rPr>
                <w:sz w:val="20"/>
              </w:rPr>
              <w:t>вреда</w:t>
            </w:r>
            <w:r w:rsidR="004E4DDC">
              <w:rPr>
                <w:spacing w:val="60"/>
                <w:sz w:val="20"/>
              </w:rPr>
              <w:t xml:space="preserve"> </w:t>
            </w:r>
            <w:r w:rsidR="004E4DDC">
              <w:rPr>
                <w:sz w:val="20"/>
              </w:rPr>
              <w:t>окружаю-</w:t>
            </w:r>
          </w:p>
          <w:p w:rsidR="004E4DDC" w:rsidRDefault="004E4DDC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щей среде и санитарному благополучию,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жителей,  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</w:p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2.7</w:t>
            </w:r>
          </w:p>
        </w:tc>
        <w:tc>
          <w:tcPr>
            <w:tcW w:w="5240" w:type="dxa"/>
            <w:vMerge/>
          </w:tcPr>
          <w:p w:rsidR="004E4DDC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9670"/>
        </w:trPr>
        <w:tc>
          <w:tcPr>
            <w:tcW w:w="3010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</w:tc>
        <w:tc>
          <w:tcPr>
            <w:tcW w:w="3836" w:type="dxa"/>
            <w:vMerge/>
            <w:tcBorders>
              <w:bottom w:val="single" w:sz="4" w:space="0" w:color="000000"/>
            </w:tcBorders>
          </w:tcPr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</w:tc>
        <w:tc>
          <w:tcPr>
            <w:tcW w:w="524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–200/50 000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E4DDC" w:rsidRDefault="004E4DDC">
            <w:pPr>
              <w:pStyle w:val="TableParagraph"/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  <w:p w:rsidR="004E4DDC" w:rsidRDefault="004E4DDC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4E4DDC" w:rsidRDefault="004E4DDC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4E4DDC" w:rsidRDefault="004E4DDC">
            <w:pPr>
              <w:pStyle w:val="TableParagraph"/>
              <w:spacing w:line="228" w:lineRule="exact"/>
              <w:ind w:right="200"/>
              <w:rPr>
                <w:sz w:val="20"/>
              </w:rPr>
            </w:pPr>
            <w:r>
              <w:rPr>
                <w:sz w:val="20"/>
              </w:rPr>
              <w:t>допускается размещать в отдельно стоящих, встроенных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</w:p>
          <w:p w:rsidR="004E4DDC" w:rsidRDefault="004E4DDC"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зданий или их частей входами с учетом следующих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вий: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щениях общественного назначения не допускается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4E4DDC" w:rsidRDefault="004E4DDC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ультразвуковых и электромагнитных полей,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водостоков и других вредных факторов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4E4DDC" w:rsidRDefault="004E4DDC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 бытового обслуживания, в которых 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(за исключением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рикмахерских,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4E4DDC" w:rsidRDefault="004E4DDC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4E4DDC" w:rsidRDefault="004E4DDC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застройщику;</w:t>
            </w:r>
          </w:p>
          <w:p w:rsidR="004E4DDC" w:rsidRDefault="004E4D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4E4DDC" w:rsidRDefault="004E4DDC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ветствующими муниципальными правовыми актами;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4E4DDC" w:rsidRDefault="004E4D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E4DDC" w:rsidRDefault="004E4DDC" w:rsidP="00070014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7" w:name="_bookmark7"/>
            <w:bookmarkEnd w:id="7"/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30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D31BC" w:rsidTr="00070014">
        <w:trPr>
          <w:trHeight w:val="2083"/>
        </w:trPr>
        <w:tc>
          <w:tcPr>
            <w:tcW w:w="3010" w:type="dxa"/>
          </w:tcPr>
          <w:p w:rsidR="006D31BC" w:rsidRDefault="006D31B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8" w:name="_bookmark8"/>
            <w:bookmarkEnd w:id="8"/>
            <w:r>
              <w:rPr>
                <w:b/>
                <w:spacing w:val="-1"/>
                <w:sz w:val="20"/>
              </w:rPr>
              <w:t>Религиозное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D31BC" w:rsidRDefault="006D31B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  <w:p w:rsidR="006D31BC" w:rsidRDefault="006D3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6D31BC" w:rsidRDefault="006D31BC" w:rsidP="00070014"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D31BC" w:rsidRDefault="006D31B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D31BC" w:rsidRDefault="006D3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D31BC" w:rsidRDefault="006D3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400/3000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D31BC" w:rsidRDefault="006D31BC">
            <w:pPr>
              <w:pStyle w:val="TableParagraph"/>
              <w:spacing w:line="237" w:lineRule="auto"/>
              <w:ind w:right="3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 w:rsidP="00070014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679"/>
      </w:pPr>
      <w:r>
        <w:lastRenderedPageBreak/>
        <w:t>Статья</w:t>
      </w:r>
      <w:r>
        <w:rPr>
          <w:spacing w:val="-2"/>
        </w:rPr>
        <w:t xml:space="preserve"> </w:t>
      </w:r>
      <w:r>
        <w:t>44.1.2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5"/>
        </w:rPr>
        <w:t xml:space="preserve"> </w:t>
      </w:r>
      <w:r>
        <w:t>Ж-2.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застройки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4064"/>
        <w:gridCol w:w="1616"/>
        <w:gridCol w:w="5514"/>
      </w:tblGrid>
      <w:tr w:rsidR="00610BBD">
        <w:trPr>
          <w:trHeight w:val="138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49" w:right="126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1024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земель-</w:t>
            </w:r>
          </w:p>
          <w:p w:rsidR="00610BBD" w:rsidRDefault="005E4785">
            <w:pPr>
              <w:pStyle w:val="TableParagraph"/>
              <w:spacing w:line="217" w:lineRule="exact"/>
              <w:ind w:left="263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610BBD">
        <w:trPr>
          <w:trHeight w:val="3219"/>
        </w:trPr>
        <w:tc>
          <w:tcPr>
            <w:tcW w:w="3002" w:type="dxa"/>
          </w:tcPr>
          <w:p w:rsidR="00610BBD" w:rsidRDefault="005E4785">
            <w:pPr>
              <w:pStyle w:val="TableParagraph"/>
              <w:tabs>
                <w:tab w:val="left" w:pos="1780"/>
                <w:tab w:val="left" w:pos="2636"/>
              </w:tabs>
              <w:spacing w:line="237" w:lineRule="auto"/>
              <w:ind w:left="10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 восьми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97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97" w:right="94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28" w:lineRule="exact"/>
              <w:ind w:left="97"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4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02" w:right="4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610BBD">
        <w:trPr>
          <w:trHeight w:val="2990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метров, которое состоит из комнат и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610BBD">
        <w:trPr>
          <w:trHeight w:val="115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Для ведения личного подсоб-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указанного в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сании вида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7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 /3000кв. м;</w:t>
            </w:r>
          </w:p>
          <w:p w:rsidR="00610BBD" w:rsidRDefault="005E4785" w:rsidP="006058E7">
            <w:pPr>
              <w:pStyle w:val="TableParagraph"/>
              <w:spacing w:line="230" w:lineRule="atLeast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макси</w:t>
            </w:r>
            <w:r w:rsidR="006058E7">
              <w:rPr>
                <w:sz w:val="20"/>
              </w:rPr>
              <w:t>мальный</w:t>
            </w:r>
          </w:p>
        </w:tc>
      </w:tr>
    </w:tbl>
    <w:p w:rsidR="00610BBD" w:rsidRDefault="00610BBD">
      <w:pPr>
        <w:spacing w:line="230" w:lineRule="atLeast"/>
        <w:jc w:val="both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390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 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несколько общих стен с соседними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лыми домами (количеством этажей 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 три, при общем количестве совмещен-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не более десяти и каждый из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торых предназначен для проживания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проемов с соседним домом или сосед-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земельном участке и имеет выход на 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коративных и плодовых деревьев, овощных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ягодных культур; размещение 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</w:p>
          <w:p w:rsidR="00610BBD" w:rsidRDefault="005E4785">
            <w:pPr>
              <w:pStyle w:val="TableParagraph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сооружений;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400/2000 кв. 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299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5"/>
              </w:tabs>
              <w:ind w:left="108" w:right="13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 центры матери и ребенка, диагности-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научно-медицинские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92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82"/>
              <w:jc w:val="both"/>
              <w:rPr>
                <w:sz w:val="20"/>
              </w:rPr>
            </w:pP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 по лечению в стационаре);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exac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150"/>
              <w:rPr>
                <w:sz w:val="20"/>
              </w:rPr>
            </w:pP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 обороны, за исключением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 недвижимости, 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хранения инвентаря и урожая сельско-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отдыха  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</w:p>
          <w:p w:rsidR="00610BBD" w:rsidRDefault="005E4785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 w:rsidTr="00E03307">
        <w:trPr>
          <w:trHeight w:val="115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для собственных нужд садового дома,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 дома, указанного в описании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с кодом 2.1,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 w:rsidTr="00E03307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0BBD" w:rsidTr="00E03307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DD5D78" w:rsidTr="00E03307">
        <w:trPr>
          <w:trHeight w:val="1149"/>
        </w:trPr>
        <w:tc>
          <w:tcPr>
            <w:tcW w:w="3005" w:type="dxa"/>
          </w:tcPr>
          <w:p w:rsidR="00DD5D78" w:rsidRPr="0088152E" w:rsidRDefault="00DD5D78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DD5D78" w:rsidRPr="0088152E" w:rsidRDefault="00DD5D78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DD5D78" w:rsidRPr="0088152E" w:rsidRDefault="00DD5D78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DD5D78" w:rsidRPr="0088152E" w:rsidRDefault="00DD5D78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E03307" w:rsidRPr="00986463" w:rsidTr="00E0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ind w:left="113" w:right="84"/>
              <w:rPr>
                <w:b/>
                <w:sz w:val="20"/>
              </w:rPr>
            </w:pPr>
            <w:r w:rsidRPr="008F17CF">
              <w:rPr>
                <w:b/>
                <w:sz w:val="20"/>
              </w:rPr>
              <w:t>Обслуживание жилой застройки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8F17CF">
              <w:rPr>
                <w:sz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E03307" w:rsidRDefault="00E03307" w:rsidP="00E03307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E03307" w:rsidRDefault="00E03307" w:rsidP="00E03307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E03307" w:rsidRDefault="00E03307" w:rsidP="00E03307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  <w:tr w:rsidR="00E03307" w:rsidRPr="00986463" w:rsidTr="00E03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Pr="008F17CF" w:rsidRDefault="00E03307" w:rsidP="00E03307">
            <w:pPr>
              <w:pStyle w:val="TableParagraph"/>
              <w:ind w:left="113" w:right="-108"/>
              <w:rPr>
                <w:b/>
                <w:sz w:val="20"/>
              </w:rPr>
            </w:pPr>
            <w:r w:rsidRPr="004B0CF1"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Pr="008F17CF" w:rsidRDefault="00E03307" w:rsidP="00E03307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4B0CF1">
              <w:rPr>
                <w:sz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07" w:rsidRDefault="00E03307" w:rsidP="00E03307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E03307" w:rsidRDefault="00E03307" w:rsidP="00E03307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E03307" w:rsidRDefault="00E03307" w:rsidP="00E03307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E03307" w:rsidRDefault="00E03307" w:rsidP="00E03307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7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текстиль-</w:t>
            </w:r>
          </w:p>
          <w:p w:rsidR="00610BBD" w:rsidRDefault="005E4785">
            <w:pPr>
              <w:pStyle w:val="TableParagraph"/>
              <w:spacing w:line="230" w:lineRule="atLeast"/>
              <w:ind w:left="110" w:right="167"/>
              <w:rPr>
                <w:sz w:val="20"/>
              </w:rPr>
            </w:pPr>
            <w:r>
              <w:rPr>
                <w:sz w:val="20"/>
              </w:rPr>
              <w:t>ной, фарфоро-фаянсовой, электронной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spacing w:line="230" w:lineRule="atLeast"/>
              <w:ind w:left="110" w:right="142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для производства напитков, алко-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30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82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или их частей и тому подобной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610BBD" w:rsidRDefault="005E4785">
      <w:pPr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7B75E4">
        <w:trPr>
          <w:trHeight w:val="1841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7B75E4" w:rsidRPr="0088152E" w:rsidRDefault="007B75E4" w:rsidP="007B75E4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7B75E4">
        <w:trPr>
          <w:trHeight w:val="1379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7B75E4" w:rsidRPr="0088152E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авто-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мобильного транспорта.</w:t>
            </w:r>
          </w:p>
          <w:p w:rsidR="007B75E4" w:rsidRPr="0088152E" w:rsidRDefault="007B75E4">
            <w:pPr>
              <w:pStyle w:val="TableParagraph"/>
              <w:ind w:right="96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7B75E4" w:rsidRPr="0088152E" w:rsidRDefault="007B75E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7.2.1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7B75E4" w:rsidRPr="0088152E" w:rsidRDefault="007B75E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7B75E4" w:rsidRPr="0088152E" w:rsidRDefault="007B75E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7B75E4" w:rsidRPr="0088152E" w:rsidRDefault="007B75E4" w:rsidP="007B75E4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</w:tc>
      </w:tr>
      <w:tr w:rsidR="007B75E4" w:rsidTr="00070014">
        <w:trPr>
          <w:trHeight w:val="4585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93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7B75E4" w:rsidTr="00070014">
        <w:trPr>
          <w:trHeight w:val="55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</w:tcPr>
          <w:p w:rsidR="007B75E4" w:rsidRDefault="007B75E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7B75E4" w:rsidRDefault="007B75E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50кв.м./5000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7B75E4" w:rsidRDefault="007B75E4">
            <w:pPr>
              <w:pStyle w:val="TableParagraph"/>
              <w:ind w:right="2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7B75E4" w:rsidRDefault="007B75E4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50%;</w:t>
            </w:r>
          </w:p>
          <w:p w:rsidR="007B75E4" w:rsidRDefault="007B75E4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7B75E4" w:rsidTr="007B75E4">
        <w:trPr>
          <w:trHeight w:val="228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7B75E4" w:rsidRDefault="007B75E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7B75E4" w:rsidRDefault="007B75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E03307" w:rsidTr="007B75E4">
        <w:trPr>
          <w:trHeight w:val="874"/>
        </w:trPr>
        <w:tc>
          <w:tcPr>
            <w:tcW w:w="3010" w:type="dxa"/>
          </w:tcPr>
          <w:p w:rsidR="00E03307" w:rsidRDefault="00E0330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E03307" w:rsidRDefault="00E03307">
            <w:pPr>
              <w:pStyle w:val="TableParagraph"/>
              <w:tabs>
                <w:tab w:val="left" w:pos="1469"/>
                <w:tab w:val="left" w:pos="25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E03307" w:rsidRDefault="00E0330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общественного питания (рестораны, 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9" w:type="dxa"/>
          </w:tcPr>
          <w:p w:rsidR="00E03307" w:rsidRDefault="00E03307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E03307" w:rsidRDefault="00E03307">
            <w:pPr>
              <w:rPr>
                <w:sz w:val="2"/>
                <w:szCs w:val="2"/>
              </w:rPr>
            </w:pPr>
          </w:p>
        </w:tc>
      </w:tr>
      <w:tr w:rsidR="00E03307" w:rsidTr="00E03307">
        <w:trPr>
          <w:trHeight w:val="921"/>
        </w:trPr>
        <w:tc>
          <w:tcPr>
            <w:tcW w:w="3010" w:type="dxa"/>
            <w:tcBorders>
              <w:bottom w:val="single" w:sz="4" w:space="0" w:color="000000"/>
            </w:tcBorders>
          </w:tcPr>
          <w:p w:rsidR="00E03307" w:rsidRDefault="00E0330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E03307" w:rsidRDefault="00E03307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E03307" w:rsidRDefault="00E0330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E03307" w:rsidRDefault="00E03307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E03307" w:rsidRDefault="00E03307">
            <w:pPr>
              <w:rPr>
                <w:sz w:val="2"/>
                <w:szCs w:val="2"/>
              </w:rPr>
            </w:pPr>
          </w:p>
        </w:tc>
      </w:tr>
      <w:tr w:rsidR="00E03307" w:rsidTr="00E03307">
        <w:trPr>
          <w:trHeight w:val="918"/>
        </w:trPr>
        <w:tc>
          <w:tcPr>
            <w:tcW w:w="3010" w:type="dxa"/>
            <w:tcBorders>
              <w:bottom w:val="nil"/>
            </w:tcBorders>
          </w:tcPr>
          <w:p w:rsidR="00E03307" w:rsidRDefault="00E0330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nil"/>
            </w:tcBorders>
          </w:tcPr>
          <w:p w:rsidR="00E03307" w:rsidRDefault="00E0330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E03307" w:rsidRDefault="00E03307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nil"/>
            </w:tcBorders>
          </w:tcPr>
          <w:p w:rsidR="00E03307" w:rsidRDefault="00E03307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E03307" w:rsidRDefault="00E03307">
            <w:pPr>
              <w:rPr>
                <w:sz w:val="2"/>
                <w:szCs w:val="2"/>
              </w:rPr>
            </w:pPr>
          </w:p>
        </w:tc>
      </w:tr>
      <w:tr w:rsidR="00E03307" w:rsidTr="00E03307">
        <w:trPr>
          <w:trHeight w:val="70"/>
        </w:trPr>
        <w:tc>
          <w:tcPr>
            <w:tcW w:w="3010" w:type="dxa"/>
            <w:tcBorders>
              <w:top w:val="nil"/>
            </w:tcBorders>
          </w:tcPr>
          <w:p w:rsidR="00E03307" w:rsidRDefault="00E03307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E03307" w:rsidRDefault="00E03307">
            <w:pPr>
              <w:pStyle w:val="TableParagraph"/>
              <w:spacing w:line="217" w:lineRule="exact"/>
              <w:jc w:val="bot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03307" w:rsidRDefault="00E03307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240" w:type="dxa"/>
            <w:vMerge/>
          </w:tcPr>
          <w:p w:rsidR="00E03307" w:rsidRDefault="00E03307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3.10</w:t>
            </w:r>
          </w:p>
        </w:tc>
        <w:tc>
          <w:tcPr>
            <w:tcW w:w="5240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84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/>
        <w:ind w:left="820"/>
      </w:pPr>
      <w:r>
        <w:t>Статья</w:t>
      </w:r>
      <w:r>
        <w:rPr>
          <w:spacing w:val="-2"/>
        </w:rPr>
        <w:t xml:space="preserve"> </w:t>
      </w:r>
      <w:r>
        <w:t>44.2.</w:t>
      </w:r>
      <w:r>
        <w:rPr>
          <w:spacing w:val="-2"/>
        </w:rPr>
        <w:t xml:space="preserve"> </w:t>
      </w:r>
      <w:r>
        <w:t>Общественно-деловые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коммерческие</w:t>
      </w:r>
      <w:r>
        <w:rPr>
          <w:spacing w:val="-3"/>
        </w:rPr>
        <w:t xml:space="preserve"> </w:t>
      </w:r>
      <w:r>
        <w:t>зоны</w:t>
      </w:r>
    </w:p>
    <w:p w:rsidR="00610BBD" w:rsidRDefault="005E4785">
      <w:pPr>
        <w:spacing w:before="136"/>
        <w:ind w:left="820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44.2.1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деловой,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коммерческой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поселка</w:t>
      </w:r>
    </w:p>
    <w:p w:rsidR="00610BBD" w:rsidRDefault="00610BBD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0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 помещений в многоквартирном 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  <w:p w:rsidR="00610BBD" w:rsidRDefault="005E4785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71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379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spacing w:line="230" w:lineRule="atLeast"/>
              <w:ind w:left="102" w:right="131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610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spacing w:line="230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59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 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1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bookmarkStart w:id="9" w:name="_bookmark9"/>
            <w:bookmarkEnd w:id="9"/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 w:rsidP="002E054C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0" w:name="_bookmark10"/>
            <w:bookmarkEnd w:id="10"/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1" w:name="_bookmark11"/>
            <w:bookmarkEnd w:id="11"/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2E054C">
        <w:trPr>
          <w:trHeight w:val="1149"/>
        </w:trPr>
        <w:tc>
          <w:tcPr>
            <w:tcW w:w="3005" w:type="dxa"/>
          </w:tcPr>
          <w:p w:rsidR="002E054C" w:rsidRPr="0088152E" w:rsidRDefault="002E054C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4054" w:type="dxa"/>
          </w:tcPr>
          <w:p w:rsidR="002E054C" w:rsidRPr="0088152E" w:rsidRDefault="002E054C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2E054C" w:rsidRPr="0088152E" w:rsidRDefault="002E054C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E054C" w:rsidRPr="0088152E" w:rsidRDefault="002E054C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E054C" w:rsidRDefault="002E054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2E054C" w:rsidRDefault="002E054C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2E054C" w:rsidRDefault="002E054C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2E054C" w:rsidRDefault="002E054C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2E054C" w:rsidRDefault="002E054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2E054C" w:rsidTr="00070014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2E054C" w:rsidRDefault="002E054C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2E054C" w:rsidRDefault="002E054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068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2E054C" w:rsidRDefault="002E05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301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2E054C" w:rsidRDefault="002E054C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2E054C" w:rsidRDefault="002E054C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971"/>
        </w:trPr>
        <w:tc>
          <w:tcPr>
            <w:tcW w:w="3024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4047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2E054C" w:rsidRDefault="002E054C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:rsidR="002E054C" w:rsidRDefault="002E054C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2E054C" w:rsidRDefault="002E054C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2E054C" w:rsidRDefault="002E054C" w:rsidP="0007001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bottom w:val="single" w:sz="4" w:space="0" w:color="000000"/>
            </w:tcBorders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1840"/>
        </w:trPr>
        <w:tc>
          <w:tcPr>
            <w:tcW w:w="3010" w:type="dxa"/>
          </w:tcPr>
          <w:p w:rsidR="002E054C" w:rsidRDefault="002E054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2E054C" w:rsidRPr="0088152E" w:rsidRDefault="00070014" w:rsidP="00070014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2E054C" w:rsidRPr="0088152E" w:rsidRDefault="002E054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E054C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 w:rsidTr="00070014">
        <w:trPr>
          <w:trHeight w:val="353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 в себя содержание видов разрешен-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 w:firstLine="708"/>
      </w:pPr>
      <w:r>
        <w:lastRenderedPageBreak/>
        <w:t>Статья</w:t>
      </w:r>
      <w:r>
        <w:rPr>
          <w:spacing w:val="1"/>
        </w:rPr>
        <w:t xml:space="preserve"> </w:t>
      </w:r>
      <w:r>
        <w:t>44.2.2 Градостроительные</w:t>
      </w:r>
      <w:r>
        <w:rPr>
          <w:spacing w:val="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Ц-2. Зона</w:t>
      </w:r>
      <w:r>
        <w:rPr>
          <w:spacing w:val="-1"/>
        </w:rPr>
        <w:t xml:space="preserve"> </w:t>
      </w:r>
      <w:r>
        <w:t>деловой, общественной</w:t>
      </w:r>
      <w:r>
        <w:rPr>
          <w:spacing w:val="2"/>
        </w:rPr>
        <w:t xml:space="preserve"> </w:t>
      </w:r>
      <w:r>
        <w:t>и коммерческой</w:t>
      </w:r>
      <w:r>
        <w:rPr>
          <w:spacing w:val="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периферийной</w:t>
      </w:r>
      <w:r>
        <w:rPr>
          <w:spacing w:val="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поселка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1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30" w:lineRule="exact"/>
              <w:ind w:left="112" w:right="99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69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612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spacing w:line="237" w:lineRule="auto"/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ind w:left="102" w:right="132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38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  <w:p w:rsidR="00610BBD" w:rsidRDefault="005E4785">
            <w:pPr>
              <w:pStyle w:val="TableParagraph"/>
              <w:spacing w:line="228" w:lineRule="exact"/>
              <w:ind w:left="108" w:right="185"/>
              <w:rPr>
                <w:sz w:val="20"/>
              </w:rPr>
            </w:pPr>
            <w:r>
              <w:rPr>
                <w:sz w:val="20"/>
              </w:rPr>
              <w:t>значенных для занятия обучающихся физи-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spacing w:before="1"/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 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60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москательно-</w:t>
            </w:r>
          </w:p>
          <w:p w:rsidR="00610BBD" w:rsidRDefault="005E4785">
            <w:pPr>
              <w:pStyle w:val="TableParagraph"/>
              <w:spacing w:before="1"/>
              <w:ind w:left="108" w:right="168"/>
              <w:rPr>
                <w:sz w:val="20"/>
              </w:rPr>
            </w:pP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FC3558">
        <w:trPr>
          <w:trHeight w:val="1149"/>
        </w:trPr>
        <w:tc>
          <w:tcPr>
            <w:tcW w:w="3005" w:type="dxa"/>
          </w:tcPr>
          <w:p w:rsidR="00FC3558" w:rsidRPr="0088152E" w:rsidRDefault="006A0A09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Ведение</w:t>
            </w:r>
            <w:r w:rsidRPr="0088152E">
              <w:rPr>
                <w:b/>
                <w:spacing w:val="-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FC3558" w:rsidRPr="0088152E" w:rsidRDefault="006A0A09" w:rsidP="006A0A09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Осуществление отдыха и (или) выращи-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вания гражданами для собственных нужд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сельскохозяйственных культур; размеще-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 для собственных нужд садового 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ма, жилого дома, указанного в описании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дом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2.1,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хозяйственных</w:t>
            </w:r>
            <w:r w:rsidRPr="0088152E">
              <w:rPr>
                <w:spacing w:val="28"/>
                <w:sz w:val="20"/>
              </w:rPr>
              <w:t xml:space="preserve"> </w:t>
            </w:r>
            <w:r w:rsidRPr="0088152E">
              <w:rPr>
                <w:sz w:val="20"/>
              </w:rPr>
              <w:t>построек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FC3558" w:rsidRPr="0088152E" w:rsidRDefault="006A0A09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A0A09" w:rsidRPr="0088152E" w:rsidRDefault="006A0A09" w:rsidP="006A0A0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6A0A09" w:rsidRPr="0088152E" w:rsidRDefault="006A0A09" w:rsidP="006A0A09">
            <w:pPr>
              <w:pStyle w:val="TableParagraph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200/1500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A0A09" w:rsidRPr="0088152E" w:rsidRDefault="006A0A09" w:rsidP="006A0A09">
            <w:pPr>
              <w:pStyle w:val="TableParagraph"/>
              <w:spacing w:before="1"/>
              <w:ind w:left="108" w:right="403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2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6A0A09" w:rsidRPr="0088152E" w:rsidRDefault="006A0A09" w:rsidP="006A0A09">
            <w:pPr>
              <w:pStyle w:val="TableParagraph"/>
              <w:ind w:left="108" w:right="311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15%;</w:t>
            </w:r>
          </w:p>
          <w:p w:rsidR="00FC3558" w:rsidRPr="0088152E" w:rsidRDefault="006A0A09" w:rsidP="006A0A09">
            <w:pPr>
              <w:pStyle w:val="TableParagraph"/>
              <w:ind w:left="108" w:right="119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до верха пе-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рекрытия последнего этажа (или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кровли)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–5 м.</w:t>
            </w:r>
          </w:p>
        </w:tc>
      </w:tr>
      <w:tr w:rsidR="006A0A09">
        <w:trPr>
          <w:trHeight w:val="1149"/>
        </w:trPr>
        <w:tc>
          <w:tcPr>
            <w:tcW w:w="3005" w:type="dxa"/>
          </w:tcPr>
          <w:p w:rsidR="006A0A09" w:rsidRPr="0088152E" w:rsidRDefault="00092FDB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054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жилого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дома,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указанного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</w:p>
          <w:p w:rsidR="006A0A09" w:rsidRPr="0088152E" w:rsidRDefault="00092FDB" w:rsidP="00092FDB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описании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вания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кодом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2.1;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производство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 хозяйственной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продукции;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гаража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вспомогательных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жений;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A0A09" w:rsidRPr="0088152E" w:rsidRDefault="00092FDB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2.2</w:t>
            </w:r>
          </w:p>
        </w:tc>
        <w:tc>
          <w:tcPr>
            <w:tcW w:w="5513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43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92FDB" w:rsidRPr="0088152E" w:rsidRDefault="00092FDB" w:rsidP="00092FD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 500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/3000кв.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92FDB" w:rsidRPr="0088152E" w:rsidRDefault="00092FDB" w:rsidP="00092FDB">
            <w:pPr>
              <w:pStyle w:val="TableParagraph"/>
              <w:ind w:left="108"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ных этажей зданий – 3 этажа (включая мансардный этаж);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 15%; максимальная высота зданий от уровня 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ли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верха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перекрытия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последнего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(или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</w:p>
          <w:p w:rsidR="006A0A09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кровли)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–12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</w:tc>
      </w:tr>
      <w:tr w:rsidR="004A6830">
        <w:trPr>
          <w:trHeight w:val="1149"/>
        </w:trPr>
        <w:tc>
          <w:tcPr>
            <w:tcW w:w="3005" w:type="dxa"/>
          </w:tcPr>
          <w:p w:rsidR="004A6830" w:rsidRPr="0088152E" w:rsidRDefault="004A6830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4A6830" w:rsidRPr="0088152E" w:rsidRDefault="004A6830" w:rsidP="00092FD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4A6830" w:rsidRPr="0088152E" w:rsidRDefault="004A6830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4A6830" w:rsidRPr="0088152E" w:rsidRDefault="004A6830" w:rsidP="004A6830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610BBD" w:rsidRDefault="005E478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610BBD" w:rsidRDefault="005E478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610BBD" w:rsidRDefault="005E4785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610BBD" w:rsidRDefault="005E4785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610BBD" w:rsidRDefault="005E4785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840"/>
        </w:trPr>
        <w:tc>
          <w:tcPr>
            <w:tcW w:w="302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610BBD" w:rsidRDefault="005E4785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4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881778" w:rsidP="00830BF1">
            <w:pPr>
              <w:pStyle w:val="TableParagraph"/>
              <w:spacing w:line="217" w:lineRule="exact"/>
              <w:ind w:right="177"/>
              <w:jc w:val="both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  <w:vMerge w:val="restart"/>
          </w:tcPr>
          <w:p w:rsidR="00610BBD" w:rsidRPr="0088152E" w:rsidRDefault="00830BF1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  <w:p w:rsidR="00610BBD" w:rsidRPr="0088152E" w:rsidRDefault="00610BB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10BBD" w:rsidRPr="0088152E" w:rsidRDefault="00610BBD">
            <w:pPr>
              <w:pStyle w:val="TableParagraph"/>
              <w:spacing w:before="1" w:line="217" w:lineRule="exact"/>
              <w:rPr>
                <w:sz w:val="20"/>
              </w:rPr>
            </w:pPr>
          </w:p>
        </w:tc>
      </w:tr>
      <w:tr w:rsidR="00610BBD" w:rsidTr="003F1B2A">
        <w:trPr>
          <w:trHeight w:val="1593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  <w:p w:rsidR="00881778" w:rsidRDefault="00881778">
            <w:pPr>
              <w:pStyle w:val="TableParagraph"/>
              <w:ind w:right="94"/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2"/>
        </w:rPr>
        <w:t xml:space="preserve"> </w:t>
      </w:r>
      <w:r>
        <w:t>44.2.3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-2"/>
        </w:rPr>
        <w:t xml:space="preserve"> </w:t>
      </w:r>
      <w:r>
        <w:t>Ц-3.</w:t>
      </w:r>
      <w:r>
        <w:rPr>
          <w:spacing w:val="-1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производства</w:t>
      </w:r>
    </w:p>
    <w:p w:rsidR="00610BBD" w:rsidRDefault="00610BBD">
      <w:pPr>
        <w:pStyle w:val="a3"/>
        <w:ind w:left="0" w:firstLine="0"/>
        <w:jc w:val="left"/>
        <w:rPr>
          <w:b/>
          <w:sz w:val="32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before="1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крыльца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лестницы,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изолиро-</w:t>
            </w: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ектов управленческой деятельности,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  <w:p w:rsidR="00610BBD" w:rsidRDefault="005E4785">
            <w:pPr>
              <w:pStyle w:val="TableParagraph"/>
              <w:spacing w:line="230" w:lineRule="exact"/>
              <w:ind w:left="108" w:right="123"/>
              <w:rPr>
                <w:sz w:val="20"/>
              </w:rPr>
            </w:pP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62"/>
              <w:rPr>
                <w:sz w:val="20"/>
              </w:rPr>
            </w:pPr>
            <w:r>
              <w:rPr>
                <w:sz w:val="20"/>
              </w:rPr>
              <w:t>деятельность (за исключением банков-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11" w:right="222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запрещается размещение объектов, вредных для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т.п.), автозаправочных станций, 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научной деятельности.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строительства, сооружений, 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(ярмарка, рынок,</w:t>
            </w:r>
          </w:p>
          <w:p w:rsidR="00610BBD" w:rsidRDefault="005E4785">
            <w:pPr>
              <w:pStyle w:val="TableParagraph"/>
              <w:ind w:left="108" w:right="193"/>
              <w:jc w:val="both"/>
              <w:rPr>
                <w:sz w:val="20"/>
              </w:rPr>
            </w:pP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 (ком-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плексы)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строительства, общей площадью свыше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 организаций, осуществляю-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 продажу товаров, и (или) 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 ви-</w:t>
            </w:r>
          </w:p>
          <w:p w:rsidR="00610BBD" w:rsidRDefault="005E4785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 xml:space="preserve">дов разрешенного использования с </w:t>
            </w:r>
            <w:hyperlink w:anchor="_bookmark9" w:history="1">
              <w:r>
                <w:rPr>
                  <w:sz w:val="20"/>
                </w:rPr>
                <w:t>кода-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стоянок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алкогольных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62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сборных домов</w:t>
            </w:r>
          </w:p>
          <w:p w:rsidR="00610BBD" w:rsidRDefault="005E4785">
            <w:pPr>
              <w:pStyle w:val="TableParagraph"/>
              <w:spacing w:line="228" w:lineRule="exact"/>
              <w:ind w:left="108" w:right="303"/>
              <w:jc w:val="both"/>
              <w:rPr>
                <w:sz w:val="20"/>
              </w:rPr>
            </w:pPr>
            <w:r>
              <w:rPr>
                <w:sz w:val="20"/>
              </w:rPr>
              <w:t>или их частей и тому подобной продук-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E03307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rPr>
                <w:sz w:val="20"/>
              </w:rPr>
            </w:pPr>
            <w:r>
              <w:rPr>
                <w:sz w:val="20"/>
              </w:rPr>
              <w:t>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нефтеналивные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41"/>
              <w:jc w:val="both"/>
              <w:rPr>
                <w:sz w:val="20"/>
              </w:rPr>
            </w:pP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99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точные городки, кемпинги, жилые вагон-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инженерным сетям, находящимся на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мельном участке или на земельных уча-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 предназначенных для общего 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400кв.м./2000 кв. м;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(проезда)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16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070014" w:rsidP="00070014">
            <w:pPr>
              <w:pStyle w:val="TableParagraph"/>
              <w:spacing w:line="216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30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02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070014" w:rsidP="00070014">
            <w:pPr>
              <w:pStyle w:val="TableParagrap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>
        <w:trPr>
          <w:trHeight w:val="137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разрешен-</w:t>
            </w:r>
          </w:p>
          <w:p w:rsidR="00070014" w:rsidRPr="0088152E" w:rsidRDefault="00070014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502" w:type="dxa"/>
            <w:vMerge w:val="restart"/>
            <w:tcBorders>
              <w:top w:val="nil"/>
            </w:tcBorders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"/>
                <w:szCs w:val="2"/>
              </w:rPr>
              <w:t xml:space="preserve">   </w:t>
            </w: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tabs>
                <w:tab w:val="left" w:pos="1589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обще-</w:t>
            </w:r>
          </w:p>
          <w:p w:rsidR="00070014" w:rsidRDefault="00070014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 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610"/>
        </w:trPr>
        <w:tc>
          <w:tcPr>
            <w:tcW w:w="3010" w:type="dxa"/>
          </w:tcPr>
          <w:p w:rsidR="00070014" w:rsidRDefault="00070014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отды-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070014" w:rsidRDefault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68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</w:p>
          <w:p w:rsidR="00070014" w:rsidRDefault="00070014">
            <w:pPr>
              <w:pStyle w:val="TableParagraph"/>
              <w:spacing w:line="228" w:lineRule="exact"/>
              <w:ind w:right="183"/>
              <w:rPr>
                <w:sz w:val="20"/>
              </w:rPr>
            </w:pPr>
            <w:r>
              <w:rPr>
                <w:sz w:val="20"/>
              </w:rPr>
              <w:t>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для ремонта и обслуживания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билей, и прочих объектов дорожного сер-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070014" w:rsidRDefault="0007001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путствующей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3"/>
        </w:rPr>
        <w:t xml:space="preserve"> </w:t>
      </w:r>
      <w:r>
        <w:t>44.3.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зоны</w:t>
      </w:r>
    </w:p>
    <w:p w:rsidR="00610BBD" w:rsidRDefault="005E4785">
      <w:pPr>
        <w:spacing w:before="139" w:line="360" w:lineRule="auto"/>
        <w:ind w:left="112" w:firstLine="708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44.3.1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П-1.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производственных 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коммунально-складских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 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клас-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санитарной 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610BBD" w:rsidRDefault="005E4785">
            <w:pPr>
              <w:pStyle w:val="TableParagraph"/>
              <w:spacing w:line="228" w:lineRule="exact"/>
              <w:ind w:left="108" w:right="235"/>
              <w:rPr>
                <w:sz w:val="20"/>
              </w:rPr>
            </w:pPr>
            <w:r>
              <w:rPr>
                <w:sz w:val="20"/>
              </w:rPr>
              <w:t>ископаемых,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кв.м./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 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231FEE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231FEE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491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610BB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защитных лесах,</w:t>
            </w:r>
          </w:p>
          <w:p w:rsidR="00610BBD" w:rsidRDefault="005E4785">
            <w:pPr>
              <w:pStyle w:val="TableParagraph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231FEE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 w:rsidTr="00231FEE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191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91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288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ка-</w:t>
            </w:r>
          </w:p>
          <w:p w:rsidR="00610BBD" w:rsidRDefault="005E478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231FEE" w:rsidTr="0018746A">
        <w:trPr>
          <w:trHeight w:val="2530"/>
        </w:trPr>
        <w:tc>
          <w:tcPr>
            <w:tcW w:w="3125" w:type="dxa"/>
          </w:tcPr>
          <w:p w:rsidR="00231FEE" w:rsidRDefault="00231F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231FEE" w:rsidRDefault="00231FEE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231FEE" w:rsidRDefault="00231FE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полигонов</w:t>
            </w:r>
          </w:p>
        </w:tc>
        <w:tc>
          <w:tcPr>
            <w:tcW w:w="1843" w:type="dxa"/>
          </w:tcPr>
          <w:p w:rsidR="00231FEE" w:rsidRDefault="00231FEE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231FEE" w:rsidRDefault="00231FEE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263"/>
              <w:rPr>
                <w:sz w:val="20"/>
              </w:rPr>
            </w:pP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31FEE" w:rsidRPr="0088152E" w:rsidRDefault="00231FEE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3655D1">
        <w:trPr>
          <w:trHeight w:val="921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3655D1" w:rsidRDefault="003655D1">
            <w:pPr>
              <w:pStyle w:val="TableParagraph"/>
              <w:spacing w:line="230" w:lineRule="atLeas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3655D1" w:rsidRDefault="003655D1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3655D1" w:rsidRDefault="003655D1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3655D1" w:rsidRDefault="003655D1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3655D1" w:rsidRDefault="003655D1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3655D1" w:rsidRDefault="003655D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 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3655D1" w:rsidRDefault="003655D1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3655D1" w:rsidRDefault="003655D1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tabs>
                <w:tab w:val="left" w:pos="1125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tabs>
                <w:tab w:val="left" w:pos="1215"/>
              </w:tabs>
              <w:rPr>
                <w:sz w:val="20"/>
              </w:rPr>
            </w:pPr>
            <w:r>
              <w:rPr>
                <w:sz w:val="2"/>
                <w:szCs w:val="2"/>
              </w:rPr>
              <w:tab/>
            </w:r>
          </w:p>
        </w:tc>
      </w:tr>
      <w:tr w:rsidR="003655D1" w:rsidTr="0018746A">
        <w:trPr>
          <w:trHeight w:val="2299"/>
        </w:trPr>
        <w:tc>
          <w:tcPr>
            <w:tcW w:w="3125" w:type="dxa"/>
          </w:tcPr>
          <w:p w:rsidR="003655D1" w:rsidRDefault="003655D1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655D1" w:rsidRDefault="003655D1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3655D1" w:rsidRDefault="003655D1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3655D1" w:rsidRDefault="003655D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</w:tcPr>
          <w:p w:rsid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2529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3655D1" w:rsidRDefault="003655D1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3655D1" w:rsidRDefault="003655D1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вида разрешенного использования 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1613"/>
        </w:trPr>
        <w:tc>
          <w:tcPr>
            <w:tcW w:w="3125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26" w:type="dxa"/>
            <w:vMerge w:val="restart"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3655D1" w:rsidRDefault="003655D1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3655D1" w:rsidRDefault="003655D1">
            <w:pPr>
              <w:pStyle w:val="TableParagraph"/>
              <w:spacing w:line="230" w:lineRule="exact"/>
              <w:ind w:left="108" w:right="240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bottom w:val="nil"/>
            </w:tcBorders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3655D1">
        <w:trPr>
          <w:trHeight w:val="1612"/>
        </w:trPr>
        <w:tc>
          <w:tcPr>
            <w:tcW w:w="3125" w:type="dxa"/>
            <w:vMerge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26" w:type="dxa"/>
            <w:vMerge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3655D1" w:rsidRPr="003655D1" w:rsidRDefault="003655D1">
            <w:pPr>
              <w:rPr>
                <w:color w:val="FF0000"/>
                <w:sz w:val="2"/>
                <w:szCs w:val="2"/>
              </w:rPr>
            </w:pPr>
          </w:p>
        </w:tc>
      </w:tr>
      <w:tr w:rsidR="003655D1" w:rsidTr="00DE6690">
        <w:trPr>
          <w:trHeight w:val="2142"/>
        </w:trPr>
        <w:tc>
          <w:tcPr>
            <w:tcW w:w="3125" w:type="dxa"/>
          </w:tcPr>
          <w:p w:rsidR="003655D1" w:rsidRPr="0088152E" w:rsidRDefault="003655D1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3655D1" w:rsidRPr="0088152E" w:rsidRDefault="003655D1" w:rsidP="0018746A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объектов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капитального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 предназначенных для про-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</w:p>
          <w:p w:rsidR="003655D1" w:rsidRPr="0088152E" w:rsidRDefault="003655D1" w:rsidP="0018746A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5000 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</w:t>
            </w:r>
          </w:p>
        </w:tc>
        <w:tc>
          <w:tcPr>
            <w:tcW w:w="1843" w:type="dxa"/>
          </w:tcPr>
          <w:p w:rsidR="003655D1" w:rsidRPr="0088152E" w:rsidRDefault="003655D1" w:rsidP="0018746A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3655D1" w:rsidRPr="0088152E" w:rsidRDefault="003655D1" w:rsidP="003655D1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3655D1" w:rsidRPr="0088152E" w:rsidRDefault="003655D1" w:rsidP="003655D1">
            <w:pPr>
              <w:pStyle w:val="TableParagraph"/>
              <w:ind w:right="42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3655D1" w:rsidRPr="0088152E" w:rsidRDefault="003655D1" w:rsidP="003655D1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3655D1" w:rsidRPr="0088152E" w:rsidRDefault="003655D1" w:rsidP="003655D1">
            <w:pPr>
              <w:rPr>
                <w:sz w:val="2"/>
                <w:szCs w:val="2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7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3655D1">
        <w:trPr>
          <w:trHeight w:val="2142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DE6690" w:rsidP="0018746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ind w:left="736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52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E03307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28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17"/>
        </w:rPr>
        <w:t xml:space="preserve"> </w:t>
      </w:r>
      <w:r>
        <w:t>44.3.2</w:t>
      </w:r>
      <w:r>
        <w:rPr>
          <w:spacing w:val="19"/>
        </w:rPr>
        <w:t xml:space="preserve"> </w:t>
      </w:r>
      <w:r>
        <w:t>Градостроительные</w:t>
      </w:r>
      <w:r>
        <w:rPr>
          <w:spacing w:val="15"/>
        </w:rPr>
        <w:t xml:space="preserve"> </w:t>
      </w:r>
      <w:r>
        <w:t>регламенты.</w:t>
      </w:r>
      <w:r>
        <w:rPr>
          <w:spacing w:val="18"/>
        </w:rPr>
        <w:t xml:space="preserve"> </w:t>
      </w:r>
      <w:r>
        <w:t>П-2.</w:t>
      </w:r>
      <w:r>
        <w:rPr>
          <w:spacing w:val="16"/>
        </w:rPr>
        <w:t xml:space="preserve"> </w:t>
      </w:r>
      <w:r>
        <w:t>Зона</w:t>
      </w:r>
      <w:r>
        <w:rPr>
          <w:spacing w:val="15"/>
        </w:rPr>
        <w:t xml:space="preserve"> </w:t>
      </w:r>
      <w:r>
        <w:t>производственных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коммунально-складских</w:t>
      </w:r>
      <w:r>
        <w:rPr>
          <w:spacing w:val="17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выше</w:t>
      </w:r>
      <w:r>
        <w:rPr>
          <w:spacing w:val="16"/>
        </w:rPr>
        <w:t xml:space="preserve"> </w:t>
      </w:r>
      <w:r>
        <w:t>IV</w:t>
      </w:r>
      <w:r>
        <w:rPr>
          <w:spacing w:val="17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са-</w:t>
      </w:r>
      <w:r>
        <w:rPr>
          <w:spacing w:val="-57"/>
        </w:rPr>
        <w:t xml:space="preserve"> </w:t>
      </w:r>
      <w:r>
        <w:t>нитарной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30" w:lineRule="exact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E0330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614D7D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</w:tcPr>
          <w:p w:rsidR="00614D7D" w:rsidRPr="0088152E" w:rsidRDefault="00614D7D" w:rsidP="00614D7D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614D7D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614D7D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614D7D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91438A">
        <w:trPr>
          <w:trHeight w:val="1152"/>
        </w:trPr>
        <w:tc>
          <w:tcPr>
            <w:tcW w:w="3125" w:type="dxa"/>
          </w:tcPr>
          <w:p w:rsidR="0091438A" w:rsidRPr="0088152E" w:rsidRDefault="0091438A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436711">
              <w:rPr>
                <w:b/>
                <w:sz w:val="20"/>
              </w:rPr>
              <w:t>Общежития</w:t>
            </w:r>
          </w:p>
        </w:tc>
        <w:tc>
          <w:tcPr>
            <w:tcW w:w="3826" w:type="dxa"/>
          </w:tcPr>
          <w:p w:rsidR="0091438A" w:rsidRPr="0088152E" w:rsidRDefault="00EC15DF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436711">
              <w:rPr>
                <w:sz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436711">
              <w:rPr>
                <w:sz w:val="20"/>
              </w:rPr>
              <w:lastRenderedPageBreak/>
              <w:t>содержанием вида разрешенного использования с кодом 4.7</w:t>
            </w:r>
          </w:p>
        </w:tc>
        <w:tc>
          <w:tcPr>
            <w:tcW w:w="1843" w:type="dxa"/>
          </w:tcPr>
          <w:p w:rsidR="0091438A" w:rsidRPr="0088152E" w:rsidRDefault="00EC15DF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436711">
              <w:rPr>
                <w:b/>
                <w:sz w:val="20"/>
              </w:rPr>
              <w:lastRenderedPageBreak/>
              <w:t>3.2.4</w:t>
            </w:r>
          </w:p>
        </w:tc>
        <w:tc>
          <w:tcPr>
            <w:tcW w:w="5515" w:type="dxa"/>
          </w:tcPr>
          <w:p w:rsidR="00EC15DF" w:rsidRDefault="00EC15DF" w:rsidP="00EC15DF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/5000кв. м;</w:t>
            </w:r>
          </w:p>
          <w:p w:rsidR="00EC15DF" w:rsidRDefault="00EC15DF" w:rsidP="00EC15DF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EC15DF" w:rsidRDefault="00EC15DF" w:rsidP="00EC15DF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91438A" w:rsidRPr="0088152E" w:rsidRDefault="00EC15DF" w:rsidP="00EC15DF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>
              <w:rPr>
                <w:sz w:val="20"/>
              </w:rPr>
              <w:lastRenderedPageBreak/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20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30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машинно-транспортных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Сенокошение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4D7D" w:rsidTr="00614D7D">
        <w:trPr>
          <w:trHeight w:val="1569"/>
        </w:trPr>
        <w:tc>
          <w:tcPr>
            <w:tcW w:w="3010" w:type="dxa"/>
          </w:tcPr>
          <w:p w:rsidR="00614D7D" w:rsidRDefault="00614D7D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4D7D" w:rsidRDefault="00614D7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4D7D" w:rsidRDefault="00614D7D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4D7D" w:rsidRDefault="00614D7D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4"/>
        </w:rPr>
        <w:t xml:space="preserve"> </w:t>
      </w:r>
      <w:r>
        <w:t>44.3.3</w:t>
      </w:r>
      <w:r>
        <w:rPr>
          <w:spacing w:val="3"/>
        </w:rPr>
        <w:t xml:space="preserve"> </w:t>
      </w:r>
      <w:r>
        <w:t>Градостроительные</w:t>
      </w:r>
      <w:r>
        <w:rPr>
          <w:spacing w:val="3"/>
        </w:rPr>
        <w:t xml:space="preserve"> </w:t>
      </w:r>
      <w:r>
        <w:t>регламенты.</w:t>
      </w:r>
      <w:r>
        <w:rPr>
          <w:spacing w:val="5"/>
        </w:rPr>
        <w:t xml:space="preserve"> </w:t>
      </w:r>
      <w:r>
        <w:t>П-3.</w:t>
      </w:r>
      <w:r>
        <w:rPr>
          <w:spacing w:val="2"/>
        </w:rPr>
        <w:t xml:space="preserve"> </w:t>
      </w:r>
      <w:r>
        <w:t>Зона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коммунально-складских</w:t>
      </w:r>
      <w:r>
        <w:rPr>
          <w:spacing w:val="4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выше</w:t>
      </w:r>
      <w:r>
        <w:rPr>
          <w:spacing w:val="4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сани-</w:t>
      </w:r>
      <w:r>
        <w:rPr>
          <w:spacing w:val="-57"/>
        </w:rPr>
        <w:t xml:space="preserve"> </w:t>
      </w:r>
      <w:r>
        <w:t>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610BB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2" w:right="114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3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24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28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</w:p>
          <w:p w:rsidR="00610BBD" w:rsidRDefault="00E0330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2" w:history="1">
              <w:r w:rsidR="005E4785"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  <w:p w:rsidR="00610BBD" w:rsidRDefault="005E4785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 последнего этажа (или конька кровли) - 12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E0330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614D7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Складские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 w:rsidTr="00DE6690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18746A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18746A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614D7D">
        <w:trPr>
          <w:trHeight w:val="918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</w:p>
          <w:p w:rsidR="00DE6690" w:rsidRPr="0088152E" w:rsidRDefault="00DE6690" w:rsidP="0018746A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49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E03307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51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spacing w:line="237" w:lineRule="auto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610BBD" w:rsidRDefault="005E4785">
            <w:pPr>
              <w:pStyle w:val="TableParagraph"/>
              <w:tabs>
                <w:tab w:val="left" w:pos="1469"/>
                <w:tab w:val="left" w:pos="256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  <w:t>капитального</w:t>
            </w:r>
          </w:p>
        </w:tc>
        <w:tc>
          <w:tcPr>
            <w:tcW w:w="1849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610BBD">
        <w:trPr>
          <w:trHeight w:val="227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целью: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50/10000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ектов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связанной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ципальным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управлением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услуг,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 м;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вершения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переда-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 зданий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организациями,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232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5E478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 w:val="restart"/>
          </w:tcPr>
          <w:p w:rsidR="009613CA" w:rsidRDefault="009613CA">
            <w:pPr>
              <w:pStyle w:val="TableParagraph"/>
              <w:tabs>
                <w:tab w:val="left" w:pos="1522"/>
                <w:tab w:val="left" w:pos="2534"/>
              </w:tabs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  <w:t>дея-</w:t>
            </w:r>
          </w:p>
          <w:p w:rsidR="009613CA" w:rsidRDefault="009613CA" w:rsidP="001874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  <w:tcBorders>
              <w:bottom w:val="nil"/>
            </w:tcBorders>
          </w:tcPr>
          <w:p w:rsidR="009613CA" w:rsidRDefault="009613C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849" w:type="dxa"/>
            <w:vMerge w:val="restart"/>
          </w:tcPr>
          <w:p w:rsidR="009613CA" w:rsidRDefault="009613CA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7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держание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вида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2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tabs>
                <w:tab w:val="left" w:pos="1469"/>
                <w:tab w:val="left" w:pos="2568"/>
              </w:tabs>
              <w:spacing w:line="210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spacing w:line="210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8"/>
        </w:trPr>
        <w:tc>
          <w:tcPr>
            <w:tcW w:w="3010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 w:rsidTr="009613CA">
        <w:trPr>
          <w:trHeight w:val="80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610BBD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9613CA">
        <w:trPr>
          <w:trHeight w:val="2519"/>
        </w:trPr>
        <w:tc>
          <w:tcPr>
            <w:tcW w:w="3010" w:type="dxa"/>
          </w:tcPr>
          <w:p w:rsidR="009613CA" w:rsidRDefault="009613CA" w:rsidP="0018746A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9613CA" w:rsidRDefault="009613CA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9613CA" w:rsidRDefault="009613CA" w:rsidP="0018746A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9613CA" w:rsidRDefault="009613CA" w:rsidP="0018746A">
            <w:pPr>
              <w:pStyle w:val="TableParagraph"/>
              <w:spacing w:line="228" w:lineRule="exact"/>
              <w:ind w:left="627" w:right="619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9613CA" w:rsidRDefault="009613CA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9613CA" w:rsidRDefault="009613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9613CA" w:rsidRDefault="009613CA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9613CA" w:rsidRDefault="009613CA" w:rsidP="0018746A">
            <w:pPr>
              <w:pStyle w:val="TableParagraph"/>
              <w:ind w:right="166"/>
              <w:rPr>
                <w:sz w:val="18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44.4.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обслуживающие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земельными</w:t>
      </w:r>
      <w:r>
        <w:rPr>
          <w:spacing w:val="-3"/>
        </w:rPr>
        <w:t xml:space="preserve"> </w:t>
      </w:r>
      <w:r>
        <w:t>участками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44.4.1 Градостроительные</w:t>
      </w:r>
      <w:r>
        <w:rPr>
          <w:spacing w:val="-2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ОС-1.</w:t>
      </w:r>
      <w:r>
        <w:rPr>
          <w:spacing w:val="-1"/>
        </w:rPr>
        <w:t xml:space="preserve"> </w:t>
      </w:r>
      <w:r>
        <w:t>Зона учреждений здравоохранения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2" w:name="_bookmark13"/>
            <w:bookmarkEnd w:id="12"/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-47"/>
                <w:sz w:val="20"/>
              </w:rPr>
              <w:t xml:space="preserve"> </w:t>
            </w:r>
            <w:hyperlink w:anchor="_bookmark0" w:history="1">
              <w:r>
                <w:rPr>
                  <w:sz w:val="20"/>
                </w:rPr>
                <w:t>кодами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3.4.1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3.4.2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22" w:firstLine="427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кв.м./15000 кв. м;</w:t>
            </w:r>
          </w:p>
          <w:p w:rsidR="00610BBD" w:rsidRDefault="005E4785">
            <w:pPr>
              <w:pStyle w:val="TableParagraph"/>
              <w:ind w:left="111" w:right="158" w:firstLine="427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11" w:right="169" w:firstLine="427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1" w:right="327" w:firstLine="42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сооружений-1м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Амбулаторно-поликлиническое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 кухни, станции донорства крови,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610BBD" w:rsidRDefault="005E4785">
            <w:pPr>
              <w:pStyle w:val="TableParagraph"/>
              <w:spacing w:line="230" w:lineRule="atLeast"/>
              <w:ind w:left="108" w:right="24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46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3" w:name="_bookmark14"/>
            <w:bookmarkEnd w:id="13"/>
            <w:r>
              <w:rPr>
                <w:b/>
                <w:spacing w:val="-1"/>
                <w:sz w:val="20"/>
              </w:rPr>
              <w:t>Коммунальное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10BBD" w:rsidRDefault="005E4785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513019">
        <w:trPr>
          <w:trHeight w:val="138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 w:rsidTr="00513019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прачеч-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 кв.м./10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 w:rsidTr="00513019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921"/>
        </w:trPr>
        <w:tc>
          <w:tcPr>
            <w:tcW w:w="3125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9613CA" w:rsidTr="00513019">
        <w:trPr>
          <w:trHeight w:val="92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9613CA" w:rsidRPr="0088152E" w:rsidRDefault="009613CA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3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метров, которое состоит из </w:t>
            </w:r>
            <w:r>
              <w:rPr>
                <w:sz w:val="20"/>
              </w:rPr>
              <w:lastRenderedPageBreak/>
              <w:t>комнат и 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513019" w:rsidRDefault="00513019" w:rsidP="00513019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</w:tbl>
    <w:p w:rsidR="00610BBD" w:rsidRDefault="00610BBD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использования с 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513019" w:rsidTr="00513019">
        <w:trPr>
          <w:trHeight w:val="2541"/>
        </w:trPr>
        <w:tc>
          <w:tcPr>
            <w:tcW w:w="3010" w:type="dxa"/>
          </w:tcPr>
          <w:p w:rsidR="00513019" w:rsidRDefault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513019" w:rsidRDefault="0051301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кабельных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линиях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 w:rsidR="00513019" w:rsidRDefault="00513019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13019" w:rsidRDefault="00513019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513019" w:rsidRDefault="00513019" w:rsidP="0051301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513019" w:rsidRDefault="00513019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513019" w:rsidRDefault="0051301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513019" w:rsidRDefault="005130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513019" w:rsidRDefault="00513019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513019" w:rsidRDefault="00513019">
            <w:pPr>
              <w:pStyle w:val="TableParagraph"/>
              <w:spacing w:line="230" w:lineRule="atLeast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76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610BBD" w:rsidRDefault="00E0330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5E4785">
                <w:rPr>
                  <w:sz w:val="20"/>
                </w:rPr>
                <w:t>3.4.1,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r w:rsidR="005E4785">
              <w:rPr>
                <w:sz w:val="20"/>
              </w:rPr>
              <w:t>3.5.1,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5E4785">
                <w:rPr>
                  <w:sz w:val="20"/>
                </w:rPr>
                <w:t>3.6,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5E4785">
                <w:rPr>
                  <w:sz w:val="20"/>
                </w:rPr>
                <w:t>3.7,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r w:rsidR="005E4785">
              <w:rPr>
                <w:sz w:val="20"/>
              </w:rPr>
              <w:t>3.10.1,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5E4785">
                <w:rPr>
                  <w:sz w:val="20"/>
                </w:rPr>
                <w:t>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5E4785">
                <w:rPr>
                  <w:sz w:val="20"/>
                </w:rPr>
                <w:t>4.3,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5E4785">
                <w:rPr>
                  <w:sz w:val="20"/>
                </w:rPr>
                <w:t>4.4,</w:t>
              </w:r>
            </w:hyperlink>
          </w:p>
          <w:p w:rsidR="00610BBD" w:rsidRDefault="00E03307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5E4785">
                <w:rPr>
                  <w:sz w:val="20"/>
                </w:rPr>
                <w:t xml:space="preserve">4.6, </w:t>
              </w:r>
            </w:hyperlink>
            <w:r w:rsidR="005E4785">
              <w:rPr>
                <w:sz w:val="20"/>
              </w:rPr>
              <w:t>5.1.2, 5.1.3, если их размещение необ-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ходимо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для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обслуживания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жилой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за-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стройки, а также связано с проживанием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граждан,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причиняет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вреда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окружаю-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щей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среде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и</w:t>
            </w:r>
            <w:r w:rsidR="005E4785">
              <w:rPr>
                <w:spacing w:val="23"/>
                <w:sz w:val="20"/>
              </w:rPr>
              <w:t xml:space="preserve"> </w:t>
            </w:r>
            <w:r w:rsidR="005E4785">
              <w:rPr>
                <w:sz w:val="20"/>
              </w:rPr>
              <w:t>санитарному</w:t>
            </w:r>
            <w:r w:rsidR="005E4785">
              <w:rPr>
                <w:spacing w:val="21"/>
                <w:sz w:val="20"/>
              </w:rPr>
              <w:t xml:space="preserve"> </w:t>
            </w:r>
            <w:r w:rsidR="005E4785">
              <w:rPr>
                <w:sz w:val="20"/>
              </w:rPr>
              <w:t>благополучию,</w:t>
            </w:r>
          </w:p>
          <w:p w:rsidR="00610BBD" w:rsidRDefault="005E4785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нали-чием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материа-лов,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 обслужива-ния, в которых применяются легковос-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пламеняю-щиеся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обустройство входа и временной стоянки 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стройщику;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стройматериа-лов,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</w:p>
          <w:p w:rsidR="00610BBD" w:rsidRDefault="005E4785">
            <w:pPr>
              <w:pStyle w:val="TableParagraph"/>
              <w:spacing w:line="228" w:lineRule="exact"/>
              <w:ind w:right="294"/>
              <w:rPr>
                <w:sz w:val="20"/>
              </w:rPr>
            </w:pPr>
            <w:r>
              <w:rPr>
                <w:sz w:val="20"/>
              </w:rPr>
              <w:t>ритуальных услуг следует размещать на границе жилой 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ны.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0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 w:line="360" w:lineRule="auto"/>
        <w:ind w:left="112" w:right="6612"/>
      </w:pPr>
      <w:r>
        <w:t>Статья 44.5. Градостроительные регламенты. Зоны специального назначения</w:t>
      </w:r>
      <w:r>
        <w:rPr>
          <w:spacing w:val="-58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44.5.1.</w:t>
      </w:r>
      <w:r>
        <w:rPr>
          <w:spacing w:val="59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СО-1.</w:t>
      </w:r>
      <w:r>
        <w:rPr>
          <w:spacing w:val="-1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кладбищ</w:t>
      </w:r>
    </w:p>
    <w:p w:rsidR="00610BBD" w:rsidRDefault="005E4785">
      <w:pPr>
        <w:spacing w:before="220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Ритуальная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кладбищ,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крематориев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захоронения;</w:t>
            </w:r>
          </w:p>
          <w:p w:rsidR="00610BBD" w:rsidRDefault="005E4785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  <w:p w:rsidR="00610BBD" w:rsidRDefault="005E4785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осуществление деятельности по 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 ритуально-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обрядового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44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 размер земельного участка - 200000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70%;</w:t>
            </w:r>
          </w:p>
          <w:p w:rsidR="00610BBD" w:rsidRDefault="005E4785">
            <w:pPr>
              <w:pStyle w:val="TableParagraph"/>
              <w:ind w:left="111" w:right="205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345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400/1000 кв.м.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12м.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5м;</w:t>
            </w:r>
          </w:p>
          <w:p w:rsidR="00610BBD" w:rsidRDefault="005E4785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bookmarkStart w:id="14" w:name="_bookmark15"/>
            <w:bookmarkEnd w:id="14"/>
            <w:r>
              <w:rPr>
                <w:sz w:val="20"/>
              </w:rPr>
              <w:t>ний, строений и сооружений; по красной линии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стройки</w:t>
            </w:r>
          </w:p>
          <w:p w:rsidR="00610BBD" w:rsidRDefault="005E4785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участка-80%</w:t>
            </w:r>
          </w:p>
          <w:p w:rsidR="00610BBD" w:rsidRDefault="005E4785">
            <w:pPr>
              <w:pStyle w:val="TableParagraph"/>
              <w:spacing w:line="230" w:lineRule="atLeast"/>
              <w:ind w:right="193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сооружений-1м.</w:t>
            </w:r>
          </w:p>
        </w:tc>
      </w:tr>
      <w:tr w:rsidR="00610BBD">
        <w:trPr>
          <w:trHeight w:val="1831"/>
        </w:trPr>
        <w:tc>
          <w:tcPr>
            <w:tcW w:w="3010" w:type="dxa"/>
          </w:tcPr>
          <w:p w:rsidR="00610BBD" w:rsidRDefault="005E4785">
            <w:pPr>
              <w:pStyle w:val="TableParagraph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 обслуживание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(только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похоронные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бюро)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 услуг (мастерские мелкого ремонта,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прачечные,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Рекреационные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spacing w:before="139"/>
        <w:ind w:left="112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44.6.1.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 Р-1.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набережных,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скверов</w:t>
      </w:r>
    </w:p>
    <w:p w:rsidR="00610BBD" w:rsidRDefault="005E4785">
      <w:pPr>
        <w:spacing w:before="136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8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E03307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228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8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spacing w:before="1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2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 товаров, торговая площадь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0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44.6.2.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1"/>
        </w:rPr>
        <w:t xml:space="preserve"> </w:t>
      </w:r>
      <w:r>
        <w:t>Р-2.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ландшафта.</w:t>
      </w:r>
    </w:p>
    <w:p w:rsidR="00610BBD" w:rsidRDefault="005E4785">
      <w:pPr>
        <w:spacing w:before="138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E03307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вклю-</w:t>
            </w:r>
          </w:p>
          <w:p w:rsidR="00610BBD" w:rsidRDefault="005E4785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Водные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Ледники,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снежники,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ручьи,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реки,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озера,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болота,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территориальные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11.0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водными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(водопользова-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(изъятие)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 ресурсов для целей питьевого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купание, использование маломерных 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 водных мотоциклов и других техни-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предназначенных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водопой,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запреты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уста-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230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exac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06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368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0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300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28" w:lineRule="exact"/>
              <w:ind w:left="108" w:right="17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610BBD" w:rsidRDefault="005E4785">
      <w:pPr>
        <w:pStyle w:val="21"/>
        <w:spacing w:before="90"/>
        <w:ind w:left="384"/>
        <w:jc w:val="both"/>
      </w:pPr>
      <w:r>
        <w:t>Р-3.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</w:t>
      </w:r>
    </w:p>
    <w:p w:rsidR="00610BBD" w:rsidRDefault="005E4785">
      <w:pPr>
        <w:pStyle w:val="a3"/>
        <w:spacing w:before="133" w:line="276" w:lineRule="auto"/>
        <w:ind w:left="112" w:right="142" w:firstLine="948"/>
      </w:pPr>
      <w:r>
        <w:t>Зона особо охраняемых природных территорий – государственные памятники природы выделена для обеспечения правовых условий</w:t>
      </w:r>
      <w:r>
        <w:rPr>
          <w:spacing w:val="1"/>
        </w:rPr>
        <w:t xml:space="preserve"> </w:t>
      </w:r>
      <w:r>
        <w:t>сохранения и использования земельных участков, имеющих особое природоохранное, научное, историко-культурное, эстетическое, рекреацион-</w:t>
      </w:r>
      <w:r>
        <w:rPr>
          <w:spacing w:val="1"/>
        </w:rPr>
        <w:t xml:space="preserve"> </w:t>
      </w:r>
      <w:r>
        <w:t>ное,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особо ценное</w:t>
      </w:r>
      <w:r>
        <w:rPr>
          <w:spacing w:val="-1"/>
        </w:rPr>
        <w:t xml:space="preserve"> </w:t>
      </w:r>
      <w:r>
        <w:t>значение.</w:t>
      </w:r>
    </w:p>
    <w:p w:rsidR="00610BBD" w:rsidRDefault="005E4785">
      <w:pPr>
        <w:pStyle w:val="a3"/>
        <w:spacing w:before="1" w:line="276" w:lineRule="auto"/>
        <w:ind w:left="112" w:right="140" w:firstLine="948"/>
      </w:pPr>
      <w:r>
        <w:t>Использование земельных участков и иных объектов недвижимости, расположенных в пределах зоны Р-3 определяется специальными</w:t>
      </w:r>
      <w:r>
        <w:rPr>
          <w:spacing w:val="1"/>
        </w:rPr>
        <w:t xml:space="preserve"> </w:t>
      </w:r>
      <w:r>
        <w:t>нормативными правовыми документами (Бота-нический (кедровый) памятник природы республиканского значения «Кочмасский» - Постанов-</w:t>
      </w:r>
      <w:r>
        <w:rPr>
          <w:spacing w:val="1"/>
        </w:rPr>
        <w:t xml:space="preserve"> </w:t>
      </w:r>
      <w:r>
        <w:t>ление Совета Министров Коми АССР «О сохранении кедра на лесосеках и объявлении кедровых заказников и памятников природы в Коми</w:t>
      </w:r>
      <w:r>
        <w:rPr>
          <w:spacing w:val="1"/>
        </w:rPr>
        <w:t xml:space="preserve"> </w:t>
      </w:r>
      <w:r>
        <w:t>АССР» от 16.10.1967 г. № 408 (в ред. Постановления Совета Министров Коми АССР от26.09.1989 г. № 193); Ботанический (луговой) памятник</w:t>
      </w:r>
      <w:r>
        <w:rPr>
          <w:spacing w:val="1"/>
        </w:rPr>
        <w:t xml:space="preserve"> </w:t>
      </w:r>
      <w:r>
        <w:t>при-роды республиканского значения «Гамский» - Постановление Совета Министров Коми АССР «О ходе выполнения постановлений Минист-</w:t>
      </w:r>
      <w:r>
        <w:rPr>
          <w:spacing w:val="1"/>
        </w:rPr>
        <w:t xml:space="preserve"> </w:t>
      </w:r>
      <w:r>
        <w:t>ров Коми АССР по вопросам охраны редких расте-ний т животных и</w:t>
      </w:r>
      <w:r>
        <w:rPr>
          <w:spacing w:val="1"/>
        </w:rPr>
        <w:t xml:space="preserve"> </w:t>
      </w:r>
      <w:r>
        <w:t>о дополнительном объявлении заказников и памятников природы» от</w:t>
      </w:r>
      <w:r>
        <w:rPr>
          <w:spacing w:val="1"/>
        </w:rPr>
        <w:t xml:space="preserve"> </w:t>
      </w:r>
      <w:r>
        <w:t>29.03.1984 г. № 90 (в ред. Постановления Совета Министров Коми АССР от 31.10.1988 г. № 222, постановления Совета Министров АССР от</w:t>
      </w:r>
      <w:r>
        <w:rPr>
          <w:spacing w:val="1"/>
        </w:rPr>
        <w:t xml:space="preserve"> </w:t>
      </w:r>
      <w:r>
        <w:t>26.09.1989г. №</w:t>
      </w:r>
      <w:r>
        <w:rPr>
          <w:spacing w:val="-1"/>
        </w:rPr>
        <w:t xml:space="preserve"> </w:t>
      </w:r>
      <w:r>
        <w:t>193)</w:t>
      </w:r>
    </w:p>
    <w:p w:rsidR="00610BBD" w:rsidRDefault="005E4785">
      <w:pPr>
        <w:pStyle w:val="a3"/>
        <w:ind w:left="1061" w:firstLine="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п.6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36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кодекса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градостроительный</w:t>
      </w:r>
      <w:r>
        <w:rPr>
          <w:spacing w:val="17"/>
        </w:rPr>
        <w:t xml:space="preserve"> </w:t>
      </w:r>
      <w:r>
        <w:t>регламент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территориальной</w:t>
      </w:r>
      <w:r>
        <w:rPr>
          <w:spacing w:val="15"/>
        </w:rPr>
        <w:t xml:space="preserve"> </w:t>
      </w:r>
      <w:r>
        <w:t>зоны</w:t>
      </w:r>
      <w:r>
        <w:rPr>
          <w:spacing w:val="16"/>
        </w:rPr>
        <w:t xml:space="preserve"> </w:t>
      </w:r>
      <w:r>
        <w:t>Р-3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установ-</w:t>
      </w:r>
    </w:p>
    <w:p w:rsidR="00610BBD" w:rsidRDefault="005E4785">
      <w:pPr>
        <w:pStyle w:val="a3"/>
        <w:spacing w:before="41"/>
        <w:ind w:left="112" w:firstLine="0"/>
        <w:jc w:val="left"/>
      </w:pPr>
      <w:r>
        <w:t>лен.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33"/>
        </w:rPr>
      </w:pPr>
    </w:p>
    <w:p w:rsidR="00610BBD" w:rsidRDefault="005E4785">
      <w:pPr>
        <w:pStyle w:val="21"/>
        <w:ind w:left="172"/>
      </w:pPr>
      <w:r>
        <w:t>Р-4.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(земли</w:t>
      </w:r>
      <w:r>
        <w:rPr>
          <w:spacing w:val="-4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фонда)</w:t>
      </w:r>
    </w:p>
    <w:p w:rsidR="00610BBD" w:rsidRDefault="005E4785">
      <w:pPr>
        <w:pStyle w:val="a3"/>
        <w:spacing w:before="130"/>
        <w:ind w:left="820" w:firstLine="0"/>
        <w:jc w:val="left"/>
      </w:pPr>
      <w:r>
        <w:t>Разрешенные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лесных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устанавливаются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Лесным</w:t>
      </w:r>
      <w:r>
        <w:rPr>
          <w:spacing w:val="14"/>
        </w:rPr>
        <w:t xml:space="preserve"> </w:t>
      </w:r>
      <w:r>
        <w:t>кодексом</w:t>
      </w:r>
      <w:r>
        <w:rPr>
          <w:spacing w:val="14"/>
        </w:rPr>
        <w:t xml:space="preserve"> </w:t>
      </w:r>
      <w:r>
        <w:t>РФ</w:t>
      </w:r>
    </w:p>
    <w:p w:rsidR="00610BBD" w:rsidRDefault="005E4785">
      <w:pPr>
        <w:pStyle w:val="a3"/>
        <w:ind w:left="112" w:firstLine="0"/>
        <w:jc w:val="left"/>
      </w:pPr>
      <w:r>
        <w:t>№</w:t>
      </w:r>
      <w:r>
        <w:rPr>
          <w:spacing w:val="-4"/>
        </w:rPr>
        <w:t xml:space="preserve"> </w:t>
      </w:r>
      <w:r>
        <w:t>200-ФЗ,</w:t>
      </w:r>
      <w:r>
        <w:rPr>
          <w:spacing w:val="-4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размерами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объекта.</w:t>
      </w:r>
    </w:p>
    <w:p w:rsidR="00610BBD" w:rsidRDefault="005E4785">
      <w:pPr>
        <w:pStyle w:val="a3"/>
        <w:ind w:left="820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п.6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Р-4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установлен.</w:t>
      </w:r>
    </w:p>
    <w:p w:rsidR="00610BBD" w:rsidRDefault="00610BBD">
      <w:p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820" w:right="4555"/>
      </w:pPr>
      <w:r>
        <w:lastRenderedPageBreak/>
        <w:t>Статья 44.7 Градостроительные регламенты. Зоны сельскохозяйственного использования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44.7.1. 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СХ-1. Зона</w:t>
      </w:r>
      <w:r>
        <w:rPr>
          <w:spacing w:val="-1"/>
        </w:rPr>
        <w:t xml:space="preserve"> </w:t>
      </w:r>
      <w:r>
        <w:t>садов и</w:t>
      </w:r>
      <w:r>
        <w:rPr>
          <w:spacing w:val="-3"/>
        </w:rPr>
        <w:t xml:space="preserve"> </w:t>
      </w:r>
      <w:r>
        <w:t>огородов.</w:t>
      </w:r>
    </w:p>
    <w:p w:rsidR="00610BBD" w:rsidRDefault="005E4785">
      <w:pPr>
        <w:spacing w:line="229" w:lineRule="exact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291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200-1500 кв. м;</w:t>
            </w:r>
          </w:p>
          <w:p w:rsidR="00610BBD" w:rsidRDefault="005E4785">
            <w:pPr>
              <w:pStyle w:val="TableParagraph"/>
              <w:ind w:left="111" w:right="149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467056">
        <w:trPr>
          <w:trHeight w:val="1152"/>
        </w:trPr>
        <w:tc>
          <w:tcPr>
            <w:tcW w:w="3125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spacing w:line="237" w:lineRule="auto"/>
              <w:ind w:left="108" w:right="369"/>
              <w:rPr>
                <w:sz w:val="20"/>
              </w:rPr>
            </w:pPr>
            <w:r>
              <w:rPr>
                <w:sz w:val="20"/>
              </w:rPr>
              <w:t>значенных для хранения инвентаря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467056" w:rsidRDefault="0046705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467056" w:rsidRDefault="0046705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–5 м;</w:t>
            </w:r>
          </w:p>
          <w:p w:rsidR="00467056" w:rsidRDefault="0046705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467056">
        <w:trPr>
          <w:trHeight w:val="1840"/>
        </w:trPr>
        <w:tc>
          <w:tcPr>
            <w:tcW w:w="3125" w:type="dxa"/>
          </w:tcPr>
          <w:p w:rsidR="00467056" w:rsidRDefault="0046705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</w:p>
          <w:p w:rsidR="00467056" w:rsidRDefault="00467056">
            <w:pPr>
              <w:pStyle w:val="TableParagraph"/>
              <w:spacing w:line="230" w:lineRule="atLeast"/>
              <w:ind w:left="108" w:right="221"/>
              <w:rPr>
                <w:sz w:val="20"/>
              </w:rPr>
            </w:pPr>
            <w:r>
              <w:rPr>
                <w:sz w:val="20"/>
              </w:rPr>
              <w:t>дом 2.1, хозяйственных построек и гара-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5" w:type="dxa"/>
            <w:vMerge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 характеристикам (строительному объёму, общей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610BBD">
        <w:trPr>
          <w:trHeight w:val="91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28" w:lineRule="exact"/>
              <w:ind w:left="108" w:right="156"/>
              <w:rPr>
                <w:sz w:val="20"/>
              </w:rPr>
            </w:pPr>
            <w:r>
              <w:rPr>
                <w:sz w:val="20"/>
              </w:rPr>
              <w:t>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spacing w:line="230" w:lineRule="atLeas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554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50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spacing w:line="230" w:lineRule="atLeast"/>
              <w:ind w:left="108" w:right="229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1000/4000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- 3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09" w:right="42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E03307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1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 w:right="5481"/>
      </w:pPr>
      <w:r>
        <w:lastRenderedPageBreak/>
        <w:t>Статья 44.8 Градостроительные регламенты. Зоны инженерной инфраструктуры</w:t>
      </w:r>
      <w:r>
        <w:rPr>
          <w:spacing w:val="1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44.8.1.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ИТ-1.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1"/>
        <w:ind w:left="0" w:firstLine="0"/>
        <w:jc w:val="left"/>
        <w:rPr>
          <w:b/>
        </w:rPr>
      </w:pPr>
    </w:p>
    <w:p w:rsidR="00610BBD" w:rsidRDefault="005E4785">
      <w:pPr>
        <w:spacing w:before="1"/>
        <w:ind w:left="3107" w:right="2446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D21E3B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 w:rsidTr="00D21E3B">
        <w:trPr>
          <w:trHeight w:val="4371"/>
        </w:trPr>
        <w:tc>
          <w:tcPr>
            <w:tcW w:w="3125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29" w:hanging="51"/>
              <w:rPr>
                <w:sz w:val="20"/>
              </w:rPr>
            </w:pPr>
            <w:r>
              <w:rPr>
                <w:sz w:val="20"/>
              </w:rPr>
              <w:t>Максимальная этажность - 1 этаж.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D21E3B" w:rsidRPr="00986463" w:rsidTr="00D2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ind w:left="113" w:right="-108"/>
              <w:rPr>
                <w:b/>
                <w:sz w:val="20"/>
              </w:rPr>
            </w:pPr>
            <w:r w:rsidRPr="008F17CF">
              <w:rPr>
                <w:b/>
                <w:sz w:val="20"/>
              </w:rPr>
              <w:t>Обслуживание жилой застройки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8F17CF">
              <w:rPr>
                <w:sz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D21E3B" w:rsidRDefault="00D21E3B" w:rsidP="00BE4BCD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D21E3B" w:rsidRDefault="00D21E3B" w:rsidP="00BE4BCD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D21E3B" w:rsidRDefault="00D21E3B" w:rsidP="00BE4BCD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  <w:tr w:rsidR="00D21E3B" w:rsidRPr="00986463" w:rsidTr="00D2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Pr="008F17CF" w:rsidRDefault="00D21E3B" w:rsidP="00BE4BCD">
            <w:pPr>
              <w:pStyle w:val="TableParagraph"/>
              <w:ind w:left="113" w:right="33"/>
              <w:rPr>
                <w:b/>
                <w:sz w:val="20"/>
              </w:rPr>
            </w:pPr>
            <w:r w:rsidRPr="004B0CF1">
              <w:rPr>
                <w:b/>
                <w:sz w:val="20"/>
              </w:rPr>
              <w:t>Бытовое обслуживание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Pr="004B0CF1" w:rsidRDefault="00D21E3B" w:rsidP="00BE4BCD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4B0CF1">
              <w:rPr>
                <w:sz w:val="20"/>
              </w:rPr>
              <w:t xml:space="preserve">Размещение объектов капитального строи- тельства, предназначенных для </w:t>
            </w:r>
            <w:r w:rsidRPr="004B0CF1">
              <w:rPr>
                <w:sz w:val="20"/>
              </w:rPr>
              <w:lastRenderedPageBreak/>
              <w:t>оказания населению или организациям бытовых услуг (мастерские мелкого ремонта, ателье,</w:t>
            </w:r>
          </w:p>
          <w:p w:rsidR="00D21E3B" w:rsidRPr="008F17CF" w:rsidRDefault="00D21E3B" w:rsidP="00BE4BCD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4B0CF1">
              <w:rPr>
                <w:sz w:val="20"/>
              </w:rPr>
              <w:t>бани, парикмахерские, прачечные, химчист- ки, похоронные бюро)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3B" w:rsidRDefault="00D21E3B" w:rsidP="00BE4BCD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D21E3B" w:rsidRDefault="00D21E3B" w:rsidP="00BE4BCD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D21E3B" w:rsidRDefault="00D21E3B" w:rsidP="00BE4BCD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D21E3B" w:rsidRDefault="00D21E3B" w:rsidP="00BE4BCD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6" w:right="116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bookmarkStart w:id="15" w:name="_GoBack"/>
            <w:bookmarkEnd w:id="15"/>
            <w:r>
              <w:rPr>
                <w:b/>
                <w:sz w:val="20"/>
              </w:rPr>
              <w:t>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 w:rsidTr="005976C1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 w:rsidTr="005976C1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</w:p>
          <w:p w:rsidR="00610BBD" w:rsidRDefault="005E4785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тов)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BD" w:rsidRDefault="005E4785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1000-25000 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 w:rsidTr="005976C1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 сооружений, рыбозащитных и 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бопропускных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берегозащит-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  <w:tcBorders>
              <w:right w:val="single" w:sz="4" w:space="0" w:color="auto"/>
            </w:tcBorders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5976C1" w:rsidTr="005976C1">
        <w:trPr>
          <w:trHeight w:val="1840"/>
        </w:trPr>
        <w:tc>
          <w:tcPr>
            <w:tcW w:w="3108" w:type="dxa"/>
          </w:tcPr>
          <w:p w:rsidR="005976C1" w:rsidRDefault="005976C1" w:rsidP="005976C1">
            <w:pPr>
              <w:pStyle w:val="TableParagraph"/>
              <w:spacing w:line="228" w:lineRule="exact"/>
              <w:ind w:right="153"/>
              <w:rPr>
                <w:b/>
                <w:sz w:val="20"/>
              </w:rPr>
            </w:pPr>
            <w:r w:rsidRPr="004B0CF1">
              <w:rPr>
                <w:b/>
                <w:sz w:val="20"/>
              </w:rPr>
              <w:t>Предпринимательство</w:t>
            </w:r>
          </w:p>
        </w:tc>
        <w:tc>
          <w:tcPr>
            <w:tcW w:w="3835" w:type="dxa"/>
          </w:tcPr>
          <w:p w:rsidR="005976C1" w:rsidRDefault="005976C1">
            <w:pPr>
              <w:pStyle w:val="TableParagraph"/>
              <w:ind w:left="108" w:right="94"/>
              <w:jc w:val="both"/>
              <w:rPr>
                <w:sz w:val="20"/>
              </w:rPr>
            </w:pPr>
            <w:r w:rsidRPr="004B0CF1">
              <w:rPr>
                <w:sz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862" w:type="dxa"/>
          </w:tcPr>
          <w:p w:rsidR="005976C1" w:rsidRDefault="005976C1" w:rsidP="005976C1">
            <w:pPr>
              <w:pStyle w:val="TableParagraph"/>
              <w:spacing w:line="228" w:lineRule="exact"/>
              <w:ind w:left="0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4.0</w:t>
            </w: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</w:tcPr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5976C1" w:rsidRDefault="005976C1" w:rsidP="005976C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5976C1" w:rsidRDefault="005976C1" w:rsidP="005976C1">
            <w:pPr>
              <w:ind w:left="101"/>
              <w:rPr>
                <w:sz w:val="2"/>
                <w:szCs w:val="2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  <w:tr w:rsidR="005976C1" w:rsidTr="005976C1">
        <w:trPr>
          <w:trHeight w:val="1840"/>
        </w:trPr>
        <w:tc>
          <w:tcPr>
            <w:tcW w:w="3108" w:type="dxa"/>
          </w:tcPr>
          <w:p w:rsidR="005976C1" w:rsidRPr="008F17CF" w:rsidRDefault="005976C1" w:rsidP="005976C1">
            <w:pPr>
              <w:pStyle w:val="TableParagraph"/>
              <w:ind w:left="113" w:right="33"/>
              <w:rPr>
                <w:b/>
                <w:sz w:val="20"/>
              </w:rPr>
            </w:pPr>
            <w:r w:rsidRPr="004B0CF1"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5976C1" w:rsidRPr="008F17CF" w:rsidRDefault="005976C1" w:rsidP="005976C1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4B0CF1">
              <w:rPr>
                <w:sz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62" w:type="dxa"/>
          </w:tcPr>
          <w:p w:rsidR="005976C1" w:rsidRDefault="005976C1" w:rsidP="005976C1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</w:tcPr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5976C1" w:rsidRDefault="005976C1" w:rsidP="005976C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  <w:tr w:rsidR="005976C1" w:rsidTr="005976C1">
        <w:trPr>
          <w:trHeight w:val="1840"/>
        </w:trPr>
        <w:tc>
          <w:tcPr>
            <w:tcW w:w="3108" w:type="dxa"/>
          </w:tcPr>
          <w:p w:rsidR="005976C1" w:rsidRPr="004B0CF1" w:rsidRDefault="005976C1" w:rsidP="005976C1">
            <w:pPr>
              <w:pStyle w:val="TableParagraph"/>
              <w:ind w:left="113" w:right="33"/>
              <w:rPr>
                <w:b/>
                <w:sz w:val="20"/>
              </w:rPr>
            </w:pPr>
            <w:r w:rsidRPr="00725329">
              <w:rPr>
                <w:b/>
                <w:sz w:val="20"/>
              </w:rPr>
              <w:lastRenderedPageBreak/>
              <w:t>Общественное питание</w:t>
            </w:r>
          </w:p>
        </w:tc>
        <w:tc>
          <w:tcPr>
            <w:tcW w:w="3835" w:type="dxa"/>
          </w:tcPr>
          <w:p w:rsidR="005976C1" w:rsidRPr="004B0CF1" w:rsidRDefault="005976C1" w:rsidP="005976C1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725329">
              <w:rPr>
                <w:sz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62" w:type="dxa"/>
          </w:tcPr>
          <w:p w:rsidR="005976C1" w:rsidRDefault="005976C1" w:rsidP="005976C1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</w:tcPr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5976C1" w:rsidRDefault="005976C1" w:rsidP="005976C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  <w:tr w:rsidR="005976C1" w:rsidTr="005976C1">
        <w:trPr>
          <w:trHeight w:val="1840"/>
        </w:trPr>
        <w:tc>
          <w:tcPr>
            <w:tcW w:w="3108" w:type="dxa"/>
          </w:tcPr>
          <w:p w:rsidR="005976C1" w:rsidRPr="00725329" w:rsidRDefault="005976C1" w:rsidP="005976C1">
            <w:pPr>
              <w:pStyle w:val="TableParagraph"/>
              <w:ind w:left="113" w:right="33"/>
              <w:rPr>
                <w:b/>
                <w:sz w:val="20"/>
              </w:rPr>
            </w:pPr>
            <w:r w:rsidRPr="00725329">
              <w:rPr>
                <w:b/>
                <w:sz w:val="20"/>
              </w:rPr>
              <w:t>Развлекательные мероприятия</w:t>
            </w:r>
          </w:p>
        </w:tc>
        <w:tc>
          <w:tcPr>
            <w:tcW w:w="3835" w:type="dxa"/>
          </w:tcPr>
          <w:p w:rsidR="005976C1" w:rsidRPr="00725329" w:rsidRDefault="005976C1" w:rsidP="005976C1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 w:rsidRPr="00725329">
              <w:rPr>
                <w:sz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862" w:type="dxa"/>
          </w:tcPr>
          <w:p w:rsidR="005976C1" w:rsidRDefault="005976C1" w:rsidP="005976C1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4.8.1</w:t>
            </w:r>
          </w:p>
        </w:tc>
        <w:tc>
          <w:tcPr>
            <w:tcW w:w="5501" w:type="dxa"/>
            <w:tcBorders>
              <w:top w:val="single" w:sz="4" w:space="0" w:color="auto"/>
            </w:tcBorders>
          </w:tcPr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- 50/5000кв. м;</w:t>
            </w:r>
          </w:p>
          <w:p w:rsidR="005976C1" w:rsidRDefault="005976C1" w:rsidP="005976C1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5976C1" w:rsidRDefault="005976C1" w:rsidP="005976C1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44.8.2.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водозаборных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437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41" w:hanging="5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spacing w:line="237" w:lineRule="auto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 и других работ, связанных с 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тов)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 кв.м. /25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рыбозащитных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ры-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бопропускных сооружений, берегозащит-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tabs>
          <w:tab w:val="left" w:pos="2107"/>
          <w:tab w:val="left" w:pos="2786"/>
          <w:tab w:val="left" w:pos="4240"/>
          <w:tab w:val="left" w:pos="6037"/>
          <w:tab w:val="left" w:pos="6675"/>
          <w:tab w:val="left" w:pos="8706"/>
          <w:tab w:val="left" w:pos="9224"/>
        </w:tabs>
        <w:spacing w:before="72" w:line="360" w:lineRule="auto"/>
        <w:ind w:left="232" w:right="161" w:firstLine="708"/>
      </w:pPr>
      <w:r>
        <w:lastRenderedPageBreak/>
        <w:t>Статья</w:t>
      </w:r>
      <w:r>
        <w:tab/>
        <w:t>45.</w:t>
      </w:r>
      <w:r>
        <w:tab/>
        <w:t>Описание</w:t>
      </w:r>
      <w:r>
        <w:tab/>
        <w:t>ограничений</w:t>
      </w:r>
      <w:r>
        <w:tab/>
        <w:t>по</w:t>
      </w:r>
      <w:r>
        <w:tab/>
        <w:t>экологическим</w:t>
      </w:r>
      <w:r>
        <w:tab/>
        <w:t>и</w:t>
      </w:r>
      <w:r>
        <w:tab/>
        <w:t>санитарно-</w:t>
      </w:r>
      <w:r>
        <w:rPr>
          <w:spacing w:val="-57"/>
        </w:rPr>
        <w:t xml:space="preserve"> </w:t>
      </w:r>
      <w:r>
        <w:t>эпидемиологическим условиям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01"/>
        </w:tabs>
        <w:spacing w:line="360" w:lineRule="auto"/>
        <w:ind w:right="313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определяется:</w:t>
      </w:r>
    </w:p>
    <w:p w:rsidR="00610BBD" w:rsidRDefault="005E4785">
      <w:pPr>
        <w:pStyle w:val="a3"/>
        <w:spacing w:line="360" w:lineRule="auto"/>
        <w:ind w:left="232" w:right="304" w:firstLine="708"/>
      </w:pPr>
      <w:r>
        <w:t>а) градостроительными регламентами, определенными статьей 44 применительно к соот-</w:t>
      </w:r>
      <w:r>
        <w:rPr>
          <w:spacing w:val="1"/>
        </w:rPr>
        <w:t xml:space="preserve"> </w:t>
      </w:r>
      <w:r>
        <w:t>ветствующим территориальным, обозначенным на карте статьи 42 настоящих Правил с учетом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настоящей статьей;</w:t>
      </w:r>
    </w:p>
    <w:p w:rsidR="00610BBD" w:rsidRDefault="005E4785">
      <w:pPr>
        <w:pStyle w:val="a3"/>
        <w:spacing w:line="360" w:lineRule="auto"/>
        <w:ind w:left="232" w:right="319" w:firstLine="708"/>
      </w:pPr>
      <w:r>
        <w:t>б) ограничениями, установленными законами, иными нормативными правовыми актами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санитарно-защитным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водоохранным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зонам</w:t>
      </w:r>
      <w:r>
        <w:rPr>
          <w:spacing w:val="-3"/>
        </w:rPr>
        <w:t xml:space="preserve"> </w:t>
      </w:r>
      <w:r>
        <w:t>ограничений.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302" w:firstLine="708"/>
        <w:rPr>
          <w:sz w:val="24"/>
        </w:rPr>
      </w:pPr>
      <w:r>
        <w:rPr>
          <w:sz w:val="24"/>
        </w:rPr>
        <w:t>Земельные участки и иные объекты недвижимости, которые расположены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обозначенных на карте статьи 43 настоящих Правил, чьи характеристики не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 к санитарно-защитным зонам, водоохранным зонам, иным зонам ограничений,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несоответствующими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3"/>
        <w:spacing w:line="360" w:lineRule="auto"/>
        <w:ind w:left="232" w:right="161" w:firstLine="708"/>
        <w:jc w:val="left"/>
      </w:pPr>
      <w:r>
        <w:t>Дальнейшее использование и строительные изменения указанных объектов недвижимости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статьей 6 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5E4785">
      <w:pPr>
        <w:ind w:left="232" w:right="502" w:firstLine="708"/>
        <w:rPr>
          <w:i/>
          <w:sz w:val="24"/>
        </w:rPr>
      </w:pPr>
      <w:r>
        <w:rPr>
          <w:i/>
          <w:sz w:val="24"/>
        </w:rPr>
        <w:t>Таблица 1 – Характеристика и санитарно-защитные зоны промышленных предприятий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2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635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18"/>
            </w:pPr>
            <w:r>
              <w:t>Лесопильное произ-</w:t>
            </w:r>
            <w:r>
              <w:rPr>
                <w:spacing w:val="-53"/>
              </w:rPr>
              <w:t xml:space="preserve"> </w:t>
            </w:r>
            <w:r>
              <w:t>водство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3" w:right="243"/>
            </w:pPr>
            <w:r>
              <w:t>Лесопильное производ-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Около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Бабушки-</w:t>
            </w:r>
          </w:p>
          <w:p w:rsidR="00610BBD" w:rsidRDefault="005E4785">
            <w:pPr>
              <w:pStyle w:val="TableParagraph"/>
              <w:spacing w:before="1" w:line="238" w:lineRule="exact"/>
              <w:ind w:left="114"/>
            </w:pPr>
            <w:r>
              <w:t>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Столовая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Бабушкина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Столовая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Кладбище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Кладбище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0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2" w:right="325"/>
            </w:pPr>
            <w:r>
              <w:t>Трансформаторная</w:t>
            </w:r>
            <w:r>
              <w:rPr>
                <w:spacing w:val="-52"/>
              </w:rPr>
              <w:t xml:space="preserve"> </w:t>
            </w:r>
            <w:r>
              <w:t>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3" w:right="207"/>
            </w:pPr>
            <w:r>
              <w:t>Трансформаторная под-</w:t>
            </w:r>
            <w:r>
              <w:rPr>
                <w:spacing w:val="-5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</w:t>
            </w:r>
            <w:r>
              <w:rPr>
                <w:spacing w:val="-1"/>
              </w:rPr>
              <w:t xml:space="preserve"> </w:t>
            </w:r>
            <w:r>
              <w:t>закрытые),</w:t>
            </w:r>
          </w:p>
          <w:p w:rsidR="00610BBD" w:rsidRDefault="005E4785">
            <w:pPr>
              <w:pStyle w:val="TableParagraph"/>
              <w:spacing w:before="1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 на атмосферный</w:t>
            </w:r>
            <w:r>
              <w:rPr>
                <w:spacing w:val="-52"/>
              </w:rPr>
              <w:t xml:space="preserve"> </w:t>
            </w:r>
            <w:r>
              <w:t>воздух,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результа-</w:t>
            </w:r>
          </w:p>
          <w:p w:rsidR="00610BBD" w:rsidRDefault="005E4785">
            <w:pPr>
              <w:pStyle w:val="TableParagraph"/>
              <w:spacing w:line="239" w:lineRule="exact"/>
              <w:ind w:left="112"/>
            </w:pP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Котельная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Обогрев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Склад ЖФК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Материальные</w:t>
            </w:r>
            <w:r>
              <w:rPr>
                <w:spacing w:val="-2"/>
              </w:rPr>
              <w:t xml:space="preserve"> </w:t>
            </w:r>
            <w:r>
              <w:t>склады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ЛУКОЙЛ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7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39"/>
            </w:pPr>
            <w:r>
              <w:t>ООО «Промышлен-</w:t>
            </w:r>
            <w:r>
              <w:rPr>
                <w:spacing w:val="-52"/>
              </w:rPr>
              <w:t xml:space="preserve"> </w:t>
            </w:r>
            <w:r>
              <w:t>ный комбинат дре-</w:t>
            </w:r>
          </w:p>
          <w:p w:rsidR="00610BBD" w:rsidRDefault="005E4785">
            <w:pPr>
              <w:pStyle w:val="TableParagraph"/>
              <w:spacing w:line="238" w:lineRule="exact"/>
              <w:ind w:left="112"/>
            </w:pPr>
            <w:r>
              <w:t>весных</w:t>
            </w:r>
            <w:r>
              <w:rPr>
                <w:spacing w:val="-2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Гагарина, 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ЗАО</w:t>
            </w:r>
            <w:r>
              <w:rPr>
                <w:spacing w:val="-2"/>
              </w:rPr>
              <w:t xml:space="preserve"> </w:t>
            </w:r>
            <w:r>
              <w:t>«ЖФК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 /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ЗАО</w:t>
            </w:r>
            <w:r>
              <w:rPr>
                <w:spacing w:val="-1"/>
              </w:rPr>
              <w:t xml:space="preserve"> </w:t>
            </w:r>
            <w:r>
              <w:t>«ЖФК»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Автостанция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Пассажироперевозки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spacing w:line="234" w:lineRule="exact"/>
        <w:sectPr w:rsidR="00610BBD">
          <w:footerReference w:type="default" r:id="rId9"/>
          <w:pgSz w:w="11910" w:h="16840"/>
          <w:pgMar w:top="94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1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508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2" w:right="160"/>
            </w:pPr>
            <w:r>
              <w:t>ООО «Промкомби-</w:t>
            </w:r>
            <w:r>
              <w:rPr>
                <w:spacing w:val="1"/>
              </w:rPr>
              <w:t xml:space="preserve"> </w:t>
            </w:r>
            <w:r>
              <w:t>нат</w:t>
            </w:r>
            <w:r>
              <w:rPr>
                <w:spacing w:val="-7"/>
              </w:rPr>
              <w:t xml:space="preserve"> </w:t>
            </w:r>
            <w:r>
              <w:t>древесных</w:t>
            </w:r>
            <w:r>
              <w:rPr>
                <w:spacing w:val="-6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Хлебозавод «Аль-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янс»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3"/>
            </w:pPr>
            <w:r>
              <w:t>Хлебобулочное</w:t>
            </w:r>
            <w:r>
              <w:rPr>
                <w:spacing w:val="-2"/>
              </w:rPr>
              <w:t xml:space="preserve"> </w:t>
            </w:r>
            <w:r>
              <w:t>произ-</w:t>
            </w:r>
          </w:p>
          <w:p w:rsidR="00610BBD" w:rsidRDefault="005E4785">
            <w:pPr>
              <w:pStyle w:val="TableParagraph"/>
              <w:spacing w:line="240" w:lineRule="exact"/>
              <w:ind w:left="113"/>
            </w:pPr>
            <w:r>
              <w:t>водство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25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Молодежная,</w:t>
            </w:r>
          </w:p>
          <w:p w:rsidR="00610BBD" w:rsidRDefault="005E4785">
            <w:pPr>
              <w:pStyle w:val="TableParagraph"/>
              <w:spacing w:line="240" w:lineRule="exact"/>
              <w:ind w:left="114"/>
            </w:pPr>
            <w:r>
              <w:t>территория</w:t>
            </w:r>
            <w:r>
              <w:rPr>
                <w:spacing w:val="-3"/>
              </w:rPr>
              <w:t xml:space="preserve"> </w:t>
            </w:r>
            <w:r>
              <w:t>ЦРБ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50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Набережная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</w:t>
            </w:r>
          </w:p>
        </w:tc>
      </w:tr>
      <w:tr w:rsidR="00610BBD">
        <w:trPr>
          <w:trHeight w:val="20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Электроподстанция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 закрытые),</w:t>
            </w:r>
          </w:p>
          <w:p w:rsidR="00610BBD" w:rsidRDefault="005E4785">
            <w:pPr>
              <w:pStyle w:val="TableParagraph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атмосферный</w:t>
            </w:r>
          </w:p>
          <w:p w:rsidR="00610BBD" w:rsidRDefault="005E4785">
            <w:pPr>
              <w:pStyle w:val="TableParagraph"/>
              <w:spacing w:line="252" w:lineRule="exact"/>
              <w:ind w:left="112" w:right="239"/>
            </w:pPr>
            <w:r>
              <w:t>воздух, а также результа-</w:t>
            </w:r>
            <w:r>
              <w:rPr>
                <w:spacing w:val="-52"/>
              </w:rPr>
              <w:t xml:space="preserve"> </w:t>
            </w: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23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4" w:right="428"/>
            </w:pPr>
            <w:r>
              <w:t>а/д Вогваздино –</w:t>
            </w:r>
            <w:r>
              <w:rPr>
                <w:spacing w:val="-52"/>
              </w:rPr>
              <w:t xml:space="preserve"> </w:t>
            </w:r>
            <w:r>
              <w:t>Яренск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03"/>
        </w:tabs>
        <w:spacing w:before="90" w:line="360" w:lineRule="auto"/>
        <w:ind w:right="306" w:firstLine="708"/>
        <w:rPr>
          <w:sz w:val="24"/>
        </w:rPr>
      </w:pPr>
      <w:r>
        <w:rPr>
          <w:sz w:val="24"/>
        </w:rPr>
        <w:t>Ограничения использования земельных участков и иных объектов недвижимости,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положенных в санитарно-защитных зонах, водоохранных зонах установлены следующими нор-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0" w:lineRule="auto"/>
        <w:ind w:right="309" w:firstLine="708"/>
        <w:rPr>
          <w:sz w:val="24"/>
        </w:rPr>
      </w:pPr>
      <w:r>
        <w:rPr>
          <w:sz w:val="24"/>
        </w:rPr>
        <w:t>Федеральный закон № 52-ФЗ «О санитарно-эпидемиологическом благополучии насе-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2"/>
        <w:ind w:left="1366"/>
        <w:rPr>
          <w:sz w:val="24"/>
        </w:rPr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 74-ФЗ;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 w:line="355" w:lineRule="auto"/>
        <w:ind w:right="308" w:firstLine="70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нормативы  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(СанПиН)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«Санитарно-защитные зоны и санитарная классификация предприятий, со-</w:t>
      </w:r>
      <w:r>
        <w:rPr>
          <w:spacing w:val="1"/>
          <w:sz w:val="24"/>
        </w:rPr>
        <w:t xml:space="preserve"> </w:t>
      </w:r>
      <w:r>
        <w:rPr>
          <w:sz w:val="24"/>
        </w:rPr>
        <w:t>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объектов».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8" w:line="360" w:lineRule="auto"/>
        <w:ind w:right="160" w:firstLine="708"/>
        <w:rPr>
          <w:sz w:val="24"/>
        </w:rPr>
      </w:pPr>
      <w:r>
        <w:rPr>
          <w:sz w:val="24"/>
        </w:rPr>
        <w:t>Для земельных участков и иных объектов недвижимости, расположенных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производственных и транспортных предприятий, объектов коммунальной и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" w:line="355" w:lineRule="auto"/>
        <w:ind w:right="160" w:firstLine="708"/>
        <w:rPr>
          <w:sz w:val="24"/>
        </w:rPr>
      </w:pPr>
      <w:r>
        <w:rPr>
          <w:sz w:val="24"/>
        </w:rPr>
        <w:t>виды запрещенного использования - в соответствии с СанПиН 2.2.1/2.1.1.1200-03 «Са-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нитарно-защитные зоны и санитарная классификация предприятий, сооружений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тов»;</w:t>
      </w:r>
    </w:p>
    <w:p w:rsidR="00610BBD" w:rsidRDefault="00610BBD">
      <w:pPr>
        <w:spacing w:line="355" w:lineRule="auto"/>
        <w:jc w:val="both"/>
        <w:rPr>
          <w:sz w:val="24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83" w:line="357" w:lineRule="auto"/>
        <w:ind w:right="160" w:firstLine="708"/>
        <w:rPr>
          <w:sz w:val="24"/>
        </w:rPr>
      </w:pPr>
      <w:r>
        <w:rPr>
          <w:sz w:val="24"/>
        </w:rPr>
        <w:lastRenderedPageBreak/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территориальными органами санитарно-эпидемиологического и экологи-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контроля на основе СанПиН 2.2.1/2.1.1.1200-03 «Санитарно-защитные зоны и 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предприятий, сооружений и иных объектов» с использованием процедур публич-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слушаний, определенных статьями 25, 26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11" w:line="360" w:lineRule="auto"/>
        <w:ind w:left="232" w:right="161" w:firstLine="708"/>
      </w:pPr>
      <w:r>
        <w:t>Виды</w:t>
      </w:r>
      <w:r>
        <w:rPr>
          <w:spacing w:val="21"/>
        </w:rPr>
        <w:t xml:space="preserve"> </w:t>
      </w:r>
      <w:r>
        <w:t>запрещенного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недвижи-</w:t>
      </w:r>
      <w:r>
        <w:rPr>
          <w:spacing w:val="-57"/>
        </w:rPr>
        <w:t xml:space="preserve"> </w:t>
      </w:r>
      <w:r>
        <w:t>мости,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санитарно-защитных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289" w:lineRule="exact"/>
        <w:ind w:left="1394" w:hanging="454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садово-огородные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35" w:line="352" w:lineRule="auto"/>
        <w:ind w:right="162" w:firstLine="708"/>
        <w:rPr>
          <w:sz w:val="24"/>
        </w:rPr>
      </w:pPr>
      <w:r>
        <w:rPr>
          <w:sz w:val="24"/>
        </w:rPr>
        <w:t>предприятия по производству лекарственных веществ, лекарственных средств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форм;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7" w:line="357" w:lineRule="auto"/>
        <w:ind w:right="160" w:firstLine="708"/>
        <w:rPr>
          <w:sz w:val="24"/>
        </w:rPr>
      </w:pPr>
      <w:r>
        <w:rPr>
          <w:sz w:val="24"/>
        </w:rPr>
        <w:t>склады сырья и полупродуктов для фармацевтических предприятий в границах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тарно-защитных зон и на территории предприятий других отраслей промышленности,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ПДК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ind w:left="1394" w:hanging="454"/>
        <w:jc w:val="left"/>
        <w:rPr>
          <w:sz w:val="24"/>
        </w:rPr>
      </w:pP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оптовые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парки;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610BBD" w:rsidRDefault="005E4785">
      <w:pPr>
        <w:pStyle w:val="21"/>
        <w:spacing w:before="143" w:line="360" w:lineRule="auto"/>
        <w:ind w:left="232" w:right="162" w:firstLine="708"/>
        <w:jc w:val="both"/>
      </w:pPr>
      <w:r>
        <w:t>Условно разрешенные виды использования, которые могут быть разрешены по спе-</w:t>
      </w:r>
      <w:r>
        <w:rPr>
          <w:spacing w:val="1"/>
        </w:rPr>
        <w:t xml:space="preserve"> </w:t>
      </w:r>
      <w:r>
        <w:t>циальному согласованию с территориальными органами санитарно-эпидемиологического и</w:t>
      </w:r>
      <w:r>
        <w:rPr>
          <w:spacing w:val="1"/>
        </w:rPr>
        <w:t xml:space="preserve"> </w:t>
      </w:r>
      <w:r>
        <w:t>экологического контроля с использованием процедур публичных слушаний, 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 настоящих Правил: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2" w:lineRule="auto"/>
        <w:ind w:right="161" w:firstLine="708"/>
        <w:jc w:val="left"/>
        <w:rPr>
          <w:sz w:val="24"/>
        </w:rPr>
      </w:pPr>
      <w:r>
        <w:rPr>
          <w:sz w:val="24"/>
        </w:rPr>
        <w:t>сельхозугодия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питания;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7" w:line="352" w:lineRule="auto"/>
        <w:ind w:right="173" w:firstLine="708"/>
        <w:jc w:val="left"/>
        <w:rPr>
          <w:sz w:val="24"/>
        </w:rPr>
      </w:pPr>
      <w:r>
        <w:rPr>
          <w:sz w:val="24"/>
        </w:rPr>
        <w:t>предприятия,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37"/>
          <w:sz w:val="24"/>
        </w:rPr>
        <w:t xml:space="preserve"> </w:t>
      </w:r>
      <w:r>
        <w:rPr>
          <w:sz w:val="24"/>
        </w:rPr>
        <w:t>меньшего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7"/>
        <w:ind w:left="1416" w:hanging="476"/>
        <w:jc w:val="left"/>
        <w:rPr>
          <w:sz w:val="24"/>
        </w:rPr>
      </w:pP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бани;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прачечные;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83"/>
        <w:ind w:left="1366"/>
        <w:rPr>
          <w:sz w:val="24"/>
        </w:rPr>
      </w:pPr>
      <w:r>
        <w:rPr>
          <w:sz w:val="24"/>
        </w:rPr>
        <w:lastRenderedPageBreak/>
        <w:t>мотели;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2" w:lineRule="auto"/>
        <w:ind w:right="170" w:firstLine="708"/>
        <w:rPr>
          <w:sz w:val="24"/>
        </w:rPr>
      </w:pPr>
      <w:r>
        <w:rPr>
          <w:sz w:val="24"/>
        </w:rPr>
        <w:t>гаражи,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7"/>
        <w:ind w:left="1366"/>
        <w:rPr>
          <w:sz w:val="24"/>
        </w:rPr>
      </w:pPr>
      <w:r>
        <w:rPr>
          <w:sz w:val="24"/>
        </w:rPr>
        <w:t>автозаправочные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связанные с обслуживанием данного предприятия здания управления, конструкторские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бюро,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 сооружения для работников предприятия, общественные здания административ-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2" w:line="352" w:lineRule="auto"/>
        <w:ind w:right="161" w:firstLine="708"/>
        <w:rPr>
          <w:sz w:val="24"/>
        </w:rPr>
      </w:pPr>
      <w:r>
        <w:rPr>
          <w:sz w:val="24"/>
        </w:rPr>
        <w:t>нежилые помещения для дежурного аварийного персонала и охраны предприятий, по-</w:t>
      </w:r>
      <w:r>
        <w:rPr>
          <w:spacing w:val="1"/>
          <w:sz w:val="24"/>
        </w:rPr>
        <w:t xml:space="preserve"> </w:t>
      </w:r>
      <w:r>
        <w:rPr>
          <w:sz w:val="24"/>
        </w:rPr>
        <w:t>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пребывания 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 вахтовому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методу;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6"/>
        <w:ind w:left="1366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ЛЭП,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электроподстанции,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нефте-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газопроводы;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артезианские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скважины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7"/>
        <w:ind w:left="1366"/>
        <w:jc w:val="left"/>
        <w:rPr>
          <w:sz w:val="24"/>
        </w:rPr>
      </w:pPr>
      <w:r>
        <w:rPr>
          <w:sz w:val="24"/>
        </w:rPr>
        <w:t>водоохлаждающие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138"/>
        <w:ind w:left="1416" w:hanging="476"/>
        <w:jc w:val="left"/>
        <w:rPr>
          <w:sz w:val="24"/>
        </w:rPr>
      </w:pPr>
      <w:r>
        <w:rPr>
          <w:sz w:val="24"/>
        </w:rPr>
        <w:t>канализационные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насосные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5" w:line="352" w:lineRule="auto"/>
        <w:ind w:right="161" w:firstLine="708"/>
        <w:jc w:val="left"/>
        <w:rPr>
          <w:sz w:val="24"/>
        </w:rPr>
      </w:pPr>
      <w:r>
        <w:rPr>
          <w:sz w:val="24"/>
        </w:rPr>
        <w:t>питомники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промплощадки,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610BBD" w:rsidRDefault="00610BBD">
      <w:pPr>
        <w:pStyle w:val="a3"/>
        <w:spacing w:before="9"/>
        <w:ind w:left="0" w:firstLine="0"/>
        <w:jc w:val="left"/>
        <w:rPr>
          <w:sz w:val="36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Водоохранные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0" w:lineRule="auto"/>
        <w:ind w:right="164" w:firstLine="708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микробного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стных вод;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"/>
        <w:ind w:left="1366"/>
        <w:jc w:val="left"/>
        <w:rPr>
          <w:sz w:val="24"/>
        </w:rPr>
      </w:pP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засорения,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3"/>
        <w:spacing w:before="232" w:line="360" w:lineRule="auto"/>
        <w:ind w:left="232" w:right="175" w:firstLine="708"/>
      </w:pPr>
      <w:r>
        <w:t>Для земельных участков и иных объектов недвижимости, расположенных в водоохранных</w:t>
      </w:r>
      <w:r>
        <w:rPr>
          <w:spacing w:val="1"/>
        </w:rPr>
        <w:t xml:space="preserve"> </w:t>
      </w:r>
      <w:r>
        <w:t>зонах рек, других водных объектов, включая государственные памятники природы областного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2"/>
        </w:rPr>
        <w:t xml:space="preserve"> </w:t>
      </w:r>
      <w: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бассейновыми и другими территориальными органами управления,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 охраны водного фонда уполномоченных государственных органов с использовани-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определенных 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25,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7" w:line="360" w:lineRule="auto"/>
        <w:ind w:left="232" w:right="166" w:firstLine="708"/>
        <w:jc w:val="both"/>
      </w:pPr>
      <w:r>
        <w:t>Виды запрещенного использования земельных участков и иных объектов недвижимо-</w:t>
      </w:r>
      <w:r>
        <w:rPr>
          <w:spacing w:val="-5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 водоохранных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>других водных</w:t>
      </w:r>
      <w:r>
        <w:rPr>
          <w:spacing w:val="-1"/>
        </w:rPr>
        <w:t xml:space="preserve"> </w:t>
      </w:r>
      <w:r>
        <w:t>объектов: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авиационно-химических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610BBD" w:rsidRDefault="00610BBD">
      <w:pPr>
        <w:spacing w:line="289" w:lineRule="exact"/>
        <w:jc w:val="both"/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217"/>
        <w:ind w:left="232" w:firstLine="0"/>
        <w:jc w:val="left"/>
      </w:pPr>
      <w:r>
        <w:rPr>
          <w:spacing w:val="-1"/>
        </w:rPr>
        <w:t>ками;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83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вредителями,</w:t>
      </w:r>
      <w:r>
        <w:rPr>
          <w:spacing w:val="27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2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сорня-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23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136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8"/>
          <w:sz w:val="24"/>
        </w:rPr>
        <w:t xml:space="preserve"> </w:t>
      </w:r>
      <w:r>
        <w:rPr>
          <w:sz w:val="24"/>
        </w:rPr>
        <w:t>ядохимикатов,</w:t>
      </w:r>
      <w:r>
        <w:rPr>
          <w:spacing w:val="8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горюче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ма-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num="2" w:space="720" w:equalWidth="0">
            <w:col w:w="803" w:space="40"/>
            <w:col w:w="9767"/>
          </w:cols>
        </w:sectPr>
      </w:pPr>
    </w:p>
    <w:p w:rsidR="00610BBD" w:rsidRDefault="005E4785">
      <w:pPr>
        <w:pStyle w:val="a3"/>
        <w:spacing w:before="139" w:line="360" w:lineRule="auto"/>
        <w:ind w:left="232" w:right="161" w:firstLine="0"/>
      </w:pPr>
      <w:r>
        <w:lastRenderedPageBreak/>
        <w:t>териалов, площадок для заправки аппаратуры ядохимикатами, животноводческих комплексов и</w:t>
      </w:r>
      <w:r>
        <w:rPr>
          <w:spacing w:val="1"/>
        </w:rPr>
        <w:t xml:space="preserve"> </w:t>
      </w:r>
      <w:r>
        <w:t>ферм, мест складирования и захоронения промышленных, бытовых и сельскохозяйственных отхо-</w:t>
      </w:r>
      <w:r>
        <w:rPr>
          <w:spacing w:val="1"/>
        </w:rPr>
        <w:t xml:space="preserve"> </w:t>
      </w:r>
      <w:r>
        <w:t>дов,</w:t>
      </w:r>
      <w:r>
        <w:rPr>
          <w:spacing w:val="-1"/>
        </w:rPr>
        <w:t xml:space="preserve"> </w:t>
      </w:r>
      <w:r>
        <w:t>кладбищ и скотомогильников,</w:t>
      </w:r>
      <w:r>
        <w:rPr>
          <w:spacing w:val="-4"/>
        </w:rPr>
        <w:t xml:space="preserve"> </w:t>
      </w:r>
      <w:r>
        <w:t>накопителей сточных</w:t>
      </w:r>
      <w:r>
        <w:rPr>
          <w:spacing w:val="1"/>
        </w:rPr>
        <w:t xml:space="preserve"> </w:t>
      </w:r>
      <w:r>
        <w:t>вод;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заправка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-3"/>
          <w:sz w:val="24"/>
        </w:rPr>
        <w:t xml:space="preserve"> </w:t>
      </w:r>
      <w:r>
        <w:rPr>
          <w:sz w:val="24"/>
        </w:rPr>
        <w:t>мойка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0" w:lineRule="auto"/>
        <w:ind w:right="173" w:firstLine="708"/>
        <w:rPr>
          <w:sz w:val="24"/>
        </w:rPr>
      </w:pPr>
      <w:r>
        <w:rPr>
          <w:sz w:val="24"/>
        </w:rPr>
        <w:t>размещение дачных и садоводческих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 при ширине водоохранных зон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крутизне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2" w:line="350" w:lineRule="auto"/>
        <w:ind w:right="166" w:firstLine="708"/>
        <w:rPr>
          <w:sz w:val="24"/>
        </w:rPr>
      </w:pPr>
      <w:r>
        <w:rPr>
          <w:sz w:val="24"/>
        </w:rPr>
        <w:t>размещение стоянок транспортных средств, в том числе на территориях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4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осуществление (без согласования с территориальным органом управления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и охраной водного фонда Министерства природных ресурсов Российской Федерации, с обла-</w:t>
      </w:r>
      <w:r>
        <w:rPr>
          <w:spacing w:val="-57"/>
          <w:sz w:val="24"/>
        </w:rPr>
        <w:t xml:space="preserve"> </w:t>
      </w:r>
      <w:r>
        <w:rPr>
          <w:sz w:val="24"/>
        </w:rPr>
        <w:t>стной инспекцией рыбоохраны и без положительного заключения государственной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экспертизы) строительства и реконструкции зданий, сооружений, коммуникаций и других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тов; добычу полезных ископаемых; производство землеройных, погрузочно-разгрузочных работ,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причалах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0" w:lineRule="auto"/>
        <w:ind w:right="173" w:firstLine="708"/>
        <w:rPr>
          <w:sz w:val="24"/>
        </w:rPr>
      </w:pPr>
      <w:r>
        <w:rPr>
          <w:sz w:val="24"/>
        </w:rPr>
        <w:t>отведение площадей под вновь создаваемые кладбища на расстоянии менее 500 м 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находящиеся и размещаемые в особых случаях (по согласованию с 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управления использованием и охраной водного фонда Министерства природных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при наличии положительного заключения экологической экспертизы)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 сооружения в водоохранных зонах должны оборудоваться закрытой сетью дождевой ка-</w:t>
      </w:r>
      <w:r>
        <w:rPr>
          <w:spacing w:val="1"/>
          <w:sz w:val="24"/>
        </w:rPr>
        <w:t xml:space="preserve"> </w:t>
      </w:r>
      <w:r>
        <w:rPr>
          <w:sz w:val="24"/>
        </w:rPr>
        <w:t>нализации, исключающей попадание поверхностных стоков в водный объект, не допускать 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воды из водонесущих инженерных коммуникаций, обеспечивать сохранение естественного гидро-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5" w:lineRule="auto"/>
        <w:ind w:right="167" w:firstLine="708"/>
        <w:rPr>
          <w:sz w:val="24"/>
        </w:rPr>
      </w:pPr>
      <w:r>
        <w:rPr>
          <w:sz w:val="24"/>
        </w:rPr>
        <w:t>длительный отстой судов речного флота (свыше одного месяца) в акватории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за исключением акваторий, отведенных специально для этих целей (затоны, базы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флота),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" w:line="350" w:lineRule="auto"/>
        <w:ind w:right="164" w:firstLine="708"/>
        <w:rPr>
          <w:sz w:val="24"/>
        </w:rPr>
      </w:pPr>
      <w:r>
        <w:rPr>
          <w:sz w:val="24"/>
        </w:rPr>
        <w:t>использование судов без документов, подтверждающих сдачу сточных и нефтесодер-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610BBD" w:rsidRDefault="00610BBD">
      <w:pPr>
        <w:spacing w:line="35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3" w:line="352" w:lineRule="auto"/>
        <w:ind w:right="171" w:firstLine="708"/>
        <w:rPr>
          <w:sz w:val="24"/>
        </w:rPr>
      </w:pPr>
      <w:r>
        <w:rPr>
          <w:sz w:val="24"/>
        </w:rPr>
        <w:lastRenderedPageBreak/>
        <w:t>размещение дачных и садово-огородных участков, установка сезонных и стационарных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палаточных городков;</w:t>
      </w:r>
    </w:p>
    <w:p w:rsidR="00610BBD" w:rsidRDefault="005E4785">
      <w:pPr>
        <w:pStyle w:val="21"/>
        <w:spacing w:before="15" w:line="360" w:lineRule="auto"/>
        <w:ind w:left="232" w:right="162" w:firstLine="708"/>
        <w:jc w:val="both"/>
      </w:pPr>
      <w:r>
        <w:t>Дополнительные ограничения в пределах</w:t>
      </w:r>
      <w:r>
        <w:rPr>
          <w:spacing w:val="60"/>
        </w:rPr>
        <w:t xml:space="preserve"> </w:t>
      </w:r>
      <w:r>
        <w:t>прибрежных защитных полос (ширина - 10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объектов)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распашка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5"/>
        <w:ind w:left="136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удобрений;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3" w:firstLine="708"/>
        <w:rPr>
          <w:sz w:val="24"/>
        </w:rPr>
      </w:pPr>
      <w:r>
        <w:rPr>
          <w:sz w:val="24"/>
        </w:rPr>
        <w:t>складирование отвалов размываемых грунтов, строительных материалов и минераль-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солей, кроме оборудованных в установленном порядке причалов и площадок,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от загрязнения;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2" w:lineRule="auto"/>
        <w:ind w:right="164" w:firstLine="708"/>
        <w:rPr>
          <w:sz w:val="24"/>
        </w:rPr>
      </w:pPr>
      <w:r>
        <w:rPr>
          <w:sz w:val="24"/>
        </w:rPr>
        <w:t>выпас и устройство летних лагерей скота (кроме использования традиционных мест во-</w:t>
      </w:r>
      <w:r>
        <w:rPr>
          <w:spacing w:val="-57"/>
          <w:sz w:val="24"/>
        </w:rPr>
        <w:t xml:space="preserve"> </w:t>
      </w:r>
      <w:r>
        <w:rPr>
          <w:sz w:val="24"/>
        </w:rPr>
        <w:t>допоя),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ванн;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0" w:lineRule="auto"/>
        <w:ind w:right="161" w:firstLine="708"/>
        <w:rPr>
          <w:sz w:val="24"/>
        </w:rPr>
      </w:pPr>
      <w:r>
        <w:rPr>
          <w:sz w:val="24"/>
        </w:rPr>
        <w:t>установка сезонных стационарных палаточных городков, размещение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 w:line="350" w:lineRule="auto"/>
        <w:ind w:left="941" w:right="160" w:firstLine="0"/>
        <w:rPr>
          <w:sz w:val="24"/>
        </w:rPr>
      </w:pPr>
      <w:r>
        <w:rPr>
          <w:sz w:val="24"/>
        </w:rPr>
        <w:t>движение автомобилей и тракторов, кроме автомобилей специального 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разрешены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специаль-</w:t>
      </w:r>
    </w:p>
    <w:p w:rsidR="00610BBD" w:rsidRDefault="005E4785">
      <w:pPr>
        <w:pStyle w:val="a3"/>
        <w:spacing w:before="13" w:line="360" w:lineRule="auto"/>
        <w:ind w:left="232" w:right="160" w:firstLine="0"/>
      </w:pPr>
      <w:r>
        <w:t>ному согласованию с бассейновыми и другими территориальными органами управления, исполь-</w:t>
      </w:r>
      <w:r>
        <w:rPr>
          <w:spacing w:val="1"/>
        </w:rPr>
        <w:t xml:space="preserve"> </w:t>
      </w:r>
      <w:r>
        <w:t>зования и охраны водного фонда уполномоченных государственных органов с использованием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</w:t>
      </w:r>
      <w:r>
        <w:rPr>
          <w:spacing w:val="-4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Правил: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1" w:firstLine="708"/>
        <w:rPr>
          <w:sz w:val="24"/>
        </w:rPr>
      </w:pPr>
      <w:r>
        <w:rPr>
          <w:sz w:val="24"/>
        </w:rPr>
        <w:t>размещение объектов водоснабжения, рекреации, рыбного и охотничьего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водозаборных, портовых и гидротехнических сооружений при наличии лицензии на водопользо-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водоохранного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7" w:lineRule="auto"/>
        <w:ind w:right="165" w:firstLine="708"/>
        <w:rPr>
          <w:sz w:val="24"/>
        </w:rPr>
      </w:pPr>
      <w:r>
        <w:rPr>
          <w:sz w:val="24"/>
        </w:rPr>
        <w:t>временные, 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торговли и обслуживания (кроме АЗС,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монтных мастерских, других производственно - обсуживающих объектов), при условии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эксплуатации.</w:t>
      </w:r>
    </w:p>
    <w:p w:rsidR="00610BBD" w:rsidRDefault="005E4785">
      <w:pPr>
        <w:spacing w:line="273" w:lineRule="exact"/>
        <w:ind w:left="754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водоохраной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поселения</w:t>
      </w:r>
    </w:p>
    <w:p w:rsidR="00610BBD" w:rsidRDefault="005E4785">
      <w:pPr>
        <w:spacing w:after="9"/>
        <w:ind w:left="232"/>
        <w:rPr>
          <w:i/>
          <w:sz w:val="24"/>
        </w:rPr>
      </w:pP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841"/>
        </w:trPr>
        <w:tc>
          <w:tcPr>
            <w:tcW w:w="754" w:type="dxa"/>
          </w:tcPr>
          <w:p w:rsidR="00610BBD" w:rsidRDefault="005E4785">
            <w:pPr>
              <w:pStyle w:val="TableParagraph"/>
              <w:spacing w:before="161"/>
              <w:ind w:left="228" w:right="19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</w:tcPr>
          <w:p w:rsidR="00610BBD" w:rsidRDefault="00610BBD">
            <w:pPr>
              <w:pStyle w:val="TableParagraph"/>
              <w:spacing w:before="1"/>
              <w:ind w:left="0"/>
              <w:rPr>
                <w:i/>
                <w:sz w:val="25"/>
              </w:rPr>
            </w:pPr>
          </w:p>
          <w:p w:rsidR="00610BBD" w:rsidRDefault="005E4785">
            <w:pPr>
              <w:pStyle w:val="TableParagraph"/>
              <w:ind w:left="314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водотока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before="161"/>
              <w:ind w:left="1233" w:right="240" w:hanging="965"/>
            </w:pPr>
            <w:r>
              <w:t>Общая протяженность,</w:t>
            </w:r>
            <w:r>
              <w:rPr>
                <w:spacing w:val="-52"/>
              </w:rPr>
              <w:t xml:space="preserve"> </w:t>
            </w:r>
            <w:r>
              <w:t>км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before="161"/>
              <w:ind w:left="542" w:right="121" w:hanging="392"/>
            </w:pPr>
            <w:r>
              <w:t>Ширина водоохран-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зоны, м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before="161"/>
              <w:ind w:left="274" w:right="138" w:hanging="99"/>
            </w:pPr>
            <w:r>
              <w:t>Ширина берего-</w:t>
            </w:r>
            <w:r>
              <w:rPr>
                <w:spacing w:val="-52"/>
              </w:rPr>
              <w:t xml:space="preserve"> </w:t>
            </w:r>
            <w:r>
              <w:t>вой полосы, м</w:t>
            </w:r>
          </w:p>
        </w:tc>
      </w:tr>
      <w:tr w:rsidR="00610BBD">
        <w:trPr>
          <w:trHeight w:val="427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 Ертым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Илья Шор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Чернокурка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Вычегда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Башлыковка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Динтом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</w:tbl>
    <w:p w:rsidR="00610BBD" w:rsidRDefault="00610BBD">
      <w:pPr>
        <w:spacing w:line="247" w:lineRule="exact"/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lastRenderedPageBreak/>
              <w:t>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Тусяпоноль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Кочмас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Юж.</w:t>
            </w:r>
            <w:r>
              <w:rPr>
                <w:spacing w:val="-1"/>
              </w:rPr>
              <w:t xml:space="preserve"> </w:t>
            </w:r>
            <w:r>
              <w:t>Косвож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Касвож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Маквож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Кунесъю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Мадмас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Пелыс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6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3"/>
              </w:rPr>
              <w:t xml:space="preserve"> </w:t>
            </w:r>
            <w:r>
              <w:t>Лунвож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Пойбырь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Сопью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Миньвож</w:t>
            </w:r>
          </w:p>
        </w:tc>
        <w:tc>
          <w:tcPr>
            <w:tcW w:w="2712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1872" w:type="dxa"/>
          </w:tcPr>
          <w:p w:rsidR="00610BBD" w:rsidRDefault="00610BBD">
            <w:pPr>
              <w:pStyle w:val="TableParagraph"/>
              <w:ind w:left="0"/>
            </w:pP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90" w:line="360" w:lineRule="auto"/>
        <w:ind w:right="159" w:firstLine="708"/>
        <w:rPr>
          <w:sz w:val="24"/>
        </w:rPr>
      </w:pPr>
      <w:r>
        <w:rPr>
          <w:sz w:val="24"/>
        </w:rPr>
        <w:t>Режим природопользования на территории наземных памятников природы, а также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ранных зон отдельных деревьев – памятников природы радиусом 11.5 м, устанавливается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ве паспортов указанных памятников, утвержденных органами государственной власти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До утверждения проектов водоохранных зон согласно статье 112 Водного кодекса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 земельные участки в водоохранных зонах водных объектов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 и юридическим лицам в порядке, установленном земельным законодательством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по согласованию со специально уполномоченным государственным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 фонда.</w:t>
      </w:r>
    </w:p>
    <w:p w:rsidR="00610BBD" w:rsidRDefault="005E4785">
      <w:pPr>
        <w:pStyle w:val="a3"/>
        <w:spacing w:line="360" w:lineRule="auto"/>
        <w:ind w:left="232" w:right="114" w:firstLine="708"/>
      </w:pPr>
      <w:r>
        <w:t>После утверждения в установленном порядке проектов водоохранных зон в настоящую ста-</w:t>
      </w:r>
      <w:r>
        <w:rPr>
          <w:spacing w:val="1"/>
        </w:rPr>
        <w:t xml:space="preserve"> </w:t>
      </w:r>
      <w:r>
        <w:t>тью</w:t>
      </w:r>
      <w:r>
        <w:rPr>
          <w:spacing w:val="-1"/>
        </w:rPr>
        <w:t xml:space="preserve"> </w:t>
      </w:r>
      <w:r>
        <w:t>вносятся изменения.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21"/>
        <w:spacing w:before="204"/>
        <w:ind w:left="232"/>
      </w:pPr>
      <w:r>
        <w:t>дия</w:t>
      </w:r>
    </w:p>
    <w:p w:rsidR="00610BBD" w:rsidRDefault="005E4785">
      <w:pPr>
        <w:spacing w:before="90"/>
        <w:ind w:left="2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Статья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46.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ограничений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насле-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5"/>
        <w:numPr>
          <w:ilvl w:val="0"/>
          <w:numId w:val="1"/>
        </w:numPr>
        <w:tabs>
          <w:tab w:val="left" w:pos="507"/>
        </w:tabs>
        <w:ind w:hanging="27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num="2" w:space="720" w:equalWidth="0">
            <w:col w:w="666" w:space="43"/>
            <w:col w:w="9901"/>
          </w:cols>
        </w:sectPr>
      </w:pPr>
    </w:p>
    <w:p w:rsidR="00610BBD" w:rsidRDefault="005E4785">
      <w:pPr>
        <w:pStyle w:val="a3"/>
        <w:spacing w:before="137"/>
        <w:ind w:left="232" w:firstLine="0"/>
      </w:pPr>
      <w:r>
        <w:lastRenderedPageBreak/>
        <w:t>пределах</w:t>
      </w:r>
      <w:r>
        <w:rPr>
          <w:spacing w:val="-2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определяется: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27"/>
        </w:tabs>
        <w:spacing w:before="140" w:line="360" w:lineRule="auto"/>
        <w:ind w:right="162" w:firstLine="708"/>
        <w:rPr>
          <w:sz w:val="24"/>
        </w:rPr>
      </w:pPr>
      <w:r>
        <w:rPr>
          <w:sz w:val="24"/>
        </w:rPr>
        <w:t>градостроительными регламентами, определенными статьей 44 настоящих Правил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менительно к соответствующим территориальным зонам, обозначенным на карте статьи 42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статьей;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32"/>
        </w:tabs>
        <w:spacing w:line="360" w:lineRule="auto"/>
        <w:ind w:right="165" w:firstLine="708"/>
        <w:rPr>
          <w:sz w:val="24"/>
        </w:rPr>
      </w:pPr>
      <w:r>
        <w:rPr>
          <w:sz w:val="24"/>
        </w:rPr>
        <w:t>ограничениями, установленными в соответствии с пунктом 4 статьи 3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0"/>
          <w:sz w:val="24"/>
        </w:rPr>
        <w:t xml:space="preserve"> </w:t>
      </w:r>
      <w:r>
        <w:rPr>
          <w:sz w:val="24"/>
        </w:rPr>
        <w:t>зон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62" w:firstLine="0"/>
      </w:pPr>
      <w:r>
        <w:lastRenderedPageBreak/>
        <w:t>– нормативными правовыми документами об использовании земельных участков и иных 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5"/>
        </w:tabs>
        <w:spacing w:line="362" w:lineRule="auto"/>
        <w:ind w:left="232" w:right="165" w:firstLine="708"/>
        <w:jc w:val="both"/>
        <w:rPr>
          <w:sz w:val="24"/>
        </w:rPr>
      </w:pPr>
      <w:r>
        <w:rPr>
          <w:sz w:val="24"/>
        </w:rPr>
        <w:t>Контроль за соблюдением ограничений по условиям охраны объектов культурного на-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194"/>
        </w:tabs>
        <w:spacing w:line="360" w:lineRule="auto"/>
        <w:ind w:left="232" w:right="165" w:firstLine="708"/>
        <w:jc w:val="both"/>
        <w:rPr>
          <w:sz w:val="24"/>
        </w:rPr>
      </w:pPr>
      <w:r>
        <w:rPr>
          <w:sz w:val="24"/>
        </w:rPr>
        <w:t>После утверждения в установленном порядке проекта зон охраны 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дополнения и изменения в части определенных этим проектом ограничений по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 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0"/>
        </w:tabs>
        <w:spacing w:line="360" w:lineRule="auto"/>
        <w:ind w:left="232" w:right="159" w:firstLine="708"/>
        <w:jc w:val="both"/>
        <w:rPr>
          <w:sz w:val="24"/>
        </w:rPr>
      </w:pPr>
      <w:r>
        <w:rPr>
          <w:sz w:val="24"/>
        </w:rPr>
        <w:t>В пределах границ территории объектов археологического наследия, включая выявлен-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объекты археологического наследия, пользователи (собственники) земельных участков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 проведении землеустроительных, земляных, строительных, мелиоративных, хо-</w:t>
      </w:r>
      <w:r>
        <w:rPr>
          <w:spacing w:val="1"/>
          <w:sz w:val="24"/>
        </w:rPr>
        <w:t xml:space="preserve"> </w:t>
      </w:r>
      <w:r>
        <w:rPr>
          <w:sz w:val="24"/>
        </w:rPr>
        <w:t>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 (собственники)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610BBD" w:rsidRDefault="005E4785">
      <w:pPr>
        <w:pStyle w:val="a3"/>
        <w:spacing w:line="360" w:lineRule="auto"/>
        <w:ind w:left="232" w:right="156" w:firstLine="708"/>
      </w:pPr>
      <w:r>
        <w:t>а) заключить с специально уполномоченным региональным госорганом охраны объектов</w:t>
      </w:r>
      <w:r>
        <w:rPr>
          <w:spacing w:val="1"/>
        </w:rPr>
        <w:t xml:space="preserve"> </w:t>
      </w:r>
      <w:r>
        <w:t>культурного наследия (далее региональный госорган охраны объектов культурного наследия) Ох-</w:t>
      </w:r>
      <w:r>
        <w:rPr>
          <w:spacing w:val="1"/>
        </w:rPr>
        <w:t xml:space="preserve"> </w:t>
      </w:r>
      <w:r>
        <w:t>ранное обязательство по земельному участку, в пределах которого располагается объект археоло-</w:t>
      </w:r>
      <w:r>
        <w:rPr>
          <w:spacing w:val="1"/>
        </w:rPr>
        <w:t xml:space="preserve"> </w:t>
      </w:r>
      <w:r>
        <w:t>гического</w:t>
      </w:r>
      <w:r>
        <w:rPr>
          <w:spacing w:val="-1"/>
        </w:rPr>
        <w:t xml:space="preserve"> </w:t>
      </w:r>
      <w:r>
        <w:t>наследия (памятник археологии);</w:t>
      </w:r>
    </w:p>
    <w:p w:rsidR="00610BBD" w:rsidRDefault="005E4785">
      <w:pPr>
        <w:pStyle w:val="a3"/>
        <w:spacing w:line="360" w:lineRule="auto"/>
        <w:ind w:left="232" w:right="158" w:firstLine="708"/>
      </w:pPr>
      <w:r>
        <w:t>б) до начала проведения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согласовать с региональным госорганом охраны объектов культурно-</w:t>
      </w:r>
      <w:r>
        <w:rPr>
          <w:spacing w:val="-57"/>
        </w:rPr>
        <w:t xml:space="preserve"> </w:t>
      </w:r>
      <w:r>
        <w:t>го наследия проекты хозяйственного освоения земельных участков, проведения землеустроитель-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земляных,</w:t>
      </w:r>
      <w:r>
        <w:rPr>
          <w:spacing w:val="-1"/>
        </w:rPr>
        <w:t xml:space="preserve"> </w:t>
      </w:r>
      <w:r>
        <w:t>строительных, мелиоративных,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работ;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в) разработать в составе проекта строительства, хозяйственной и иной деятельности раздел</w:t>
      </w:r>
      <w:r>
        <w:rPr>
          <w:spacing w:val="1"/>
        </w:rPr>
        <w:t xml:space="preserve"> </w:t>
      </w:r>
      <w:r>
        <w:t>об обеспечении сохранности объекта археологического наследия, получить на данный раздел по-</w:t>
      </w:r>
      <w:r>
        <w:rPr>
          <w:spacing w:val="1"/>
        </w:rPr>
        <w:t xml:space="preserve"> </w:t>
      </w:r>
      <w:r>
        <w:t>ложительное заключение государственной экспертизы и представить данные документы в регио-</w:t>
      </w:r>
      <w:r>
        <w:rPr>
          <w:spacing w:val="1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госорган охраны 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наследия;</w:t>
      </w:r>
    </w:p>
    <w:p w:rsidR="00610BBD" w:rsidRDefault="005E4785">
      <w:pPr>
        <w:pStyle w:val="a3"/>
        <w:spacing w:line="360" w:lineRule="auto"/>
        <w:ind w:left="232" w:right="174" w:firstLine="708"/>
      </w:pPr>
      <w:r>
        <w:t>г) обеспечить организацию проведения и финансирование археологических работ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44"/>
        </w:tabs>
        <w:spacing w:line="360" w:lineRule="auto"/>
        <w:ind w:left="232" w:right="16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хозяйственному освоению,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территории объектов археологического наследия и в охранных зонах объектов археологи-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наследия заказчик работ до начала землеустроительных, земляных, строительных, мелио-</w:t>
      </w:r>
      <w:r>
        <w:rPr>
          <w:spacing w:val="1"/>
          <w:sz w:val="24"/>
        </w:rPr>
        <w:t xml:space="preserve"> </w:t>
      </w:r>
      <w:r>
        <w:rPr>
          <w:sz w:val="24"/>
        </w:rPr>
        <w:t>ративных,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610BBD" w:rsidRDefault="005E4785">
      <w:pPr>
        <w:pStyle w:val="a3"/>
        <w:spacing w:line="360" w:lineRule="auto"/>
        <w:ind w:left="232" w:right="169" w:firstLine="708"/>
      </w:pPr>
      <w:r>
        <w:t>а) обеспечить проведение и финансирование археологического обследования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подлежащего</w:t>
      </w:r>
      <w:r>
        <w:rPr>
          <w:spacing w:val="2"/>
        </w:rPr>
        <w:t xml:space="preserve"> </w:t>
      </w:r>
      <w:r>
        <w:t>хозяйственному</w:t>
      </w:r>
      <w:r>
        <w:rPr>
          <w:spacing w:val="-8"/>
        </w:rPr>
        <w:t xml:space="preserve"> </w:t>
      </w:r>
      <w:r>
        <w:t>освоению;</w:t>
      </w:r>
    </w:p>
    <w:p w:rsidR="00610BBD" w:rsidRDefault="005E4785">
      <w:pPr>
        <w:pStyle w:val="a3"/>
        <w:spacing w:line="360" w:lineRule="auto"/>
        <w:ind w:left="232" w:right="165" w:firstLine="708"/>
      </w:pPr>
      <w:r>
        <w:t>б) представить в региональный госорган охраны объектов культурного наследия Заключе-</w:t>
      </w:r>
      <w:r>
        <w:rPr>
          <w:spacing w:val="1"/>
        </w:rPr>
        <w:t xml:space="preserve"> </w:t>
      </w:r>
      <w:r>
        <w:t>ние специализированной научно-исследовательской организации</w:t>
      </w:r>
      <w:r>
        <w:rPr>
          <w:spacing w:val="1"/>
        </w:rPr>
        <w:t xml:space="preserve"> </w:t>
      </w:r>
      <w:r>
        <w:t>археологического профиля по</w:t>
      </w:r>
      <w:r>
        <w:rPr>
          <w:spacing w:val="1"/>
        </w:rPr>
        <w:t xml:space="preserve"> </w:t>
      </w:r>
      <w:r>
        <w:t>результатам археологического обследования о наличии либо отсутствии объектов археологическо-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наследия на</w:t>
      </w:r>
      <w:r>
        <w:rPr>
          <w:spacing w:val="-1"/>
        </w:rPr>
        <w:t xml:space="preserve"> </w:t>
      </w:r>
      <w:r>
        <w:t>земельном участке, подлежащем</w:t>
      </w:r>
      <w:r>
        <w:rPr>
          <w:spacing w:val="-1"/>
        </w:rPr>
        <w:t xml:space="preserve"> </w:t>
      </w:r>
      <w:r>
        <w:t>хозяйственному</w:t>
      </w:r>
      <w:r>
        <w:rPr>
          <w:spacing w:val="-9"/>
        </w:rPr>
        <w:t xml:space="preserve"> </w:t>
      </w:r>
      <w:r>
        <w:t>освоению;</w:t>
      </w:r>
    </w:p>
    <w:p w:rsidR="00610BBD" w:rsidRDefault="00610BBD">
      <w:pPr>
        <w:spacing w:line="360" w:lineRule="auto"/>
        <w:sectPr w:rsidR="00610BBD">
          <w:pgSz w:w="11910" w:h="16840"/>
          <w:pgMar w:top="620" w:right="400" w:bottom="820" w:left="900" w:header="0" w:footer="62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59" w:firstLine="708"/>
      </w:pPr>
      <w:r>
        <w:lastRenderedPageBreak/>
        <w:t>в) в случае обнаружения в границе земельного участка, подлежащего хозяйственному ос-</w:t>
      </w:r>
      <w:r>
        <w:rPr>
          <w:spacing w:val="1"/>
        </w:rPr>
        <w:t xml:space="preserve"> </w:t>
      </w:r>
      <w:r>
        <w:t>воению, объектов, обладающих признаками объекта археологического наследия, в составе проект-</w:t>
      </w:r>
      <w:r>
        <w:rPr>
          <w:spacing w:val="1"/>
        </w:rPr>
        <w:t xml:space="preserve"> </w:t>
      </w:r>
      <w:r>
        <w:t>ной документации на проведение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разработать раздел об обеспечении сохранности обнаруженных объ-</w:t>
      </w:r>
      <w:r>
        <w:rPr>
          <w:spacing w:val="1"/>
        </w:rPr>
        <w:t xml:space="preserve"> </w:t>
      </w:r>
      <w:r>
        <w:t>ектов археологического наследия и представить его на согласование в региональный госорган ох-</w:t>
      </w:r>
      <w:r>
        <w:rPr>
          <w:spacing w:val="1"/>
        </w:rPr>
        <w:t xml:space="preserve"> </w:t>
      </w:r>
      <w:r>
        <w:t>раны</w:t>
      </w:r>
      <w:r>
        <w:rPr>
          <w:spacing w:val="-1"/>
        </w:rPr>
        <w:t xml:space="preserve"> </w:t>
      </w:r>
      <w:r>
        <w:t>объектов культурного наследия;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г) при наличии на земельном участке обнаруженного объекта археологического наследия</w:t>
      </w:r>
      <w:r>
        <w:rPr>
          <w:spacing w:val="1"/>
        </w:rPr>
        <w:t xml:space="preserve"> </w:t>
      </w:r>
      <w:r>
        <w:t>проектирование и проведение землеустроительных, земляные, строительные, мелиоративных, хо-</w:t>
      </w:r>
      <w:r>
        <w:rPr>
          <w:spacing w:val="1"/>
        </w:rPr>
        <w:t xml:space="preserve"> </w:t>
      </w:r>
      <w:r>
        <w:t>зяйственных и иных работ осуществлять в полном соответствии с разделом об обеспечении со-</w:t>
      </w:r>
      <w:r>
        <w:rPr>
          <w:spacing w:val="1"/>
        </w:rPr>
        <w:t xml:space="preserve"> </w:t>
      </w:r>
      <w:r>
        <w:t>хранности</w:t>
      </w:r>
      <w:r>
        <w:rPr>
          <w:spacing w:val="-1"/>
        </w:rPr>
        <w:t xml:space="preserve"> </w:t>
      </w:r>
      <w:r>
        <w:t>обнаруженного объекта</w:t>
      </w:r>
      <w:r>
        <w:rPr>
          <w:spacing w:val="-1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sectPr w:rsidR="00610BBD" w:rsidSect="00610BBD">
      <w:pgSz w:w="11910" w:h="16840"/>
      <w:pgMar w:top="620" w:right="400" w:bottom="820" w:left="9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D7" w:rsidRDefault="005B7BD7" w:rsidP="00610BBD">
      <w:r>
        <w:separator/>
      </w:r>
    </w:p>
  </w:endnote>
  <w:endnote w:type="continuationSeparator" w:id="0">
    <w:p w:rsidR="005B7BD7" w:rsidRDefault="005B7BD7" w:rsidP="006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07" w:rsidRDefault="005976C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41280" behindDoc="1" locked="0" layoutInCell="1" allowOverlap="1">
              <wp:simplePos x="0" y="0"/>
              <wp:positionH relativeFrom="page">
                <wp:posOffset>6921500</wp:posOffset>
              </wp:positionH>
              <wp:positionV relativeFrom="page">
                <wp:posOffset>10158095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307" w:rsidRDefault="00E03307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6C1">
                            <w:rPr>
                              <w:noProof/>
                            </w:rPr>
                            <w:t>53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pt;margin-top:799.85pt;width:18pt;height:15.3pt;z-index:-202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" filled="f" stroked="f">
              <v:textbox inset="0,0,0,0">
                <w:txbxContent>
                  <w:p w:rsidR="00E03307" w:rsidRDefault="00E03307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6C1">
                      <w:rPr>
                        <w:noProof/>
                      </w:rPr>
                      <w:t>53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07" w:rsidRDefault="005976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41792" behindDoc="1" locked="0" layoutInCell="1" allowOverlap="1">
              <wp:simplePos x="0" y="0"/>
              <wp:positionH relativeFrom="page">
                <wp:posOffset>9975850</wp:posOffset>
              </wp:positionH>
              <wp:positionV relativeFrom="page">
                <wp:posOffset>7026275</wp:posOffset>
              </wp:positionV>
              <wp:extent cx="304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307" w:rsidRDefault="00E03307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6C1">
                            <w:rPr>
                              <w:noProof/>
                            </w:rPr>
                            <w:t>145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85.5pt;margin-top:553.25pt;width:24pt;height:15.3pt;z-index:-20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MDsgIAAK8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" filled="f" stroked="f">
              <v:textbox inset="0,0,0,0">
                <w:txbxContent>
                  <w:p w:rsidR="00E03307" w:rsidRDefault="00E03307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6C1">
                      <w:rPr>
                        <w:noProof/>
                      </w:rPr>
                      <w:t>145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07" w:rsidRDefault="005976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042304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10158095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307" w:rsidRDefault="00E03307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6C1">
                            <w:rPr>
                              <w:noProof/>
                            </w:rPr>
                            <w:t>154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pt;margin-top:799.85pt;width:24pt;height:15.3pt;z-index:-202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FO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" filled="f" stroked="f">
              <v:textbox inset="0,0,0,0">
                <w:txbxContent>
                  <w:p w:rsidR="00E03307" w:rsidRDefault="00E03307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976C1">
                      <w:rPr>
                        <w:noProof/>
                      </w:rPr>
                      <w:t>154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D7" w:rsidRDefault="005B7BD7" w:rsidP="00610BBD">
      <w:r>
        <w:separator/>
      </w:r>
    </w:p>
  </w:footnote>
  <w:footnote w:type="continuationSeparator" w:id="0">
    <w:p w:rsidR="005B7BD7" w:rsidRDefault="005B7BD7" w:rsidP="0061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B39"/>
    <w:multiLevelType w:val="hybridMultilevel"/>
    <w:tmpl w:val="A8E25A1E"/>
    <w:lvl w:ilvl="0" w:tplc="A1F856DE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2574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321CCD5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C092578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B2D1A4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C5883D6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293AF62C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C98E352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43986F0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96C08"/>
    <w:multiLevelType w:val="hybridMultilevel"/>
    <w:tmpl w:val="7A580992"/>
    <w:lvl w:ilvl="0" w:tplc="A93E5C2A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CE0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FCDC1A46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43384C3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CCE27B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F836D53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6B68FBE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DBC9F0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EA256D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F07C9"/>
    <w:multiLevelType w:val="hybridMultilevel"/>
    <w:tmpl w:val="B566A582"/>
    <w:lvl w:ilvl="0" w:tplc="F862514C">
      <w:start w:val="1"/>
      <w:numFmt w:val="decimal"/>
      <w:lvlText w:val="%1)"/>
      <w:lvlJc w:val="left"/>
      <w:pPr>
        <w:ind w:left="132" w:hanging="2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E5286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31A8624A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50C58E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66B0EB22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2C344FC6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14EDE1E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D64CD440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16AABE2A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8D0571A"/>
    <w:multiLevelType w:val="hybridMultilevel"/>
    <w:tmpl w:val="A5FE74B2"/>
    <w:lvl w:ilvl="0" w:tplc="56B2622A">
      <w:start w:val="1"/>
      <w:numFmt w:val="decimal"/>
      <w:lvlText w:val="%1)"/>
      <w:lvlJc w:val="left"/>
      <w:pPr>
        <w:ind w:left="13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0A7F2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6CAA29AC">
      <w:numFmt w:val="bullet"/>
      <w:lvlText w:val="•"/>
      <w:lvlJc w:val="left"/>
      <w:pPr>
        <w:ind w:left="2181" w:hanging="307"/>
      </w:pPr>
      <w:rPr>
        <w:rFonts w:hint="default"/>
        <w:lang w:val="ru-RU" w:eastAsia="en-US" w:bidi="ar-SA"/>
      </w:rPr>
    </w:lvl>
    <w:lvl w:ilvl="3" w:tplc="3774A4FA">
      <w:numFmt w:val="bullet"/>
      <w:lvlText w:val="•"/>
      <w:lvlJc w:val="left"/>
      <w:pPr>
        <w:ind w:left="3201" w:hanging="307"/>
      </w:pPr>
      <w:rPr>
        <w:rFonts w:hint="default"/>
        <w:lang w:val="ru-RU" w:eastAsia="en-US" w:bidi="ar-SA"/>
      </w:rPr>
    </w:lvl>
    <w:lvl w:ilvl="4" w:tplc="B7C6C120">
      <w:numFmt w:val="bullet"/>
      <w:lvlText w:val="•"/>
      <w:lvlJc w:val="left"/>
      <w:pPr>
        <w:ind w:left="4222" w:hanging="307"/>
      </w:pPr>
      <w:rPr>
        <w:rFonts w:hint="default"/>
        <w:lang w:val="ru-RU" w:eastAsia="en-US" w:bidi="ar-SA"/>
      </w:rPr>
    </w:lvl>
    <w:lvl w:ilvl="5" w:tplc="8206A6FC">
      <w:numFmt w:val="bullet"/>
      <w:lvlText w:val="•"/>
      <w:lvlJc w:val="left"/>
      <w:pPr>
        <w:ind w:left="5243" w:hanging="307"/>
      </w:pPr>
      <w:rPr>
        <w:rFonts w:hint="default"/>
        <w:lang w:val="ru-RU" w:eastAsia="en-US" w:bidi="ar-SA"/>
      </w:rPr>
    </w:lvl>
    <w:lvl w:ilvl="6" w:tplc="C5FCE01E">
      <w:numFmt w:val="bullet"/>
      <w:lvlText w:val="•"/>
      <w:lvlJc w:val="left"/>
      <w:pPr>
        <w:ind w:left="6263" w:hanging="307"/>
      </w:pPr>
      <w:rPr>
        <w:rFonts w:hint="default"/>
        <w:lang w:val="ru-RU" w:eastAsia="en-US" w:bidi="ar-SA"/>
      </w:rPr>
    </w:lvl>
    <w:lvl w:ilvl="7" w:tplc="914464A2">
      <w:numFmt w:val="bullet"/>
      <w:lvlText w:val="•"/>
      <w:lvlJc w:val="left"/>
      <w:pPr>
        <w:ind w:left="7284" w:hanging="307"/>
      </w:pPr>
      <w:rPr>
        <w:rFonts w:hint="default"/>
        <w:lang w:val="ru-RU" w:eastAsia="en-US" w:bidi="ar-SA"/>
      </w:rPr>
    </w:lvl>
    <w:lvl w:ilvl="8" w:tplc="13305FD2">
      <w:numFmt w:val="bullet"/>
      <w:lvlText w:val="•"/>
      <w:lvlJc w:val="left"/>
      <w:pPr>
        <w:ind w:left="8305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B11482F"/>
    <w:multiLevelType w:val="hybridMultilevel"/>
    <w:tmpl w:val="0B40D8E4"/>
    <w:lvl w:ilvl="0" w:tplc="56B0F582">
      <w:start w:val="1"/>
      <w:numFmt w:val="decimal"/>
      <w:lvlText w:val="%1.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2335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6EA4EA72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B96DD2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6E4276FE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5F42D6C2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5C020EDE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B7BE716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27CE824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7B6BC0"/>
    <w:multiLevelType w:val="hybridMultilevel"/>
    <w:tmpl w:val="F0D8308E"/>
    <w:lvl w:ilvl="0" w:tplc="0AFCAE94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3D72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210A86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3AECF6D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96BAF05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088C4108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4C0E30C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6F487A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34BECCF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B5380E"/>
    <w:multiLevelType w:val="hybridMultilevel"/>
    <w:tmpl w:val="84C4DF9C"/>
    <w:lvl w:ilvl="0" w:tplc="0EB8F4F2">
      <w:numFmt w:val="bullet"/>
      <w:lvlText w:val="-"/>
      <w:lvlJc w:val="left"/>
      <w:pPr>
        <w:ind w:left="13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2CA18">
      <w:numFmt w:val="bullet"/>
      <w:lvlText w:val="-"/>
      <w:lvlJc w:val="left"/>
      <w:pPr>
        <w:ind w:left="1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8C04AA">
      <w:numFmt w:val="bullet"/>
      <w:lvlText w:val="•"/>
      <w:lvlJc w:val="left"/>
      <w:pPr>
        <w:ind w:left="2181" w:hanging="156"/>
      </w:pPr>
      <w:rPr>
        <w:rFonts w:hint="default"/>
        <w:lang w:val="ru-RU" w:eastAsia="en-US" w:bidi="ar-SA"/>
      </w:rPr>
    </w:lvl>
    <w:lvl w:ilvl="3" w:tplc="2E4EDE90">
      <w:numFmt w:val="bullet"/>
      <w:lvlText w:val="•"/>
      <w:lvlJc w:val="left"/>
      <w:pPr>
        <w:ind w:left="3201" w:hanging="156"/>
      </w:pPr>
      <w:rPr>
        <w:rFonts w:hint="default"/>
        <w:lang w:val="ru-RU" w:eastAsia="en-US" w:bidi="ar-SA"/>
      </w:rPr>
    </w:lvl>
    <w:lvl w:ilvl="4" w:tplc="D78E1038">
      <w:numFmt w:val="bullet"/>
      <w:lvlText w:val="•"/>
      <w:lvlJc w:val="left"/>
      <w:pPr>
        <w:ind w:left="4222" w:hanging="156"/>
      </w:pPr>
      <w:rPr>
        <w:rFonts w:hint="default"/>
        <w:lang w:val="ru-RU" w:eastAsia="en-US" w:bidi="ar-SA"/>
      </w:rPr>
    </w:lvl>
    <w:lvl w:ilvl="5" w:tplc="9740D870">
      <w:numFmt w:val="bullet"/>
      <w:lvlText w:val="•"/>
      <w:lvlJc w:val="left"/>
      <w:pPr>
        <w:ind w:left="5243" w:hanging="156"/>
      </w:pPr>
      <w:rPr>
        <w:rFonts w:hint="default"/>
        <w:lang w:val="ru-RU" w:eastAsia="en-US" w:bidi="ar-SA"/>
      </w:rPr>
    </w:lvl>
    <w:lvl w:ilvl="6" w:tplc="D2B02690">
      <w:numFmt w:val="bullet"/>
      <w:lvlText w:val="•"/>
      <w:lvlJc w:val="left"/>
      <w:pPr>
        <w:ind w:left="6263" w:hanging="156"/>
      </w:pPr>
      <w:rPr>
        <w:rFonts w:hint="default"/>
        <w:lang w:val="ru-RU" w:eastAsia="en-US" w:bidi="ar-SA"/>
      </w:rPr>
    </w:lvl>
    <w:lvl w:ilvl="7" w:tplc="F0269112">
      <w:numFmt w:val="bullet"/>
      <w:lvlText w:val="•"/>
      <w:lvlJc w:val="left"/>
      <w:pPr>
        <w:ind w:left="7284" w:hanging="156"/>
      </w:pPr>
      <w:rPr>
        <w:rFonts w:hint="default"/>
        <w:lang w:val="ru-RU" w:eastAsia="en-US" w:bidi="ar-SA"/>
      </w:rPr>
    </w:lvl>
    <w:lvl w:ilvl="8" w:tplc="E8DA9EA8">
      <w:numFmt w:val="bullet"/>
      <w:lvlText w:val="•"/>
      <w:lvlJc w:val="left"/>
      <w:pPr>
        <w:ind w:left="8305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0E841BA3"/>
    <w:multiLevelType w:val="hybridMultilevel"/>
    <w:tmpl w:val="F1DE7E8C"/>
    <w:lvl w:ilvl="0" w:tplc="37285A82">
      <w:start w:val="1"/>
      <w:numFmt w:val="decimal"/>
      <w:lvlText w:val="%1.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239E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D206C1A0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B95698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91003386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F1F842F6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700829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B58B47C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9EF23204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0F486A27"/>
    <w:multiLevelType w:val="hybridMultilevel"/>
    <w:tmpl w:val="5016D394"/>
    <w:lvl w:ilvl="0" w:tplc="84D0A846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2DA1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1AA208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25424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6522657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DE00E62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3CD0608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B2D8C0C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9B4E6A8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F8C1C9A"/>
    <w:multiLevelType w:val="hybridMultilevel"/>
    <w:tmpl w:val="DC24083A"/>
    <w:lvl w:ilvl="0" w:tplc="07BADD16">
      <w:start w:val="1"/>
      <w:numFmt w:val="decimal"/>
      <w:lvlText w:val="%1)"/>
      <w:lvlJc w:val="left"/>
      <w:pPr>
        <w:ind w:left="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AEEC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5A0E277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A2C394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E50A25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1F4AAF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BFC096E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0CB85888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 w:tplc="E54C25B0">
      <w:numFmt w:val="bullet"/>
      <w:lvlText w:val="•"/>
      <w:lvlJc w:val="left"/>
      <w:pPr>
        <w:ind w:left="830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08C1064"/>
    <w:multiLevelType w:val="hybridMultilevel"/>
    <w:tmpl w:val="DFA8BF02"/>
    <w:lvl w:ilvl="0" w:tplc="5BA2D224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853D2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0C92BF72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442544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12B06C28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C302A77E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A30B620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80A49EE8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97E6DD80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18B4447"/>
    <w:multiLevelType w:val="hybridMultilevel"/>
    <w:tmpl w:val="23AC0984"/>
    <w:lvl w:ilvl="0" w:tplc="56D807E6">
      <w:start w:val="1"/>
      <w:numFmt w:val="decimal"/>
      <w:lvlText w:val="%1."/>
      <w:lvlJc w:val="left"/>
      <w:pPr>
        <w:ind w:left="13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01046">
      <w:start w:val="1"/>
      <w:numFmt w:val="decimal"/>
      <w:lvlText w:val="%2)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7C65CE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F8986296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282EE6C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8B27BD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96E44E76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8D625462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3AC7FEA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122D760F"/>
    <w:multiLevelType w:val="hybridMultilevel"/>
    <w:tmpl w:val="B84A6C4A"/>
    <w:lvl w:ilvl="0" w:tplc="D01A136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444CE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3F5029C0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0EECBD7C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DBD2829E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B4C7F12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4C18BC54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575CE88E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436E292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2A86815"/>
    <w:multiLevelType w:val="hybridMultilevel"/>
    <w:tmpl w:val="92C890A8"/>
    <w:lvl w:ilvl="0" w:tplc="E6B08636">
      <w:start w:val="1"/>
      <w:numFmt w:val="decimal"/>
      <w:lvlText w:val="%1)"/>
      <w:lvlJc w:val="left"/>
      <w:pPr>
        <w:ind w:left="13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76DC">
      <w:numFmt w:val="bullet"/>
      <w:lvlText w:val="•"/>
      <w:lvlJc w:val="left"/>
      <w:pPr>
        <w:ind w:left="1160" w:hanging="295"/>
      </w:pPr>
      <w:rPr>
        <w:rFonts w:hint="default"/>
        <w:lang w:val="ru-RU" w:eastAsia="en-US" w:bidi="ar-SA"/>
      </w:rPr>
    </w:lvl>
    <w:lvl w:ilvl="2" w:tplc="550AE08E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67C45C82">
      <w:numFmt w:val="bullet"/>
      <w:lvlText w:val="•"/>
      <w:lvlJc w:val="left"/>
      <w:pPr>
        <w:ind w:left="3201" w:hanging="295"/>
      </w:pPr>
      <w:rPr>
        <w:rFonts w:hint="default"/>
        <w:lang w:val="ru-RU" w:eastAsia="en-US" w:bidi="ar-SA"/>
      </w:rPr>
    </w:lvl>
    <w:lvl w:ilvl="4" w:tplc="6DB40A50">
      <w:numFmt w:val="bullet"/>
      <w:lvlText w:val="•"/>
      <w:lvlJc w:val="left"/>
      <w:pPr>
        <w:ind w:left="4222" w:hanging="295"/>
      </w:pPr>
      <w:rPr>
        <w:rFonts w:hint="default"/>
        <w:lang w:val="ru-RU" w:eastAsia="en-US" w:bidi="ar-SA"/>
      </w:rPr>
    </w:lvl>
    <w:lvl w:ilvl="5" w:tplc="1F60FD2E">
      <w:numFmt w:val="bullet"/>
      <w:lvlText w:val="•"/>
      <w:lvlJc w:val="left"/>
      <w:pPr>
        <w:ind w:left="5243" w:hanging="295"/>
      </w:pPr>
      <w:rPr>
        <w:rFonts w:hint="default"/>
        <w:lang w:val="ru-RU" w:eastAsia="en-US" w:bidi="ar-SA"/>
      </w:rPr>
    </w:lvl>
    <w:lvl w:ilvl="6" w:tplc="6494EE04">
      <w:numFmt w:val="bullet"/>
      <w:lvlText w:val="•"/>
      <w:lvlJc w:val="left"/>
      <w:pPr>
        <w:ind w:left="6263" w:hanging="295"/>
      </w:pPr>
      <w:rPr>
        <w:rFonts w:hint="default"/>
        <w:lang w:val="ru-RU" w:eastAsia="en-US" w:bidi="ar-SA"/>
      </w:rPr>
    </w:lvl>
    <w:lvl w:ilvl="7" w:tplc="BFA838A2">
      <w:numFmt w:val="bullet"/>
      <w:lvlText w:val="•"/>
      <w:lvlJc w:val="left"/>
      <w:pPr>
        <w:ind w:left="7284" w:hanging="295"/>
      </w:pPr>
      <w:rPr>
        <w:rFonts w:hint="default"/>
        <w:lang w:val="ru-RU" w:eastAsia="en-US" w:bidi="ar-SA"/>
      </w:rPr>
    </w:lvl>
    <w:lvl w:ilvl="8" w:tplc="01987AA2">
      <w:numFmt w:val="bullet"/>
      <w:lvlText w:val="•"/>
      <w:lvlJc w:val="left"/>
      <w:pPr>
        <w:ind w:left="8305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2EC0B4D"/>
    <w:multiLevelType w:val="hybridMultilevel"/>
    <w:tmpl w:val="9AA89EC0"/>
    <w:lvl w:ilvl="0" w:tplc="C43818F2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C1392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0758185A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A4D86BE4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890E493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143A394A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1AE29D88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1A8E364A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13528E12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13067FEB"/>
    <w:multiLevelType w:val="hybridMultilevel"/>
    <w:tmpl w:val="554A56DA"/>
    <w:lvl w:ilvl="0" w:tplc="3CA0376A">
      <w:start w:val="3"/>
      <w:numFmt w:val="decimal"/>
      <w:lvlText w:val="%1."/>
      <w:lvlJc w:val="left"/>
      <w:pPr>
        <w:ind w:left="1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A681C">
      <w:numFmt w:val="bullet"/>
      <w:lvlText w:val="•"/>
      <w:lvlJc w:val="left"/>
      <w:pPr>
        <w:ind w:left="1160" w:hanging="243"/>
      </w:pPr>
      <w:rPr>
        <w:rFonts w:hint="default"/>
        <w:lang w:val="ru-RU" w:eastAsia="en-US" w:bidi="ar-SA"/>
      </w:rPr>
    </w:lvl>
    <w:lvl w:ilvl="2" w:tplc="7BC81444">
      <w:numFmt w:val="bullet"/>
      <w:lvlText w:val="•"/>
      <w:lvlJc w:val="left"/>
      <w:pPr>
        <w:ind w:left="2181" w:hanging="243"/>
      </w:pPr>
      <w:rPr>
        <w:rFonts w:hint="default"/>
        <w:lang w:val="ru-RU" w:eastAsia="en-US" w:bidi="ar-SA"/>
      </w:rPr>
    </w:lvl>
    <w:lvl w:ilvl="3" w:tplc="BF4693CE">
      <w:numFmt w:val="bullet"/>
      <w:lvlText w:val="•"/>
      <w:lvlJc w:val="left"/>
      <w:pPr>
        <w:ind w:left="3201" w:hanging="243"/>
      </w:pPr>
      <w:rPr>
        <w:rFonts w:hint="default"/>
        <w:lang w:val="ru-RU" w:eastAsia="en-US" w:bidi="ar-SA"/>
      </w:rPr>
    </w:lvl>
    <w:lvl w:ilvl="4" w:tplc="CD688D64">
      <w:numFmt w:val="bullet"/>
      <w:lvlText w:val="•"/>
      <w:lvlJc w:val="left"/>
      <w:pPr>
        <w:ind w:left="4222" w:hanging="243"/>
      </w:pPr>
      <w:rPr>
        <w:rFonts w:hint="default"/>
        <w:lang w:val="ru-RU" w:eastAsia="en-US" w:bidi="ar-SA"/>
      </w:rPr>
    </w:lvl>
    <w:lvl w:ilvl="5" w:tplc="D8F01384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1D349FA2">
      <w:numFmt w:val="bullet"/>
      <w:lvlText w:val="•"/>
      <w:lvlJc w:val="left"/>
      <w:pPr>
        <w:ind w:left="6263" w:hanging="243"/>
      </w:pPr>
      <w:rPr>
        <w:rFonts w:hint="default"/>
        <w:lang w:val="ru-RU" w:eastAsia="en-US" w:bidi="ar-SA"/>
      </w:rPr>
    </w:lvl>
    <w:lvl w:ilvl="7" w:tplc="84D0B052">
      <w:numFmt w:val="bullet"/>
      <w:lvlText w:val="•"/>
      <w:lvlJc w:val="left"/>
      <w:pPr>
        <w:ind w:left="7284" w:hanging="243"/>
      </w:pPr>
      <w:rPr>
        <w:rFonts w:hint="default"/>
        <w:lang w:val="ru-RU" w:eastAsia="en-US" w:bidi="ar-SA"/>
      </w:rPr>
    </w:lvl>
    <w:lvl w:ilvl="8" w:tplc="B4FCCF7A">
      <w:numFmt w:val="bullet"/>
      <w:lvlText w:val="•"/>
      <w:lvlJc w:val="left"/>
      <w:pPr>
        <w:ind w:left="8305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147F7EFE"/>
    <w:multiLevelType w:val="hybridMultilevel"/>
    <w:tmpl w:val="71C4CCB6"/>
    <w:lvl w:ilvl="0" w:tplc="16DECA28">
      <w:start w:val="1"/>
      <w:numFmt w:val="decimal"/>
      <w:lvlText w:val="%1."/>
      <w:lvlJc w:val="left"/>
      <w:pPr>
        <w:ind w:left="132" w:hanging="2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6B452">
      <w:start w:val="1"/>
      <w:numFmt w:val="decimal"/>
      <w:lvlText w:val="%2."/>
      <w:lvlJc w:val="left"/>
      <w:pPr>
        <w:ind w:left="13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926F10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AA0A4A4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D5B28D8E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008E94BA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3E14E32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BA98D43A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5414DDBE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14E1222D"/>
    <w:multiLevelType w:val="hybridMultilevel"/>
    <w:tmpl w:val="7F08F8A6"/>
    <w:lvl w:ilvl="0" w:tplc="BEBCB8F6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CC08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FF46C90E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CDC45C00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E92022C0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8000F860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40FC7D28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EFEE0E8C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5E788902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15870F6A"/>
    <w:multiLevelType w:val="hybridMultilevel"/>
    <w:tmpl w:val="351A73B0"/>
    <w:lvl w:ilvl="0" w:tplc="C7DE20C6">
      <w:start w:val="1"/>
      <w:numFmt w:val="decimal"/>
      <w:lvlText w:val="%1)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EB386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A46EB63E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DAD49220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8438D23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4272871C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B06A87A0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90DA842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6FC44770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199D59E1"/>
    <w:multiLevelType w:val="hybridMultilevel"/>
    <w:tmpl w:val="ADA653A0"/>
    <w:lvl w:ilvl="0" w:tplc="7F68201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D073BC">
      <w:numFmt w:val="bullet"/>
      <w:lvlText w:val="•"/>
      <w:lvlJc w:val="left"/>
      <w:pPr>
        <w:ind w:left="819" w:hanging="201"/>
      </w:pPr>
      <w:rPr>
        <w:rFonts w:hint="default"/>
        <w:lang w:val="ru-RU" w:eastAsia="en-US" w:bidi="ar-SA"/>
      </w:rPr>
    </w:lvl>
    <w:lvl w:ilvl="2" w:tplc="862E194A">
      <w:numFmt w:val="bullet"/>
      <w:lvlText w:val="•"/>
      <w:lvlJc w:val="left"/>
      <w:pPr>
        <w:ind w:left="1338" w:hanging="201"/>
      </w:pPr>
      <w:rPr>
        <w:rFonts w:hint="default"/>
        <w:lang w:val="ru-RU" w:eastAsia="en-US" w:bidi="ar-SA"/>
      </w:rPr>
    </w:lvl>
    <w:lvl w:ilvl="3" w:tplc="AF3C4544">
      <w:numFmt w:val="bullet"/>
      <w:lvlText w:val="•"/>
      <w:lvlJc w:val="left"/>
      <w:pPr>
        <w:ind w:left="1857" w:hanging="201"/>
      </w:pPr>
      <w:rPr>
        <w:rFonts w:hint="default"/>
        <w:lang w:val="ru-RU" w:eastAsia="en-US" w:bidi="ar-SA"/>
      </w:rPr>
    </w:lvl>
    <w:lvl w:ilvl="4" w:tplc="C4C8A85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5" w:tplc="4328CFBE">
      <w:numFmt w:val="bullet"/>
      <w:lvlText w:val="•"/>
      <w:lvlJc w:val="left"/>
      <w:pPr>
        <w:ind w:left="2896" w:hanging="201"/>
      </w:pPr>
      <w:rPr>
        <w:rFonts w:hint="default"/>
        <w:lang w:val="ru-RU" w:eastAsia="en-US" w:bidi="ar-SA"/>
      </w:rPr>
    </w:lvl>
    <w:lvl w:ilvl="6" w:tplc="4988476E"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  <w:lvl w:ilvl="7" w:tplc="A348A17C">
      <w:numFmt w:val="bullet"/>
      <w:lvlText w:val="•"/>
      <w:lvlJc w:val="left"/>
      <w:pPr>
        <w:ind w:left="3934" w:hanging="201"/>
      </w:pPr>
      <w:rPr>
        <w:rFonts w:hint="default"/>
        <w:lang w:val="ru-RU" w:eastAsia="en-US" w:bidi="ar-SA"/>
      </w:rPr>
    </w:lvl>
    <w:lvl w:ilvl="8" w:tplc="BD727078">
      <w:numFmt w:val="bullet"/>
      <w:lvlText w:val="•"/>
      <w:lvlJc w:val="left"/>
      <w:pPr>
        <w:ind w:left="4453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1A834F5D"/>
    <w:multiLevelType w:val="hybridMultilevel"/>
    <w:tmpl w:val="F78095B2"/>
    <w:lvl w:ilvl="0" w:tplc="7180C7E0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A479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2F702B2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3BED51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3088228A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667AF6F4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8D6A9B5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9404FFEA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5C2219C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1D114392"/>
    <w:multiLevelType w:val="hybridMultilevel"/>
    <w:tmpl w:val="DC3EBAB4"/>
    <w:lvl w:ilvl="0" w:tplc="289647B0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02AE4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D2127578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DAA43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469E9A4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2B7EE33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FC3C438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F43018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5B32EBC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24DA68E0"/>
    <w:multiLevelType w:val="hybridMultilevel"/>
    <w:tmpl w:val="41629752"/>
    <w:lvl w:ilvl="0" w:tplc="BE3CBE5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0A6A0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672EC936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C5F2734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FBFC9F0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F0A115E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C2F00E18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2EA6EF48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D36C33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287C44BF"/>
    <w:multiLevelType w:val="hybridMultilevel"/>
    <w:tmpl w:val="1E98256C"/>
    <w:lvl w:ilvl="0" w:tplc="E4029C8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C94E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71C40094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AEF0C062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1360C27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624F82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F6EE9B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D250E726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EF6A0AE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2B743CCA"/>
    <w:multiLevelType w:val="hybridMultilevel"/>
    <w:tmpl w:val="C1BA8E94"/>
    <w:lvl w:ilvl="0" w:tplc="3258D1EC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CBADC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1F626B52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B4745C3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E7FE96AA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ED2B99A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D7209B34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A7F0417C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9F2868AA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2C2E0D8D"/>
    <w:multiLevelType w:val="hybridMultilevel"/>
    <w:tmpl w:val="2DD6E724"/>
    <w:lvl w:ilvl="0" w:tplc="056ECF58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C3CAA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9F8CDE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3D25CD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342AC13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4A0060B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C49AC94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420156E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7C809FA0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2E633DF1"/>
    <w:multiLevelType w:val="hybridMultilevel"/>
    <w:tmpl w:val="F3E2D048"/>
    <w:lvl w:ilvl="0" w:tplc="F42836A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C2B3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72E2A720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094334C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34C26798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8BE457A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CA98B0BC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930EFE00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D5189A38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2EC442A5"/>
    <w:multiLevelType w:val="hybridMultilevel"/>
    <w:tmpl w:val="FEDCCFE4"/>
    <w:lvl w:ilvl="0" w:tplc="0D165A7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0D6D4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41F24D5C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368E7748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76AC4A5E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05A6B82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E19248BE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363637FA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BF940196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343B79D9"/>
    <w:multiLevelType w:val="hybridMultilevel"/>
    <w:tmpl w:val="9912CE10"/>
    <w:lvl w:ilvl="0" w:tplc="C25CE57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C7BA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49FA565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1772DA7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A29E236A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0B6A23C6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37000F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AB2E9F0E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A5E48C2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34B26016"/>
    <w:multiLevelType w:val="hybridMultilevel"/>
    <w:tmpl w:val="CB66BFC0"/>
    <w:lvl w:ilvl="0" w:tplc="B22E3BF2">
      <w:start w:val="1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C87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D018DCC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2E68B72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0A6ACB06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4ABC942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90A47AC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55CC0352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D3D64424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1DD79C7"/>
    <w:multiLevelType w:val="hybridMultilevel"/>
    <w:tmpl w:val="3A5AEBF2"/>
    <w:lvl w:ilvl="0" w:tplc="57000FB8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2A80C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AA6ED72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B4325B82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240641CE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F84E8E12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DBFE28F0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CD745A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8BEC40D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434D1A7E"/>
    <w:multiLevelType w:val="hybridMultilevel"/>
    <w:tmpl w:val="FF18FF80"/>
    <w:lvl w:ilvl="0" w:tplc="92D0BCB4">
      <w:start w:val="1"/>
      <w:numFmt w:val="decimal"/>
      <w:lvlText w:val="%1)"/>
      <w:lvlJc w:val="left"/>
      <w:pPr>
        <w:ind w:left="1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6B808">
      <w:numFmt w:val="bullet"/>
      <w:lvlText w:val="•"/>
      <w:lvlJc w:val="left"/>
      <w:pPr>
        <w:ind w:left="1160" w:hanging="276"/>
      </w:pPr>
      <w:rPr>
        <w:rFonts w:hint="default"/>
        <w:lang w:val="ru-RU" w:eastAsia="en-US" w:bidi="ar-SA"/>
      </w:rPr>
    </w:lvl>
    <w:lvl w:ilvl="2" w:tplc="A7BA02C4">
      <w:numFmt w:val="bullet"/>
      <w:lvlText w:val="•"/>
      <w:lvlJc w:val="left"/>
      <w:pPr>
        <w:ind w:left="2181" w:hanging="276"/>
      </w:pPr>
      <w:rPr>
        <w:rFonts w:hint="default"/>
        <w:lang w:val="ru-RU" w:eastAsia="en-US" w:bidi="ar-SA"/>
      </w:rPr>
    </w:lvl>
    <w:lvl w:ilvl="3" w:tplc="74DCAFD0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4" w:tplc="4C62E07C">
      <w:numFmt w:val="bullet"/>
      <w:lvlText w:val="•"/>
      <w:lvlJc w:val="left"/>
      <w:pPr>
        <w:ind w:left="4222" w:hanging="276"/>
      </w:pPr>
      <w:rPr>
        <w:rFonts w:hint="default"/>
        <w:lang w:val="ru-RU" w:eastAsia="en-US" w:bidi="ar-SA"/>
      </w:rPr>
    </w:lvl>
    <w:lvl w:ilvl="5" w:tplc="81DA158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A62A03B4">
      <w:numFmt w:val="bullet"/>
      <w:lvlText w:val="•"/>
      <w:lvlJc w:val="left"/>
      <w:pPr>
        <w:ind w:left="6263" w:hanging="276"/>
      </w:pPr>
      <w:rPr>
        <w:rFonts w:hint="default"/>
        <w:lang w:val="ru-RU" w:eastAsia="en-US" w:bidi="ar-SA"/>
      </w:rPr>
    </w:lvl>
    <w:lvl w:ilvl="7" w:tplc="92707AC4">
      <w:numFmt w:val="bullet"/>
      <w:lvlText w:val="•"/>
      <w:lvlJc w:val="left"/>
      <w:pPr>
        <w:ind w:left="7284" w:hanging="276"/>
      </w:pPr>
      <w:rPr>
        <w:rFonts w:hint="default"/>
        <w:lang w:val="ru-RU" w:eastAsia="en-US" w:bidi="ar-SA"/>
      </w:rPr>
    </w:lvl>
    <w:lvl w:ilvl="8" w:tplc="35D0E702">
      <w:numFmt w:val="bullet"/>
      <w:lvlText w:val="•"/>
      <w:lvlJc w:val="left"/>
      <w:pPr>
        <w:ind w:left="8305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44CD3555"/>
    <w:multiLevelType w:val="hybridMultilevel"/>
    <w:tmpl w:val="727EC7D2"/>
    <w:lvl w:ilvl="0" w:tplc="4680E90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EFC02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607AB55A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FA41C3A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13CE49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BA003B7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BC7C607C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0F8259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64326CC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49A45C36"/>
    <w:multiLevelType w:val="hybridMultilevel"/>
    <w:tmpl w:val="8066549A"/>
    <w:lvl w:ilvl="0" w:tplc="2DB4A546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EAA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9DA40444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F8C8A09A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C5EC9CE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FE4C0F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7D4662FE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35265554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DAC077BC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4AD050BE"/>
    <w:multiLevelType w:val="hybridMultilevel"/>
    <w:tmpl w:val="933A968C"/>
    <w:lvl w:ilvl="0" w:tplc="197E642A">
      <w:start w:val="1"/>
      <w:numFmt w:val="decimal"/>
      <w:lvlText w:val="%1."/>
      <w:lvlJc w:val="left"/>
      <w:pPr>
        <w:ind w:left="50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067A8">
      <w:start w:val="1"/>
      <w:numFmt w:val="decimal"/>
      <w:lvlText w:val="%2)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D4DA7A">
      <w:numFmt w:val="bullet"/>
      <w:lvlText w:val="•"/>
      <w:lvlJc w:val="left"/>
      <w:pPr>
        <w:ind w:left="1544" w:hanging="286"/>
      </w:pPr>
      <w:rPr>
        <w:rFonts w:hint="default"/>
        <w:lang w:val="ru-RU" w:eastAsia="en-US" w:bidi="ar-SA"/>
      </w:rPr>
    </w:lvl>
    <w:lvl w:ilvl="3" w:tplc="0D862BF0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F474901E">
      <w:numFmt w:val="bullet"/>
      <w:lvlText w:val="•"/>
      <w:lvlJc w:val="left"/>
      <w:pPr>
        <w:ind w:left="3632" w:hanging="286"/>
      </w:pPr>
      <w:rPr>
        <w:rFonts w:hint="default"/>
        <w:lang w:val="ru-RU" w:eastAsia="en-US" w:bidi="ar-SA"/>
      </w:rPr>
    </w:lvl>
    <w:lvl w:ilvl="5" w:tplc="526AFC60">
      <w:numFmt w:val="bullet"/>
      <w:lvlText w:val="•"/>
      <w:lvlJc w:val="left"/>
      <w:pPr>
        <w:ind w:left="4676" w:hanging="286"/>
      </w:pPr>
      <w:rPr>
        <w:rFonts w:hint="default"/>
        <w:lang w:val="ru-RU" w:eastAsia="en-US" w:bidi="ar-SA"/>
      </w:rPr>
    </w:lvl>
    <w:lvl w:ilvl="6" w:tplc="900A3F08">
      <w:numFmt w:val="bullet"/>
      <w:lvlText w:val="•"/>
      <w:lvlJc w:val="left"/>
      <w:pPr>
        <w:ind w:left="5721" w:hanging="286"/>
      </w:pPr>
      <w:rPr>
        <w:rFonts w:hint="default"/>
        <w:lang w:val="ru-RU" w:eastAsia="en-US" w:bidi="ar-SA"/>
      </w:rPr>
    </w:lvl>
    <w:lvl w:ilvl="7" w:tplc="61D24556">
      <w:numFmt w:val="bullet"/>
      <w:lvlText w:val="•"/>
      <w:lvlJc w:val="left"/>
      <w:pPr>
        <w:ind w:left="6765" w:hanging="286"/>
      </w:pPr>
      <w:rPr>
        <w:rFonts w:hint="default"/>
        <w:lang w:val="ru-RU" w:eastAsia="en-US" w:bidi="ar-SA"/>
      </w:rPr>
    </w:lvl>
    <w:lvl w:ilvl="8" w:tplc="62C48C1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4BD26C7F"/>
    <w:multiLevelType w:val="hybridMultilevel"/>
    <w:tmpl w:val="24BE1352"/>
    <w:lvl w:ilvl="0" w:tplc="9DF2F892">
      <w:start w:val="1"/>
      <w:numFmt w:val="decimal"/>
      <w:lvlText w:val="%1."/>
      <w:lvlJc w:val="left"/>
      <w:pPr>
        <w:ind w:left="13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0C63E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B0B8F1A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2630534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4" w:tplc="465EF6DA">
      <w:numFmt w:val="bullet"/>
      <w:lvlText w:val="•"/>
      <w:lvlJc w:val="left"/>
      <w:pPr>
        <w:ind w:left="4222" w:hanging="298"/>
      </w:pPr>
      <w:rPr>
        <w:rFonts w:hint="default"/>
        <w:lang w:val="ru-RU" w:eastAsia="en-US" w:bidi="ar-SA"/>
      </w:rPr>
    </w:lvl>
    <w:lvl w:ilvl="5" w:tplc="8F961782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BBA8240">
      <w:numFmt w:val="bullet"/>
      <w:lvlText w:val="•"/>
      <w:lvlJc w:val="left"/>
      <w:pPr>
        <w:ind w:left="6263" w:hanging="298"/>
      </w:pPr>
      <w:rPr>
        <w:rFonts w:hint="default"/>
        <w:lang w:val="ru-RU" w:eastAsia="en-US" w:bidi="ar-SA"/>
      </w:rPr>
    </w:lvl>
    <w:lvl w:ilvl="7" w:tplc="41B2AD4E">
      <w:numFmt w:val="bullet"/>
      <w:lvlText w:val="•"/>
      <w:lvlJc w:val="left"/>
      <w:pPr>
        <w:ind w:left="7284" w:hanging="298"/>
      </w:pPr>
      <w:rPr>
        <w:rFonts w:hint="default"/>
        <w:lang w:val="ru-RU" w:eastAsia="en-US" w:bidi="ar-SA"/>
      </w:rPr>
    </w:lvl>
    <w:lvl w:ilvl="8" w:tplc="1DD4909A">
      <w:numFmt w:val="bullet"/>
      <w:lvlText w:val="•"/>
      <w:lvlJc w:val="left"/>
      <w:pPr>
        <w:ind w:left="8305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4C1C18D1"/>
    <w:multiLevelType w:val="hybridMultilevel"/>
    <w:tmpl w:val="65E20EAA"/>
    <w:lvl w:ilvl="0" w:tplc="F7E0DED0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8DAC4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14EE3CA4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F24AAAF8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7CBCA41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907A2A18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2A72A702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7C7047E8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270C59EA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4D266748"/>
    <w:multiLevelType w:val="hybridMultilevel"/>
    <w:tmpl w:val="E36C6D36"/>
    <w:lvl w:ilvl="0" w:tplc="1FA4278C">
      <w:start w:val="1"/>
      <w:numFmt w:val="decimal"/>
      <w:lvlText w:val="%1)"/>
      <w:lvlJc w:val="left"/>
      <w:pPr>
        <w:ind w:left="13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D73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2" w:tplc="EE6C4008">
      <w:numFmt w:val="bullet"/>
      <w:lvlText w:val="•"/>
      <w:lvlJc w:val="left"/>
      <w:pPr>
        <w:ind w:left="2181" w:hanging="283"/>
      </w:pPr>
      <w:rPr>
        <w:rFonts w:hint="default"/>
        <w:lang w:val="ru-RU" w:eastAsia="en-US" w:bidi="ar-SA"/>
      </w:rPr>
    </w:lvl>
    <w:lvl w:ilvl="3" w:tplc="02500062">
      <w:numFmt w:val="bullet"/>
      <w:lvlText w:val="•"/>
      <w:lvlJc w:val="left"/>
      <w:pPr>
        <w:ind w:left="3201" w:hanging="283"/>
      </w:pPr>
      <w:rPr>
        <w:rFonts w:hint="default"/>
        <w:lang w:val="ru-RU" w:eastAsia="en-US" w:bidi="ar-SA"/>
      </w:rPr>
    </w:lvl>
    <w:lvl w:ilvl="4" w:tplc="253A73D0">
      <w:numFmt w:val="bullet"/>
      <w:lvlText w:val="•"/>
      <w:lvlJc w:val="left"/>
      <w:pPr>
        <w:ind w:left="4222" w:hanging="283"/>
      </w:pPr>
      <w:rPr>
        <w:rFonts w:hint="default"/>
        <w:lang w:val="ru-RU" w:eastAsia="en-US" w:bidi="ar-SA"/>
      </w:rPr>
    </w:lvl>
    <w:lvl w:ilvl="5" w:tplc="861A19F8">
      <w:numFmt w:val="bullet"/>
      <w:lvlText w:val="•"/>
      <w:lvlJc w:val="left"/>
      <w:pPr>
        <w:ind w:left="5243" w:hanging="283"/>
      </w:pPr>
      <w:rPr>
        <w:rFonts w:hint="default"/>
        <w:lang w:val="ru-RU" w:eastAsia="en-US" w:bidi="ar-SA"/>
      </w:rPr>
    </w:lvl>
    <w:lvl w:ilvl="6" w:tplc="C3CC218A">
      <w:numFmt w:val="bullet"/>
      <w:lvlText w:val="•"/>
      <w:lvlJc w:val="left"/>
      <w:pPr>
        <w:ind w:left="6263" w:hanging="283"/>
      </w:pPr>
      <w:rPr>
        <w:rFonts w:hint="default"/>
        <w:lang w:val="ru-RU" w:eastAsia="en-US" w:bidi="ar-SA"/>
      </w:rPr>
    </w:lvl>
    <w:lvl w:ilvl="7" w:tplc="F9908D06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8E3E66BC">
      <w:numFmt w:val="bullet"/>
      <w:lvlText w:val="•"/>
      <w:lvlJc w:val="left"/>
      <w:pPr>
        <w:ind w:left="8305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4D6E4191"/>
    <w:multiLevelType w:val="hybridMultilevel"/>
    <w:tmpl w:val="0F7666A4"/>
    <w:lvl w:ilvl="0" w:tplc="0FC2C98C">
      <w:numFmt w:val="bullet"/>
      <w:lvlText w:val="-"/>
      <w:lvlJc w:val="left"/>
      <w:pPr>
        <w:ind w:left="132" w:hanging="152"/>
      </w:pPr>
      <w:rPr>
        <w:rFonts w:hint="default"/>
        <w:w w:val="99"/>
        <w:lang w:val="ru-RU" w:eastAsia="en-US" w:bidi="ar-SA"/>
      </w:rPr>
    </w:lvl>
    <w:lvl w:ilvl="1" w:tplc="81145312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2" w:tplc="2984367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84ADD14">
      <w:numFmt w:val="bullet"/>
      <w:lvlText w:val="•"/>
      <w:lvlJc w:val="left"/>
      <w:pPr>
        <w:ind w:left="3201" w:hanging="152"/>
      </w:pPr>
      <w:rPr>
        <w:rFonts w:hint="default"/>
        <w:lang w:val="ru-RU" w:eastAsia="en-US" w:bidi="ar-SA"/>
      </w:rPr>
    </w:lvl>
    <w:lvl w:ilvl="4" w:tplc="D2C6A9E8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AC4EE0B2">
      <w:numFmt w:val="bullet"/>
      <w:lvlText w:val="•"/>
      <w:lvlJc w:val="left"/>
      <w:pPr>
        <w:ind w:left="5243" w:hanging="152"/>
      </w:pPr>
      <w:rPr>
        <w:rFonts w:hint="default"/>
        <w:lang w:val="ru-RU" w:eastAsia="en-US" w:bidi="ar-SA"/>
      </w:rPr>
    </w:lvl>
    <w:lvl w:ilvl="6" w:tplc="A27AC3C6">
      <w:numFmt w:val="bullet"/>
      <w:lvlText w:val="•"/>
      <w:lvlJc w:val="left"/>
      <w:pPr>
        <w:ind w:left="6263" w:hanging="152"/>
      </w:pPr>
      <w:rPr>
        <w:rFonts w:hint="default"/>
        <w:lang w:val="ru-RU" w:eastAsia="en-US" w:bidi="ar-SA"/>
      </w:rPr>
    </w:lvl>
    <w:lvl w:ilvl="7" w:tplc="24C29904">
      <w:numFmt w:val="bullet"/>
      <w:lvlText w:val="•"/>
      <w:lvlJc w:val="left"/>
      <w:pPr>
        <w:ind w:left="7284" w:hanging="152"/>
      </w:pPr>
      <w:rPr>
        <w:rFonts w:hint="default"/>
        <w:lang w:val="ru-RU" w:eastAsia="en-US" w:bidi="ar-SA"/>
      </w:rPr>
    </w:lvl>
    <w:lvl w:ilvl="8" w:tplc="94CAB0DC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4E0142F0"/>
    <w:multiLevelType w:val="hybridMultilevel"/>
    <w:tmpl w:val="5BECE0A6"/>
    <w:lvl w:ilvl="0" w:tplc="C93C9302">
      <w:start w:val="1"/>
      <w:numFmt w:val="decimal"/>
      <w:lvlText w:val="%1."/>
      <w:lvlJc w:val="left"/>
      <w:pPr>
        <w:ind w:left="13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03874B2">
      <w:numFmt w:val="bullet"/>
      <w:lvlText w:val="•"/>
      <w:lvlJc w:val="left"/>
      <w:pPr>
        <w:ind w:left="1160" w:hanging="250"/>
      </w:pPr>
      <w:rPr>
        <w:rFonts w:hint="default"/>
        <w:lang w:val="ru-RU" w:eastAsia="en-US" w:bidi="ar-SA"/>
      </w:rPr>
    </w:lvl>
    <w:lvl w:ilvl="2" w:tplc="30D0F008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E58E1DB2">
      <w:numFmt w:val="bullet"/>
      <w:lvlText w:val="•"/>
      <w:lvlJc w:val="left"/>
      <w:pPr>
        <w:ind w:left="3201" w:hanging="250"/>
      </w:pPr>
      <w:rPr>
        <w:rFonts w:hint="default"/>
        <w:lang w:val="ru-RU" w:eastAsia="en-US" w:bidi="ar-SA"/>
      </w:rPr>
    </w:lvl>
    <w:lvl w:ilvl="4" w:tplc="B3CE8196">
      <w:numFmt w:val="bullet"/>
      <w:lvlText w:val="•"/>
      <w:lvlJc w:val="left"/>
      <w:pPr>
        <w:ind w:left="4222" w:hanging="250"/>
      </w:pPr>
      <w:rPr>
        <w:rFonts w:hint="default"/>
        <w:lang w:val="ru-RU" w:eastAsia="en-US" w:bidi="ar-SA"/>
      </w:rPr>
    </w:lvl>
    <w:lvl w:ilvl="5" w:tplc="FAC868D2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C3F8A91E">
      <w:numFmt w:val="bullet"/>
      <w:lvlText w:val="•"/>
      <w:lvlJc w:val="left"/>
      <w:pPr>
        <w:ind w:left="6263" w:hanging="250"/>
      </w:pPr>
      <w:rPr>
        <w:rFonts w:hint="default"/>
        <w:lang w:val="ru-RU" w:eastAsia="en-US" w:bidi="ar-SA"/>
      </w:rPr>
    </w:lvl>
    <w:lvl w:ilvl="7" w:tplc="60506EA2">
      <w:numFmt w:val="bullet"/>
      <w:lvlText w:val="•"/>
      <w:lvlJc w:val="left"/>
      <w:pPr>
        <w:ind w:left="7284" w:hanging="250"/>
      </w:pPr>
      <w:rPr>
        <w:rFonts w:hint="default"/>
        <w:lang w:val="ru-RU" w:eastAsia="en-US" w:bidi="ar-SA"/>
      </w:rPr>
    </w:lvl>
    <w:lvl w:ilvl="8" w:tplc="DA4E9B98">
      <w:numFmt w:val="bullet"/>
      <w:lvlText w:val="•"/>
      <w:lvlJc w:val="left"/>
      <w:pPr>
        <w:ind w:left="8305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4E351641"/>
    <w:multiLevelType w:val="hybridMultilevel"/>
    <w:tmpl w:val="E05A9576"/>
    <w:lvl w:ilvl="0" w:tplc="584A6A8C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09156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156E71B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98C8A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1A170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BF247E0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7AE296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0638F7A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CB0ABA6E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4E5C64F4"/>
    <w:multiLevelType w:val="hybridMultilevel"/>
    <w:tmpl w:val="72B63842"/>
    <w:lvl w:ilvl="0" w:tplc="9864BCD4">
      <w:start w:val="1"/>
      <w:numFmt w:val="decimal"/>
      <w:lvlText w:val="%1)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E687E">
      <w:numFmt w:val="bullet"/>
      <w:lvlText w:val="•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F65998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A54833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CF4631E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D4F65C2E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E686653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10A481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2754402C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52D91870"/>
    <w:multiLevelType w:val="hybridMultilevel"/>
    <w:tmpl w:val="86DE9546"/>
    <w:lvl w:ilvl="0" w:tplc="330EF798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EA370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90F0D5B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E1ECBF74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6A7EF936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60E5188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5D20007C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E334EAE6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146A6CFE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57FE613A"/>
    <w:multiLevelType w:val="hybridMultilevel"/>
    <w:tmpl w:val="875AF178"/>
    <w:lvl w:ilvl="0" w:tplc="341EC80C">
      <w:start w:val="1"/>
      <w:numFmt w:val="decimal"/>
      <w:lvlText w:val="%1.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8AACC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44E2D7C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7B9A2B32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92068904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FBD6CFE0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73726E84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1904FE4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FA8C747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4" w15:restartNumberingAfterBreak="0">
    <w:nsid w:val="58743457"/>
    <w:multiLevelType w:val="hybridMultilevel"/>
    <w:tmpl w:val="772EA2FC"/>
    <w:lvl w:ilvl="0" w:tplc="16B0C1EA">
      <w:start w:val="1"/>
      <w:numFmt w:val="decimal"/>
      <w:lvlText w:val="%1)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29350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C7ADA2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E82201C8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B3404780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853A7E18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CED43C80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81AE981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90D01A3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5" w15:restartNumberingAfterBreak="0">
    <w:nsid w:val="597D4BBB"/>
    <w:multiLevelType w:val="hybridMultilevel"/>
    <w:tmpl w:val="012AED9E"/>
    <w:lvl w:ilvl="0" w:tplc="466E3972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E60D4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257EB590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DA8D0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A7CCAD4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CD48FA70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632287AC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435CB506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2BACBEE0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46" w15:restartNumberingAfterBreak="0">
    <w:nsid w:val="5C3D6980"/>
    <w:multiLevelType w:val="hybridMultilevel"/>
    <w:tmpl w:val="34261D18"/>
    <w:lvl w:ilvl="0" w:tplc="A446A57A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C07E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1BA4EC4E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B4DF0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B9C6994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EDA06D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61521A3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1EF7C2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67F6DA8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47" w15:restartNumberingAfterBreak="0">
    <w:nsid w:val="5D1F44E2"/>
    <w:multiLevelType w:val="hybridMultilevel"/>
    <w:tmpl w:val="C58AB074"/>
    <w:lvl w:ilvl="0" w:tplc="CCD005E4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41614E4">
      <w:start w:val="1"/>
      <w:numFmt w:val="decimal"/>
      <w:lvlText w:val="%2."/>
      <w:lvlJc w:val="left"/>
      <w:pPr>
        <w:ind w:left="23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9865A4">
      <w:numFmt w:val="bullet"/>
      <w:lvlText w:val="•"/>
      <w:lvlJc w:val="left"/>
      <w:pPr>
        <w:ind w:left="1914" w:hanging="259"/>
      </w:pPr>
      <w:rPr>
        <w:rFonts w:hint="default"/>
        <w:lang w:val="ru-RU" w:eastAsia="en-US" w:bidi="ar-SA"/>
      </w:rPr>
    </w:lvl>
    <w:lvl w:ilvl="3" w:tplc="A26486E2">
      <w:numFmt w:val="bullet"/>
      <w:lvlText w:val="•"/>
      <w:lvlJc w:val="left"/>
      <w:pPr>
        <w:ind w:left="2968" w:hanging="259"/>
      </w:pPr>
      <w:rPr>
        <w:rFonts w:hint="default"/>
        <w:lang w:val="ru-RU" w:eastAsia="en-US" w:bidi="ar-SA"/>
      </w:rPr>
    </w:lvl>
    <w:lvl w:ilvl="4" w:tplc="0540D646">
      <w:numFmt w:val="bullet"/>
      <w:lvlText w:val="•"/>
      <w:lvlJc w:val="left"/>
      <w:pPr>
        <w:ind w:left="4022" w:hanging="259"/>
      </w:pPr>
      <w:rPr>
        <w:rFonts w:hint="default"/>
        <w:lang w:val="ru-RU" w:eastAsia="en-US" w:bidi="ar-SA"/>
      </w:rPr>
    </w:lvl>
    <w:lvl w:ilvl="5" w:tplc="B3BCBBCA">
      <w:numFmt w:val="bullet"/>
      <w:lvlText w:val="•"/>
      <w:lvlJc w:val="left"/>
      <w:pPr>
        <w:ind w:left="5076" w:hanging="259"/>
      </w:pPr>
      <w:rPr>
        <w:rFonts w:hint="default"/>
        <w:lang w:val="ru-RU" w:eastAsia="en-US" w:bidi="ar-SA"/>
      </w:rPr>
    </w:lvl>
    <w:lvl w:ilvl="6" w:tplc="DEB20780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7" w:tplc="FF703460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8" w:tplc="C79ADE9C">
      <w:numFmt w:val="bullet"/>
      <w:lvlText w:val="•"/>
      <w:lvlJc w:val="left"/>
      <w:pPr>
        <w:ind w:left="8238" w:hanging="259"/>
      </w:pPr>
      <w:rPr>
        <w:rFonts w:hint="default"/>
        <w:lang w:val="ru-RU" w:eastAsia="en-US" w:bidi="ar-SA"/>
      </w:rPr>
    </w:lvl>
  </w:abstractNum>
  <w:abstractNum w:abstractNumId="48" w15:restartNumberingAfterBreak="0">
    <w:nsid w:val="5F6C6FC3"/>
    <w:multiLevelType w:val="hybridMultilevel"/>
    <w:tmpl w:val="9DA2BA42"/>
    <w:lvl w:ilvl="0" w:tplc="055A88DA">
      <w:start w:val="1"/>
      <w:numFmt w:val="decimal"/>
      <w:lvlText w:val="%1.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A3154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F006BFFE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3" w:tplc="E3085118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99ACF8C2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  <w:lvl w:ilvl="5" w:tplc="CCC2A2B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1E4E1AC4">
      <w:numFmt w:val="bullet"/>
      <w:lvlText w:val="•"/>
      <w:lvlJc w:val="left"/>
      <w:pPr>
        <w:ind w:left="6263" w:hanging="245"/>
      </w:pPr>
      <w:rPr>
        <w:rFonts w:hint="default"/>
        <w:lang w:val="ru-RU" w:eastAsia="en-US" w:bidi="ar-SA"/>
      </w:rPr>
    </w:lvl>
    <w:lvl w:ilvl="7" w:tplc="41969836">
      <w:numFmt w:val="bullet"/>
      <w:lvlText w:val="•"/>
      <w:lvlJc w:val="left"/>
      <w:pPr>
        <w:ind w:left="7284" w:hanging="245"/>
      </w:pPr>
      <w:rPr>
        <w:rFonts w:hint="default"/>
        <w:lang w:val="ru-RU" w:eastAsia="en-US" w:bidi="ar-SA"/>
      </w:rPr>
    </w:lvl>
    <w:lvl w:ilvl="8" w:tplc="DCBA4894">
      <w:numFmt w:val="bullet"/>
      <w:lvlText w:val="•"/>
      <w:lvlJc w:val="left"/>
      <w:pPr>
        <w:ind w:left="830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5F7853B6"/>
    <w:multiLevelType w:val="hybridMultilevel"/>
    <w:tmpl w:val="6B6CAF3A"/>
    <w:lvl w:ilvl="0" w:tplc="D68652FE">
      <w:numFmt w:val="bullet"/>
      <w:lvlText w:val=""/>
      <w:lvlJc w:val="left"/>
      <w:pPr>
        <w:ind w:left="5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0E818A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16907A">
      <w:numFmt w:val="bullet"/>
      <w:lvlText w:val="•"/>
      <w:lvlJc w:val="left"/>
      <w:pPr>
        <w:ind w:left="1547" w:hanging="425"/>
      </w:pPr>
      <w:rPr>
        <w:rFonts w:hint="default"/>
        <w:lang w:val="ru-RU" w:eastAsia="en-US" w:bidi="ar-SA"/>
      </w:rPr>
    </w:lvl>
    <w:lvl w:ilvl="3" w:tplc="272E53EA">
      <w:numFmt w:val="bullet"/>
      <w:lvlText w:val="•"/>
      <w:lvlJc w:val="left"/>
      <w:pPr>
        <w:ind w:left="2574" w:hanging="425"/>
      </w:pPr>
      <w:rPr>
        <w:rFonts w:hint="default"/>
        <w:lang w:val="ru-RU" w:eastAsia="en-US" w:bidi="ar-SA"/>
      </w:rPr>
    </w:lvl>
    <w:lvl w:ilvl="4" w:tplc="9988934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5" w:tplc="F1CCD4B0">
      <w:numFmt w:val="bullet"/>
      <w:lvlText w:val="•"/>
      <w:lvlJc w:val="left"/>
      <w:pPr>
        <w:ind w:left="4628" w:hanging="425"/>
      </w:pPr>
      <w:rPr>
        <w:rFonts w:hint="default"/>
        <w:lang w:val="ru-RU" w:eastAsia="en-US" w:bidi="ar-SA"/>
      </w:rPr>
    </w:lvl>
    <w:lvl w:ilvl="6" w:tplc="ED404A28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  <w:lvl w:ilvl="7" w:tplc="2D00C09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BB6475E2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607E0F91"/>
    <w:multiLevelType w:val="hybridMultilevel"/>
    <w:tmpl w:val="B77ED262"/>
    <w:lvl w:ilvl="0" w:tplc="B1302E10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AB64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F8E071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4D6DDD6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0B9A72E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C9CADC70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DDE6EA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E9054E8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44E0F6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5A07C52"/>
    <w:multiLevelType w:val="hybridMultilevel"/>
    <w:tmpl w:val="4D4AA968"/>
    <w:lvl w:ilvl="0" w:tplc="6BBA4320">
      <w:start w:val="1"/>
      <w:numFmt w:val="decimal"/>
      <w:lvlText w:val="%1)"/>
      <w:lvlJc w:val="left"/>
      <w:pPr>
        <w:ind w:left="13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880A"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842C30D6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F10E582C">
      <w:numFmt w:val="bullet"/>
      <w:lvlText w:val="•"/>
      <w:lvlJc w:val="left"/>
      <w:pPr>
        <w:ind w:left="3201" w:hanging="293"/>
      </w:pPr>
      <w:rPr>
        <w:rFonts w:hint="default"/>
        <w:lang w:val="ru-RU" w:eastAsia="en-US" w:bidi="ar-SA"/>
      </w:rPr>
    </w:lvl>
    <w:lvl w:ilvl="4" w:tplc="11A89924">
      <w:numFmt w:val="bullet"/>
      <w:lvlText w:val="•"/>
      <w:lvlJc w:val="left"/>
      <w:pPr>
        <w:ind w:left="4222" w:hanging="293"/>
      </w:pPr>
      <w:rPr>
        <w:rFonts w:hint="default"/>
        <w:lang w:val="ru-RU" w:eastAsia="en-US" w:bidi="ar-SA"/>
      </w:rPr>
    </w:lvl>
    <w:lvl w:ilvl="5" w:tplc="852212D8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484E2926">
      <w:numFmt w:val="bullet"/>
      <w:lvlText w:val="•"/>
      <w:lvlJc w:val="left"/>
      <w:pPr>
        <w:ind w:left="6263" w:hanging="293"/>
      </w:pPr>
      <w:rPr>
        <w:rFonts w:hint="default"/>
        <w:lang w:val="ru-RU" w:eastAsia="en-US" w:bidi="ar-SA"/>
      </w:rPr>
    </w:lvl>
    <w:lvl w:ilvl="7" w:tplc="F2E0FACA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A3E4E8D4">
      <w:numFmt w:val="bullet"/>
      <w:lvlText w:val="•"/>
      <w:lvlJc w:val="left"/>
      <w:pPr>
        <w:ind w:left="8305" w:hanging="293"/>
      </w:pPr>
      <w:rPr>
        <w:rFonts w:hint="default"/>
        <w:lang w:val="ru-RU" w:eastAsia="en-US" w:bidi="ar-SA"/>
      </w:rPr>
    </w:lvl>
  </w:abstractNum>
  <w:abstractNum w:abstractNumId="52" w15:restartNumberingAfterBreak="0">
    <w:nsid w:val="68AA1B2C"/>
    <w:multiLevelType w:val="hybridMultilevel"/>
    <w:tmpl w:val="5466230A"/>
    <w:lvl w:ilvl="0" w:tplc="9028C9FC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632F6">
      <w:numFmt w:val="bullet"/>
      <w:lvlText w:val="•"/>
      <w:lvlJc w:val="left"/>
      <w:pPr>
        <w:ind w:left="1276" w:hanging="425"/>
      </w:pPr>
      <w:rPr>
        <w:rFonts w:hint="default"/>
        <w:lang w:val="ru-RU" w:eastAsia="en-US" w:bidi="ar-SA"/>
      </w:rPr>
    </w:lvl>
    <w:lvl w:ilvl="2" w:tplc="85EC2EA6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 w:tplc="F844F582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4" w:tplc="21F039F6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 w:tplc="FD821302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7C4E3EF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B26C85BE">
      <w:numFmt w:val="bullet"/>
      <w:lvlText w:val="•"/>
      <w:lvlJc w:val="left"/>
      <w:pPr>
        <w:ind w:left="7496" w:hanging="425"/>
      </w:pPr>
      <w:rPr>
        <w:rFonts w:hint="default"/>
        <w:lang w:val="ru-RU" w:eastAsia="en-US" w:bidi="ar-SA"/>
      </w:rPr>
    </w:lvl>
    <w:lvl w:ilvl="8" w:tplc="5C9E73B8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68B71248"/>
    <w:multiLevelType w:val="hybridMultilevel"/>
    <w:tmpl w:val="FCC47762"/>
    <w:lvl w:ilvl="0" w:tplc="5ED0D080">
      <w:start w:val="1"/>
      <w:numFmt w:val="decimal"/>
      <w:lvlText w:val="%1."/>
      <w:lvlJc w:val="left"/>
      <w:pPr>
        <w:ind w:left="12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D52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DEBA1AC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4B7E9A64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4" w:tplc="598CABA8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CC05B8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C8BC51B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302A05B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FE1E7130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8B77C61"/>
    <w:multiLevelType w:val="hybridMultilevel"/>
    <w:tmpl w:val="F4E6B178"/>
    <w:lvl w:ilvl="0" w:tplc="0016C2FA">
      <w:start w:val="1"/>
      <w:numFmt w:val="decimal"/>
      <w:lvlText w:val="%1."/>
      <w:lvlJc w:val="left"/>
      <w:pPr>
        <w:ind w:left="12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5028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77B61AB0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46C8BF9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68D2A326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5" w:tplc="7CBA8D14">
      <w:numFmt w:val="bullet"/>
      <w:lvlText w:val="•"/>
      <w:lvlJc w:val="left"/>
      <w:pPr>
        <w:ind w:left="5793" w:hanging="245"/>
      </w:pPr>
      <w:rPr>
        <w:rFonts w:hint="default"/>
        <w:lang w:val="ru-RU" w:eastAsia="en-US" w:bidi="ar-SA"/>
      </w:rPr>
    </w:lvl>
    <w:lvl w:ilvl="6" w:tplc="B8B2FA9A">
      <w:numFmt w:val="bullet"/>
      <w:lvlText w:val="•"/>
      <w:lvlJc w:val="left"/>
      <w:pPr>
        <w:ind w:left="6703" w:hanging="245"/>
      </w:pPr>
      <w:rPr>
        <w:rFonts w:hint="default"/>
        <w:lang w:val="ru-RU" w:eastAsia="en-US" w:bidi="ar-SA"/>
      </w:rPr>
    </w:lvl>
    <w:lvl w:ilvl="7" w:tplc="6D2831C8">
      <w:numFmt w:val="bullet"/>
      <w:lvlText w:val="•"/>
      <w:lvlJc w:val="left"/>
      <w:pPr>
        <w:ind w:left="7614" w:hanging="245"/>
      </w:pPr>
      <w:rPr>
        <w:rFonts w:hint="default"/>
        <w:lang w:val="ru-RU" w:eastAsia="en-US" w:bidi="ar-SA"/>
      </w:rPr>
    </w:lvl>
    <w:lvl w:ilvl="8" w:tplc="3B301BBC">
      <w:numFmt w:val="bullet"/>
      <w:lvlText w:val="•"/>
      <w:lvlJc w:val="left"/>
      <w:pPr>
        <w:ind w:left="8525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68BA6429"/>
    <w:multiLevelType w:val="hybridMultilevel"/>
    <w:tmpl w:val="9B90522E"/>
    <w:lvl w:ilvl="0" w:tplc="0B1C9108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8D33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CDE2F89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BE7C3C9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6C268B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697E999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2642087E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7C2EA3A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B6E3C00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56" w15:restartNumberingAfterBreak="0">
    <w:nsid w:val="6C1B0D4C"/>
    <w:multiLevelType w:val="hybridMultilevel"/>
    <w:tmpl w:val="A280A800"/>
    <w:lvl w:ilvl="0" w:tplc="9DBA5322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A57B2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A32C6D3E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3C78360A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72E64A2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0E88D9CE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618806B0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D33AD74C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20A741E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57" w15:restartNumberingAfterBreak="0">
    <w:nsid w:val="6C5B26E1"/>
    <w:multiLevelType w:val="hybridMultilevel"/>
    <w:tmpl w:val="8662C818"/>
    <w:lvl w:ilvl="0" w:tplc="DDE2B506">
      <w:start w:val="1"/>
      <w:numFmt w:val="decimal"/>
      <w:lvlText w:val="%1)"/>
      <w:lvlJc w:val="left"/>
      <w:pPr>
        <w:ind w:left="1246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2A46C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6136C65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C90C6CA4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4C84D5D0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092A00F2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C016A5A4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0AF6D978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64AEC2AE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abstractNum w:abstractNumId="58" w15:restartNumberingAfterBreak="0">
    <w:nsid w:val="6CF001B3"/>
    <w:multiLevelType w:val="hybridMultilevel"/>
    <w:tmpl w:val="A01CBABE"/>
    <w:lvl w:ilvl="0" w:tplc="A5949900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C3BA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F907F8E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076B630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D6CC06C8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7B2FD9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1A940966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F846742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ABAC6A28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59" w15:restartNumberingAfterBreak="0">
    <w:nsid w:val="6DED6109"/>
    <w:multiLevelType w:val="hybridMultilevel"/>
    <w:tmpl w:val="AF90D1A2"/>
    <w:lvl w:ilvl="0" w:tplc="D166DF90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F44000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B3CC0F18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4AB220C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037AC79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9C26EAFC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56DEF1AA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CBA883EA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E5608F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72AC72FB"/>
    <w:multiLevelType w:val="hybridMultilevel"/>
    <w:tmpl w:val="BCEE6A22"/>
    <w:lvl w:ilvl="0" w:tplc="FEF6A5FE">
      <w:start w:val="1"/>
      <w:numFmt w:val="decimal"/>
      <w:lvlText w:val="%1)"/>
      <w:lvlJc w:val="left"/>
      <w:pPr>
        <w:ind w:left="13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A0B4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C43CCED2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0A9A356A">
      <w:numFmt w:val="bullet"/>
      <w:lvlText w:val="•"/>
      <w:lvlJc w:val="left"/>
      <w:pPr>
        <w:ind w:left="3201" w:hanging="312"/>
      </w:pPr>
      <w:rPr>
        <w:rFonts w:hint="default"/>
        <w:lang w:val="ru-RU" w:eastAsia="en-US" w:bidi="ar-SA"/>
      </w:rPr>
    </w:lvl>
    <w:lvl w:ilvl="4" w:tplc="99F6DF8E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0EA07090">
      <w:numFmt w:val="bullet"/>
      <w:lvlText w:val="•"/>
      <w:lvlJc w:val="left"/>
      <w:pPr>
        <w:ind w:left="5243" w:hanging="312"/>
      </w:pPr>
      <w:rPr>
        <w:rFonts w:hint="default"/>
        <w:lang w:val="ru-RU" w:eastAsia="en-US" w:bidi="ar-SA"/>
      </w:rPr>
    </w:lvl>
    <w:lvl w:ilvl="6" w:tplc="C9428C0E">
      <w:numFmt w:val="bullet"/>
      <w:lvlText w:val="•"/>
      <w:lvlJc w:val="left"/>
      <w:pPr>
        <w:ind w:left="6263" w:hanging="312"/>
      </w:pPr>
      <w:rPr>
        <w:rFonts w:hint="default"/>
        <w:lang w:val="ru-RU" w:eastAsia="en-US" w:bidi="ar-SA"/>
      </w:rPr>
    </w:lvl>
    <w:lvl w:ilvl="7" w:tplc="67EAF266">
      <w:numFmt w:val="bullet"/>
      <w:lvlText w:val="•"/>
      <w:lvlJc w:val="left"/>
      <w:pPr>
        <w:ind w:left="7284" w:hanging="312"/>
      </w:pPr>
      <w:rPr>
        <w:rFonts w:hint="default"/>
        <w:lang w:val="ru-RU" w:eastAsia="en-US" w:bidi="ar-SA"/>
      </w:rPr>
    </w:lvl>
    <w:lvl w:ilvl="8" w:tplc="BFD62D10">
      <w:numFmt w:val="bullet"/>
      <w:lvlText w:val="•"/>
      <w:lvlJc w:val="left"/>
      <w:pPr>
        <w:ind w:left="8305" w:hanging="312"/>
      </w:pPr>
      <w:rPr>
        <w:rFonts w:hint="default"/>
        <w:lang w:val="ru-RU" w:eastAsia="en-US" w:bidi="ar-SA"/>
      </w:rPr>
    </w:lvl>
  </w:abstractNum>
  <w:abstractNum w:abstractNumId="61" w15:restartNumberingAfterBreak="0">
    <w:nsid w:val="74507B6B"/>
    <w:multiLevelType w:val="hybridMultilevel"/>
    <w:tmpl w:val="0A92D54C"/>
    <w:lvl w:ilvl="0" w:tplc="7ED2A68C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9C5A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B66E17EA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AC3C0898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ED3003C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1584ADF2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D0643648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EAEAD752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05C28C8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62" w15:restartNumberingAfterBreak="0">
    <w:nsid w:val="74F70986"/>
    <w:multiLevelType w:val="hybridMultilevel"/>
    <w:tmpl w:val="152A63F0"/>
    <w:lvl w:ilvl="0" w:tplc="447E194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22298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8AEE77D8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0CE653CE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936D52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C46D6BA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40AE9E6A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1228F4E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1F7A08BC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63" w15:restartNumberingAfterBreak="0">
    <w:nsid w:val="75574B53"/>
    <w:multiLevelType w:val="hybridMultilevel"/>
    <w:tmpl w:val="FAFE7132"/>
    <w:lvl w:ilvl="0" w:tplc="135E83DA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A0D7E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F94ED638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BE160B3E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33486F0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17125D5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42BCA072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B5563CC4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20C54B4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64" w15:restartNumberingAfterBreak="0">
    <w:nsid w:val="796271E6"/>
    <w:multiLevelType w:val="hybridMultilevel"/>
    <w:tmpl w:val="971C88EE"/>
    <w:lvl w:ilvl="0" w:tplc="9EB2B812">
      <w:start w:val="1"/>
      <w:numFmt w:val="decimal"/>
      <w:lvlText w:val="%1)"/>
      <w:lvlJc w:val="left"/>
      <w:pPr>
        <w:ind w:left="124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9310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52C24AE6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B9C07AEE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78444466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86EEE008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1A208F42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4EFC8716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FFB8C1FA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9"/>
  </w:num>
  <w:num w:numId="3">
    <w:abstractNumId w:val="52"/>
  </w:num>
  <w:num w:numId="4">
    <w:abstractNumId w:val="59"/>
  </w:num>
  <w:num w:numId="5">
    <w:abstractNumId w:val="12"/>
  </w:num>
  <w:num w:numId="6">
    <w:abstractNumId w:val="19"/>
  </w:num>
  <w:num w:numId="7">
    <w:abstractNumId w:val="22"/>
  </w:num>
  <w:num w:numId="8">
    <w:abstractNumId w:val="47"/>
  </w:num>
  <w:num w:numId="9">
    <w:abstractNumId w:val="41"/>
  </w:num>
  <w:num w:numId="10">
    <w:abstractNumId w:val="29"/>
  </w:num>
  <w:num w:numId="11">
    <w:abstractNumId w:val="28"/>
  </w:num>
  <w:num w:numId="12">
    <w:abstractNumId w:val="35"/>
  </w:num>
  <w:num w:numId="13">
    <w:abstractNumId w:val="60"/>
  </w:num>
  <w:num w:numId="14">
    <w:abstractNumId w:val="15"/>
  </w:num>
  <w:num w:numId="15">
    <w:abstractNumId w:val="5"/>
  </w:num>
  <w:num w:numId="16">
    <w:abstractNumId w:val="30"/>
  </w:num>
  <w:num w:numId="17">
    <w:abstractNumId w:val="4"/>
  </w:num>
  <w:num w:numId="18">
    <w:abstractNumId w:val="64"/>
  </w:num>
  <w:num w:numId="19">
    <w:abstractNumId w:val="17"/>
  </w:num>
  <w:num w:numId="20">
    <w:abstractNumId w:val="33"/>
  </w:num>
  <w:num w:numId="21">
    <w:abstractNumId w:val="1"/>
  </w:num>
  <w:num w:numId="22">
    <w:abstractNumId w:val="46"/>
  </w:num>
  <w:num w:numId="23">
    <w:abstractNumId w:val="2"/>
  </w:num>
  <w:num w:numId="24">
    <w:abstractNumId w:val="54"/>
  </w:num>
  <w:num w:numId="25">
    <w:abstractNumId w:val="27"/>
  </w:num>
  <w:num w:numId="26">
    <w:abstractNumId w:val="9"/>
  </w:num>
  <w:num w:numId="27">
    <w:abstractNumId w:val="7"/>
  </w:num>
  <w:num w:numId="28">
    <w:abstractNumId w:val="20"/>
  </w:num>
  <w:num w:numId="29">
    <w:abstractNumId w:val="57"/>
  </w:num>
  <w:num w:numId="30">
    <w:abstractNumId w:val="21"/>
  </w:num>
  <w:num w:numId="31">
    <w:abstractNumId w:val="36"/>
  </w:num>
  <w:num w:numId="32">
    <w:abstractNumId w:val="55"/>
  </w:num>
  <w:num w:numId="33">
    <w:abstractNumId w:val="13"/>
  </w:num>
  <w:num w:numId="34">
    <w:abstractNumId w:val="16"/>
  </w:num>
  <w:num w:numId="35">
    <w:abstractNumId w:val="25"/>
  </w:num>
  <w:num w:numId="36">
    <w:abstractNumId w:val="26"/>
  </w:num>
  <w:num w:numId="37">
    <w:abstractNumId w:val="48"/>
  </w:num>
  <w:num w:numId="38">
    <w:abstractNumId w:val="44"/>
  </w:num>
  <w:num w:numId="39">
    <w:abstractNumId w:val="0"/>
  </w:num>
  <w:num w:numId="40">
    <w:abstractNumId w:val="50"/>
  </w:num>
  <w:num w:numId="41">
    <w:abstractNumId w:val="18"/>
  </w:num>
  <w:num w:numId="42">
    <w:abstractNumId w:val="14"/>
  </w:num>
  <w:num w:numId="43">
    <w:abstractNumId w:val="56"/>
  </w:num>
  <w:num w:numId="44">
    <w:abstractNumId w:val="3"/>
  </w:num>
  <w:num w:numId="45">
    <w:abstractNumId w:val="31"/>
  </w:num>
  <w:num w:numId="46">
    <w:abstractNumId w:val="53"/>
  </w:num>
  <w:num w:numId="47">
    <w:abstractNumId w:val="37"/>
  </w:num>
  <w:num w:numId="48">
    <w:abstractNumId w:val="43"/>
  </w:num>
  <w:num w:numId="49">
    <w:abstractNumId w:val="24"/>
  </w:num>
  <w:num w:numId="50">
    <w:abstractNumId w:val="51"/>
  </w:num>
  <w:num w:numId="51">
    <w:abstractNumId w:val="42"/>
  </w:num>
  <w:num w:numId="52">
    <w:abstractNumId w:val="61"/>
  </w:num>
  <w:num w:numId="53">
    <w:abstractNumId w:val="58"/>
  </w:num>
  <w:num w:numId="54">
    <w:abstractNumId w:val="63"/>
  </w:num>
  <w:num w:numId="55">
    <w:abstractNumId w:val="62"/>
  </w:num>
  <w:num w:numId="56">
    <w:abstractNumId w:val="23"/>
  </w:num>
  <w:num w:numId="57">
    <w:abstractNumId w:val="40"/>
  </w:num>
  <w:num w:numId="58">
    <w:abstractNumId w:val="32"/>
  </w:num>
  <w:num w:numId="59">
    <w:abstractNumId w:val="45"/>
  </w:num>
  <w:num w:numId="60">
    <w:abstractNumId w:val="8"/>
  </w:num>
  <w:num w:numId="61">
    <w:abstractNumId w:val="6"/>
  </w:num>
  <w:num w:numId="62">
    <w:abstractNumId w:val="10"/>
  </w:num>
  <w:num w:numId="63">
    <w:abstractNumId w:val="11"/>
  </w:num>
  <w:num w:numId="64">
    <w:abstractNumId w:val="38"/>
  </w:num>
  <w:num w:numId="65">
    <w:abstractNumId w:val="3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D"/>
    <w:rsid w:val="00070014"/>
    <w:rsid w:val="00092FDB"/>
    <w:rsid w:val="000C0EF3"/>
    <w:rsid w:val="0018746A"/>
    <w:rsid w:val="001B3332"/>
    <w:rsid w:val="002078B5"/>
    <w:rsid w:val="00231FEE"/>
    <w:rsid w:val="002E054C"/>
    <w:rsid w:val="00343F5A"/>
    <w:rsid w:val="003655D1"/>
    <w:rsid w:val="003B6541"/>
    <w:rsid w:val="003F1B2A"/>
    <w:rsid w:val="00467056"/>
    <w:rsid w:val="00467C25"/>
    <w:rsid w:val="004A6830"/>
    <w:rsid w:val="004E0A22"/>
    <w:rsid w:val="004E4DDC"/>
    <w:rsid w:val="00505C96"/>
    <w:rsid w:val="00513019"/>
    <w:rsid w:val="00540287"/>
    <w:rsid w:val="00565C82"/>
    <w:rsid w:val="005976C1"/>
    <w:rsid w:val="005A1885"/>
    <w:rsid w:val="005B7BD7"/>
    <w:rsid w:val="005E4785"/>
    <w:rsid w:val="006058E7"/>
    <w:rsid w:val="006061E6"/>
    <w:rsid w:val="00610BBD"/>
    <w:rsid w:val="00614D7D"/>
    <w:rsid w:val="006A0A09"/>
    <w:rsid w:val="006D31BC"/>
    <w:rsid w:val="007B75E4"/>
    <w:rsid w:val="00830BF1"/>
    <w:rsid w:val="0088152E"/>
    <w:rsid w:val="00881778"/>
    <w:rsid w:val="0089078D"/>
    <w:rsid w:val="008A7FD7"/>
    <w:rsid w:val="008F5329"/>
    <w:rsid w:val="0091438A"/>
    <w:rsid w:val="009613CA"/>
    <w:rsid w:val="00A7710F"/>
    <w:rsid w:val="00B41A5A"/>
    <w:rsid w:val="00B559B2"/>
    <w:rsid w:val="00B57912"/>
    <w:rsid w:val="00C62475"/>
    <w:rsid w:val="00D21E3B"/>
    <w:rsid w:val="00D848DC"/>
    <w:rsid w:val="00DD5D78"/>
    <w:rsid w:val="00DE6690"/>
    <w:rsid w:val="00E03307"/>
    <w:rsid w:val="00EC15DF"/>
    <w:rsid w:val="00F37815"/>
    <w:rsid w:val="00F96FC3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B89B"/>
  <w15:docId w15:val="{59200306-F229-45A3-9A1E-6F48535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BBD"/>
    <w:pPr>
      <w:ind w:left="132" w:firstLine="85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0BBD"/>
    <w:pPr>
      <w:spacing w:before="67"/>
      <w:ind w:left="132" w:right="11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0BBD"/>
    <w:pPr>
      <w:ind w:left="98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10BBD"/>
    <w:pPr>
      <w:ind w:left="1561" w:hanging="81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10BBD"/>
    <w:pPr>
      <w:ind w:left="13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610BBD"/>
    <w:pPr>
      <w:ind w:left="107"/>
    </w:pPr>
  </w:style>
  <w:style w:type="paragraph" w:customStyle="1" w:styleId="ConsPlusNormal">
    <w:name w:val="ConsPlusNormal"/>
    <w:rsid w:val="00EC15D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Revision"/>
    <w:hidden/>
    <w:uiPriority w:val="99"/>
    <w:semiHidden/>
    <w:rsid w:val="00E03307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155</Pages>
  <Words>50135</Words>
  <Characters>285776</Characters>
  <Application>Microsoft Office Word</Application>
  <DocSecurity>0</DocSecurity>
  <Lines>2381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Г</vt:lpstr>
    </vt:vector>
  </TitlesOfParts>
  <Company>Microsoft</Company>
  <LinksUpToDate>false</LinksUpToDate>
  <CharactersWithSpaces>335241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Г</dc:title>
  <dc:subject>ПЗЗ</dc:subject>
  <dc:creator>Рыжов</dc:creator>
  <cp:lastModifiedBy>Пользователь</cp:lastModifiedBy>
  <cp:revision>2</cp:revision>
  <cp:lastPrinted>2022-12-15T11:31:00Z</cp:lastPrinted>
  <dcterms:created xsi:type="dcterms:W3CDTF">2024-12-18T12:08:00Z</dcterms:created>
  <dcterms:modified xsi:type="dcterms:W3CDTF">2024-12-18T12:08:00Z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